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a6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65.4pt;height:64.75pt;z-index:-251659264;mso-wrap-distance-left:9.05pt;mso-wrap-distance-right:9.05pt" stroked="f">
            <v:fill color2="black"/>
            <v:textbox style="mso-next-textbox:#_x0000_s2050" inset="0,0,0,0">
              <w:txbxContent>
                <w:p w:rsidR="00EA5356" w:rsidRDefault="00EA5356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43005226" r:id="rId8"/>
                    </w:object>
                  </w:r>
                </w:p>
              </w:txbxContent>
            </v:textbox>
          </v:shape>
        </w:pict>
      </w:r>
    </w:p>
    <w:p w:rsidR="00EA5356" w:rsidRDefault="00EA5356">
      <w:pPr>
        <w:pStyle w:val="a6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EA5356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2051" style="position:absolute;left:0;text-align:left;z-index:251658240" from="1.25pt,18.15pt" to="486.8pt,18.1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EA5356" w:rsidRDefault="007B03B8">
      <w:pPr>
        <w:ind w:right="-1"/>
      </w:pPr>
      <w:r>
        <w:rPr>
          <w:sz w:val="28"/>
        </w:rPr>
        <w:t>10 февраля 2020 г.</w:t>
      </w:r>
      <w:r w:rsidR="00EA5356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       </w:t>
      </w:r>
      <w:r w:rsidR="00EA5356">
        <w:rPr>
          <w:sz w:val="28"/>
        </w:rPr>
        <w:t xml:space="preserve">    №</w:t>
      </w:r>
      <w:r>
        <w:rPr>
          <w:sz w:val="28"/>
        </w:rPr>
        <w:t xml:space="preserve"> 42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778"/>
      </w:tblGrid>
      <w:tr w:rsidR="007C08C0" w:rsidRPr="006273D5" w:rsidTr="006273D5">
        <w:trPr>
          <w:trHeight w:val="1135"/>
        </w:trPr>
        <w:tc>
          <w:tcPr>
            <w:tcW w:w="5778" w:type="dxa"/>
          </w:tcPr>
          <w:p w:rsidR="007C08C0" w:rsidRPr="006273D5" w:rsidRDefault="007C08C0" w:rsidP="006273D5">
            <w:pPr>
              <w:pStyle w:val="21"/>
              <w:ind w:right="-249"/>
              <w:rPr>
                <w:b/>
                <w:szCs w:val="28"/>
              </w:rPr>
            </w:pPr>
            <w:r w:rsidRPr="006273D5">
              <w:rPr>
                <w:b/>
                <w:szCs w:val="28"/>
              </w:rPr>
              <w:t xml:space="preserve">О </w:t>
            </w:r>
            <w:r w:rsidR="00112D98" w:rsidRPr="006273D5">
              <w:rPr>
                <w:b/>
                <w:szCs w:val="28"/>
              </w:rPr>
              <w:t xml:space="preserve">внесении изменений в </w:t>
            </w:r>
            <w:r w:rsidR="000E63A9" w:rsidRPr="006273D5">
              <w:rPr>
                <w:b/>
                <w:color w:val="000000"/>
                <w:szCs w:val="28"/>
              </w:rPr>
              <w:t>государственную программу «</w:t>
            </w:r>
            <w:r w:rsidR="000E63A9" w:rsidRPr="006273D5">
              <w:rPr>
                <w:b/>
                <w:color w:val="000000"/>
                <w:szCs w:val="28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2018-2022</w:t>
            </w:r>
            <w:r w:rsidR="00447B29" w:rsidRPr="006273D5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 w:rsidR="000E63A9" w:rsidRPr="006273D5">
              <w:rPr>
                <w:b/>
                <w:color w:val="000000"/>
                <w:szCs w:val="28"/>
                <w:shd w:val="clear" w:color="auto" w:fill="FFFFFF"/>
              </w:rPr>
              <w:t>г.г.</w:t>
            </w:r>
            <w:r w:rsidR="000E63A9" w:rsidRPr="006273D5">
              <w:rPr>
                <w:b/>
                <w:color w:val="000000"/>
                <w:szCs w:val="28"/>
                <w:lang w:eastAsia="ru-RU"/>
              </w:rPr>
              <w:t>», утвержденную постановлением Главы администрации города Байконур</w:t>
            </w:r>
            <w:r w:rsidR="00CF78B5" w:rsidRPr="006273D5">
              <w:rPr>
                <w:rStyle w:val="af2"/>
                <w:b w:val="0"/>
                <w:color w:val="000000"/>
                <w:szCs w:val="28"/>
              </w:rPr>
              <w:br/>
            </w:r>
            <w:r w:rsidR="000E63A9" w:rsidRPr="006273D5">
              <w:rPr>
                <w:rStyle w:val="af2"/>
                <w:color w:val="000000"/>
                <w:szCs w:val="28"/>
              </w:rPr>
              <w:t>от 25 декабря 2017 г. № 444</w:t>
            </w:r>
          </w:p>
        </w:tc>
      </w:tr>
    </w:tbl>
    <w:p w:rsidR="00EA5356" w:rsidRDefault="00470D72" w:rsidP="00AC4FAC">
      <w:pPr>
        <w:pStyle w:val="21"/>
        <w:spacing w:line="348" w:lineRule="auto"/>
        <w:ind w:right="0"/>
      </w:pPr>
      <w:r>
        <w:br w:type="textWrapping" w:clear="all"/>
      </w:r>
      <w:r w:rsidR="00EA5356">
        <w:t xml:space="preserve"> </w:t>
      </w:r>
    </w:p>
    <w:p w:rsidR="00EA5356" w:rsidRDefault="009B56D1" w:rsidP="00307B69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</w:rPr>
      </w:pPr>
      <w:r w:rsidRPr="009B56D1">
        <w:rPr>
          <w:color w:val="000000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proofErr w:type="gramStart"/>
      <w:r w:rsidRPr="009B56D1">
        <w:rPr>
          <w:color w:val="000000"/>
          <w:szCs w:val="28"/>
          <w:shd w:val="clear" w:color="auto" w:fill="FFFFFF"/>
        </w:rPr>
        <w:t>органов исполнительной власти от 23 декабря 1995 г., в соответствии</w:t>
      </w:r>
      <w:r w:rsidR="000E63A9">
        <w:rPr>
          <w:color w:val="000000"/>
          <w:szCs w:val="28"/>
          <w:shd w:val="clear" w:color="auto" w:fill="FFFFFF"/>
        </w:rPr>
        <w:br/>
      </w:r>
      <w:r w:rsidRPr="009B56D1">
        <w:rPr>
          <w:color w:val="000000"/>
          <w:szCs w:val="28"/>
          <w:shd w:val="clear" w:color="auto" w:fill="FFFFFF"/>
        </w:rPr>
        <w:t>с</w:t>
      </w:r>
      <w:r w:rsidR="00732AF1">
        <w:rPr>
          <w:color w:val="000000"/>
          <w:szCs w:val="28"/>
          <w:shd w:val="clear" w:color="auto" w:fill="FFFFFF"/>
        </w:rPr>
        <w:t xml:space="preserve"> </w:t>
      </w:r>
      <w:r w:rsidR="00AC4FAC">
        <w:rPr>
          <w:color w:val="000000"/>
          <w:szCs w:val="28"/>
          <w:shd w:val="clear" w:color="auto" w:fill="FFFFFF"/>
        </w:rPr>
        <w:t>постановлением Главы администрации города Байконур от 13 ноября 2018 г.</w:t>
      </w:r>
      <w:r w:rsidR="00AC4FAC">
        <w:rPr>
          <w:color w:val="000000"/>
          <w:szCs w:val="28"/>
          <w:shd w:val="clear" w:color="auto" w:fill="FFFFFF"/>
        </w:rPr>
        <w:br/>
        <w:t>№ 610 «О бюджете города Байконур на 2019 год» (с изменениями</w:t>
      </w:r>
      <w:r w:rsidR="00AC4FAC" w:rsidRPr="00552991">
        <w:rPr>
          <w:color w:val="000000"/>
          <w:szCs w:val="28"/>
          <w:shd w:val="clear" w:color="auto" w:fill="FFFFFF"/>
        </w:rPr>
        <w:t>)</w:t>
      </w:r>
      <w:r w:rsidR="00AC4FAC">
        <w:rPr>
          <w:color w:val="000000"/>
          <w:szCs w:val="28"/>
          <w:shd w:val="clear" w:color="auto" w:fill="FFFFFF"/>
        </w:rPr>
        <w:t xml:space="preserve">, </w:t>
      </w:r>
      <w:r w:rsidR="005A33FC">
        <w:rPr>
          <w:color w:val="000000"/>
          <w:szCs w:val="28"/>
          <w:shd w:val="clear" w:color="auto" w:fill="FFFFFF"/>
        </w:rPr>
        <w:t>постановлением Главы администрации города Байконур от 21 ноября 2019 г.</w:t>
      </w:r>
      <w:r w:rsidR="005A33FC">
        <w:rPr>
          <w:color w:val="000000"/>
          <w:szCs w:val="28"/>
          <w:shd w:val="clear" w:color="auto" w:fill="FFFFFF"/>
        </w:rPr>
        <w:br/>
        <w:t xml:space="preserve">№ 579 «О бюджете города Байконур на 2020 год», </w:t>
      </w:r>
      <w:r w:rsidR="001353AA">
        <w:rPr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от </w:t>
      </w:r>
      <w:r w:rsidR="005A33FC" w:rsidRPr="005A33FC">
        <w:rPr>
          <w:color w:val="000000"/>
          <w:szCs w:val="28"/>
          <w:shd w:val="clear" w:color="auto" w:fill="FFFFFF"/>
        </w:rPr>
        <w:t>10</w:t>
      </w:r>
      <w:r w:rsidR="001353AA" w:rsidRPr="005A33FC">
        <w:rPr>
          <w:color w:val="000000"/>
          <w:szCs w:val="28"/>
          <w:shd w:val="clear" w:color="auto" w:fill="FFFFFF"/>
        </w:rPr>
        <w:t xml:space="preserve"> </w:t>
      </w:r>
      <w:r w:rsidR="005A33FC" w:rsidRPr="005A33FC">
        <w:rPr>
          <w:color w:val="000000"/>
          <w:szCs w:val="28"/>
          <w:shd w:val="clear" w:color="auto" w:fill="FFFFFF"/>
        </w:rPr>
        <w:t>декабря</w:t>
      </w:r>
      <w:r w:rsidR="001353AA" w:rsidRPr="005A33FC">
        <w:rPr>
          <w:color w:val="000000"/>
          <w:szCs w:val="28"/>
          <w:shd w:val="clear" w:color="auto" w:fill="FFFFFF"/>
        </w:rPr>
        <w:t xml:space="preserve"> 201</w:t>
      </w:r>
      <w:r w:rsidR="005A33FC" w:rsidRPr="005A33FC">
        <w:rPr>
          <w:color w:val="000000"/>
          <w:szCs w:val="28"/>
          <w:shd w:val="clear" w:color="auto" w:fill="FFFFFF"/>
        </w:rPr>
        <w:t>9</w:t>
      </w:r>
      <w:r w:rsidR="001353AA" w:rsidRPr="005A33FC">
        <w:rPr>
          <w:color w:val="000000"/>
          <w:szCs w:val="28"/>
          <w:shd w:val="clear" w:color="auto" w:fill="FFFFFF"/>
        </w:rPr>
        <w:t xml:space="preserve"> г.</w:t>
      </w:r>
      <w:r w:rsidR="005A33FC">
        <w:rPr>
          <w:color w:val="000000"/>
          <w:szCs w:val="28"/>
          <w:shd w:val="clear" w:color="auto" w:fill="FFFFFF"/>
        </w:rPr>
        <w:t xml:space="preserve"> </w:t>
      </w:r>
      <w:r w:rsidR="001353AA" w:rsidRPr="005A33FC">
        <w:rPr>
          <w:color w:val="000000"/>
          <w:szCs w:val="28"/>
          <w:shd w:val="clear" w:color="auto" w:fill="FFFFFF"/>
        </w:rPr>
        <w:t xml:space="preserve">№ </w:t>
      </w:r>
      <w:r w:rsidR="005A33FC" w:rsidRPr="005A33FC">
        <w:rPr>
          <w:color w:val="000000"/>
          <w:szCs w:val="28"/>
          <w:shd w:val="clear" w:color="auto" w:fill="FFFFFF"/>
        </w:rPr>
        <w:t>619</w:t>
      </w:r>
      <w:proofErr w:type="gramEnd"/>
      <w:r w:rsidR="001353AA">
        <w:rPr>
          <w:color w:val="000000"/>
          <w:szCs w:val="28"/>
          <w:shd w:val="clear" w:color="auto" w:fill="FFFFFF"/>
        </w:rPr>
        <w:t xml:space="preserve"> «</w:t>
      </w:r>
      <w:proofErr w:type="gramStart"/>
      <w:r w:rsidR="001353AA" w:rsidRPr="00B2427A">
        <w:rPr>
          <w:rStyle w:val="af2"/>
          <w:b w:val="0"/>
          <w:color w:val="000000"/>
          <w:szCs w:val="28"/>
        </w:rPr>
        <w:t>О внесении изменени</w:t>
      </w:r>
      <w:r w:rsidR="005A33FC">
        <w:rPr>
          <w:rStyle w:val="af2"/>
          <w:b w:val="0"/>
          <w:color w:val="000000"/>
          <w:szCs w:val="28"/>
        </w:rPr>
        <w:t>й</w:t>
      </w:r>
      <w:r w:rsidR="001353AA" w:rsidRPr="00B2427A">
        <w:rPr>
          <w:rStyle w:val="apple-converted-space"/>
          <w:b/>
          <w:bCs/>
          <w:color w:val="000000"/>
          <w:szCs w:val="28"/>
        </w:rPr>
        <w:t> </w:t>
      </w:r>
      <w:r w:rsidR="001353AA">
        <w:rPr>
          <w:b/>
          <w:bCs/>
          <w:color w:val="000000"/>
          <w:szCs w:val="28"/>
        </w:rPr>
        <w:t xml:space="preserve"> </w:t>
      </w:r>
      <w:r w:rsidR="001353AA" w:rsidRPr="00B2427A">
        <w:rPr>
          <w:rStyle w:val="af2"/>
          <w:b w:val="0"/>
          <w:color w:val="000000"/>
          <w:szCs w:val="28"/>
        </w:rPr>
        <w:t>в городскую целевую программу «Благоустройство придомовых территорий города Байконур», утвержденную постановлением Главы администрации города Байконур</w:t>
      </w:r>
      <w:r w:rsidR="005C5374" w:rsidRPr="005C5374">
        <w:rPr>
          <w:rStyle w:val="apple-converted-space"/>
          <w:bCs/>
          <w:color w:val="000000"/>
          <w:szCs w:val="28"/>
        </w:rPr>
        <w:t xml:space="preserve"> </w:t>
      </w:r>
      <w:r w:rsidR="001353AA" w:rsidRPr="00B2427A">
        <w:rPr>
          <w:rStyle w:val="af2"/>
          <w:b w:val="0"/>
          <w:color w:val="000000"/>
          <w:szCs w:val="28"/>
        </w:rPr>
        <w:t>от 15 января 2014 г.</w:t>
      </w:r>
      <w:r w:rsidR="005A33FC">
        <w:rPr>
          <w:rStyle w:val="af2"/>
          <w:b w:val="0"/>
          <w:color w:val="000000"/>
          <w:szCs w:val="28"/>
        </w:rPr>
        <w:t xml:space="preserve"> </w:t>
      </w:r>
      <w:r w:rsidR="001353AA" w:rsidRPr="00B2427A">
        <w:rPr>
          <w:rStyle w:val="af2"/>
          <w:b w:val="0"/>
          <w:color w:val="000000"/>
          <w:szCs w:val="28"/>
        </w:rPr>
        <w:t>№ 05</w:t>
      </w:r>
      <w:r w:rsidR="001353AA">
        <w:rPr>
          <w:color w:val="000000"/>
          <w:szCs w:val="28"/>
          <w:shd w:val="clear" w:color="auto" w:fill="FFFFFF"/>
        </w:rPr>
        <w:t xml:space="preserve">», </w:t>
      </w:r>
      <w:r w:rsidRPr="00552991">
        <w:rPr>
          <w:color w:val="000000"/>
          <w:szCs w:val="28"/>
          <w:shd w:val="clear" w:color="auto" w:fill="FFFFFF"/>
        </w:rPr>
        <w:t>в целях уточнения</w:t>
      </w:r>
      <w:r w:rsidRPr="009B56D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мероприятий </w:t>
      </w:r>
      <w:r w:rsidR="00D16AC8">
        <w:rPr>
          <w:color w:val="000000"/>
          <w:szCs w:val="28"/>
          <w:shd w:val="clear" w:color="auto" w:fill="FFFFFF"/>
        </w:rPr>
        <w:t>государственной</w:t>
      </w:r>
      <w:r w:rsidRPr="009B56D1">
        <w:rPr>
          <w:color w:val="000000"/>
          <w:szCs w:val="28"/>
          <w:shd w:val="clear" w:color="auto" w:fill="FFFFFF"/>
        </w:rPr>
        <w:t xml:space="preserve"> программы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9B56D1">
        <w:rPr>
          <w:color w:val="000000"/>
          <w:szCs w:val="28"/>
          <w:shd w:val="clear" w:color="auto" w:fill="FFFFFF"/>
        </w:rPr>
        <w:t>«Жилищно-коммунальное хозяйство</w:t>
      </w:r>
      <w:r w:rsidR="005A33FC">
        <w:rPr>
          <w:color w:val="000000"/>
          <w:szCs w:val="28"/>
          <w:shd w:val="clear" w:color="auto" w:fill="FFFFFF"/>
        </w:rPr>
        <w:br/>
      </w:r>
      <w:r w:rsidRPr="009B56D1">
        <w:rPr>
          <w:color w:val="000000"/>
          <w:szCs w:val="28"/>
          <w:shd w:val="clear" w:color="auto" w:fill="FFFFFF"/>
        </w:rPr>
        <w:t>и обеспечение качественными жилищно-коммунальными услугами жителей города Байконур на 2018-2022 г.г.»</w:t>
      </w:r>
      <w:r w:rsidR="000E63A9">
        <w:rPr>
          <w:color w:val="000000"/>
          <w:szCs w:val="28"/>
          <w:shd w:val="clear" w:color="auto" w:fill="FFFFFF"/>
        </w:rPr>
        <w:t>, утвержденной</w:t>
      </w:r>
      <w:r w:rsidR="000E63A9" w:rsidRPr="000E63A9">
        <w:rPr>
          <w:rStyle w:val="af2"/>
          <w:b w:val="0"/>
          <w:color w:val="000000"/>
          <w:szCs w:val="28"/>
        </w:rPr>
        <w:t xml:space="preserve"> </w:t>
      </w:r>
      <w:r w:rsidR="000E63A9" w:rsidRPr="00206B4C">
        <w:rPr>
          <w:rStyle w:val="af2"/>
          <w:b w:val="0"/>
          <w:color w:val="000000"/>
          <w:szCs w:val="28"/>
        </w:rPr>
        <w:t>постановление</w:t>
      </w:r>
      <w:r w:rsidR="000E63A9">
        <w:rPr>
          <w:rStyle w:val="af2"/>
          <w:b w:val="0"/>
          <w:color w:val="000000"/>
          <w:szCs w:val="28"/>
        </w:rPr>
        <w:t>м</w:t>
      </w:r>
      <w:r w:rsidR="000E63A9" w:rsidRPr="00206B4C">
        <w:rPr>
          <w:rStyle w:val="af2"/>
          <w:b w:val="0"/>
          <w:color w:val="000000"/>
          <w:szCs w:val="28"/>
        </w:rPr>
        <w:t xml:space="preserve"> Главы администрации города Байконур</w:t>
      </w:r>
      <w:r w:rsidR="005A33FC">
        <w:rPr>
          <w:rStyle w:val="af2"/>
          <w:b w:val="0"/>
          <w:color w:val="000000"/>
          <w:szCs w:val="28"/>
        </w:rPr>
        <w:t xml:space="preserve"> </w:t>
      </w:r>
      <w:r w:rsidR="000E63A9" w:rsidRPr="00206B4C">
        <w:rPr>
          <w:rStyle w:val="af2"/>
          <w:b w:val="0"/>
          <w:color w:val="000000"/>
          <w:szCs w:val="28"/>
        </w:rPr>
        <w:t>от 25 декабря 2017 г. № 444</w:t>
      </w:r>
      <w:r w:rsidR="001353AA">
        <w:rPr>
          <w:rStyle w:val="af2"/>
          <w:b w:val="0"/>
          <w:color w:val="000000"/>
          <w:szCs w:val="28"/>
        </w:rPr>
        <w:t xml:space="preserve"> </w:t>
      </w:r>
      <w:r w:rsidR="005E7037" w:rsidRPr="005E7037">
        <w:rPr>
          <w:color w:val="000000"/>
          <w:szCs w:val="28"/>
          <w:shd w:val="clear" w:color="auto" w:fill="FFFFFF"/>
        </w:rPr>
        <w:t>«</w:t>
      </w:r>
      <w:r w:rsidR="005E7037" w:rsidRPr="005E7037">
        <w:rPr>
          <w:szCs w:val="28"/>
        </w:rPr>
        <w:t>Об утверждении государственной программы</w:t>
      </w:r>
      <w:proofErr w:type="gramEnd"/>
      <w:r w:rsidR="005E7037" w:rsidRPr="005E7037">
        <w:rPr>
          <w:szCs w:val="28"/>
        </w:rPr>
        <w:t xml:space="preserve"> «Жилищно-коммунальное хозяйство и обеспечение качественными жилищно-коммунальными услугами жителей города Байконур</w:t>
      </w:r>
      <w:r w:rsidR="005A33FC">
        <w:rPr>
          <w:szCs w:val="28"/>
        </w:rPr>
        <w:br/>
      </w:r>
      <w:r w:rsidR="005E7037" w:rsidRPr="005E7037">
        <w:rPr>
          <w:szCs w:val="28"/>
        </w:rPr>
        <w:t>на 2018-2022 г.г.</w:t>
      </w:r>
      <w:r w:rsidR="005E7037" w:rsidRPr="005E7037">
        <w:rPr>
          <w:color w:val="000000"/>
          <w:szCs w:val="28"/>
          <w:shd w:val="clear" w:color="auto" w:fill="FFFFFF"/>
        </w:rPr>
        <w:t>»</w:t>
      </w:r>
      <w:r w:rsidR="005A33FC">
        <w:rPr>
          <w:color w:val="000000"/>
          <w:szCs w:val="28"/>
          <w:shd w:val="clear" w:color="auto" w:fill="FFFFFF"/>
        </w:rPr>
        <w:t xml:space="preserve"> </w:t>
      </w:r>
      <w:r w:rsidR="00870786">
        <w:rPr>
          <w:rStyle w:val="af2"/>
          <w:b w:val="0"/>
          <w:color w:val="000000"/>
          <w:szCs w:val="28"/>
        </w:rPr>
        <w:t>(с изменениями)</w:t>
      </w:r>
      <w:r w:rsidR="00CA45E9">
        <w:rPr>
          <w:rStyle w:val="af2"/>
          <w:b w:val="0"/>
          <w:color w:val="000000"/>
          <w:szCs w:val="28"/>
        </w:rPr>
        <w:t xml:space="preserve"> </w:t>
      </w:r>
      <w:r w:rsidR="000E63A9">
        <w:rPr>
          <w:color w:val="000000"/>
          <w:szCs w:val="28"/>
          <w:shd w:val="clear" w:color="auto" w:fill="FFFFFF"/>
        </w:rPr>
        <w:t xml:space="preserve">(далее </w:t>
      </w:r>
      <w:r w:rsidR="000E63A9">
        <w:rPr>
          <w:rStyle w:val="af2"/>
          <w:b w:val="0"/>
          <w:color w:val="000000"/>
          <w:szCs w:val="28"/>
        </w:rPr>
        <w:t>– Программа</w:t>
      </w:r>
      <w:r w:rsidR="000E63A9">
        <w:rPr>
          <w:color w:val="000000"/>
          <w:szCs w:val="28"/>
          <w:shd w:val="clear" w:color="auto" w:fill="FFFFFF"/>
        </w:rPr>
        <w:t>),</w:t>
      </w:r>
      <w:r w:rsidR="005E7037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и </w:t>
      </w:r>
      <w:r w:rsidRPr="009B56D1">
        <w:rPr>
          <w:color w:val="000000"/>
          <w:szCs w:val="28"/>
          <w:shd w:val="clear" w:color="auto" w:fill="FFFFFF"/>
        </w:rPr>
        <w:t>объемов</w:t>
      </w:r>
      <w:r w:rsidR="005A33FC"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 xml:space="preserve">их </w:t>
      </w:r>
      <w:r w:rsidRPr="009B56D1">
        <w:rPr>
          <w:color w:val="000000"/>
          <w:szCs w:val="28"/>
          <w:shd w:val="clear" w:color="auto" w:fill="FFFFFF"/>
        </w:rPr>
        <w:t>финансирования</w:t>
      </w:r>
    </w:p>
    <w:p w:rsidR="00EA5356" w:rsidRDefault="00EA5356" w:rsidP="00307B69">
      <w:pPr>
        <w:shd w:val="clear" w:color="auto" w:fill="FFFFFF"/>
        <w:tabs>
          <w:tab w:val="left" w:pos="993"/>
        </w:tabs>
        <w:spacing w:line="312" w:lineRule="auto"/>
        <w:jc w:val="center"/>
        <w:rPr>
          <w:b/>
          <w:spacing w:val="6"/>
          <w:sz w:val="28"/>
        </w:rPr>
      </w:pPr>
      <w:proofErr w:type="gramStart"/>
      <w:r>
        <w:rPr>
          <w:b/>
          <w:spacing w:val="6"/>
          <w:sz w:val="28"/>
        </w:rPr>
        <w:t>П</w:t>
      </w:r>
      <w:proofErr w:type="gramEnd"/>
      <w:r>
        <w:rPr>
          <w:b/>
          <w:spacing w:val="6"/>
          <w:sz w:val="28"/>
        </w:rPr>
        <w:t xml:space="preserve"> О С Т А Н О В Л Я Ю:</w:t>
      </w:r>
    </w:p>
    <w:p w:rsidR="00A463C1" w:rsidRPr="00F60F9E" w:rsidRDefault="00A463C1" w:rsidP="00743C24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F60F9E">
        <w:rPr>
          <w:spacing w:val="6"/>
          <w:sz w:val="28"/>
          <w:szCs w:val="28"/>
        </w:rPr>
        <w:t xml:space="preserve">1. </w:t>
      </w:r>
      <w:r w:rsidR="000E63A9" w:rsidRPr="00F60F9E">
        <w:rPr>
          <w:color w:val="000000"/>
          <w:sz w:val="28"/>
          <w:szCs w:val="28"/>
        </w:rPr>
        <w:t>Внести в Программу следующие изменения:</w:t>
      </w:r>
    </w:p>
    <w:p w:rsidR="00DE0643" w:rsidRPr="00CA45E9" w:rsidRDefault="00DE0643" w:rsidP="00136BB8">
      <w:pPr>
        <w:spacing w:line="312" w:lineRule="auto"/>
        <w:ind w:firstLine="709"/>
        <w:jc w:val="both"/>
        <w:rPr>
          <w:sz w:val="28"/>
          <w:szCs w:val="28"/>
        </w:rPr>
      </w:pPr>
      <w:r w:rsidRPr="00F34A2A">
        <w:rPr>
          <w:color w:val="000000"/>
          <w:sz w:val="28"/>
          <w:szCs w:val="28"/>
        </w:rPr>
        <w:lastRenderedPageBreak/>
        <w:t>1.1.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  <w:r w:rsidRPr="00450B35">
        <w:rPr>
          <w:sz w:val="28"/>
          <w:szCs w:val="28"/>
        </w:rPr>
        <w:t xml:space="preserve"> Программы </w:t>
      </w:r>
      <w:r>
        <w:rPr>
          <w:color w:val="000000"/>
          <w:sz w:val="28"/>
          <w:szCs w:val="28"/>
        </w:rPr>
        <w:t xml:space="preserve">изложить в новой редакции </w:t>
      </w:r>
      <w:r w:rsidR="000013EA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приложени</w:t>
      </w:r>
      <w:r w:rsidR="000013EA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№ 1 к настоящему постановлению.</w:t>
      </w:r>
    </w:p>
    <w:p w:rsidR="00385AE0" w:rsidRPr="00F60F9E" w:rsidRDefault="00385AE0" w:rsidP="00136B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22E1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Строки № 4</w:t>
      </w:r>
      <w:r w:rsidR="001512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1512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DD2BD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Таблицы № 1 раздела 7 Программы</w:t>
      </w:r>
      <w:r w:rsidRPr="00385AE0">
        <w:rPr>
          <w:sz w:val="28"/>
          <w:szCs w:val="28"/>
        </w:rPr>
        <w:t xml:space="preserve"> </w:t>
      </w:r>
      <w:r w:rsidRPr="00F60F9E">
        <w:rPr>
          <w:sz w:val="28"/>
          <w:szCs w:val="28"/>
        </w:rPr>
        <w:t>изложить в новой</w:t>
      </w:r>
      <w:r w:rsidRPr="001A1A99">
        <w:rPr>
          <w:b/>
        </w:rPr>
        <w:t xml:space="preserve"> </w:t>
      </w:r>
      <w:r w:rsidRPr="00F60F9E">
        <w:rPr>
          <w:sz w:val="28"/>
          <w:szCs w:val="28"/>
        </w:rPr>
        <w:t>редакции:</w:t>
      </w:r>
    </w:p>
    <w:p w:rsidR="00385AE0" w:rsidRPr="00633448" w:rsidRDefault="00385AE0" w:rsidP="00136BB8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9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4"/>
        <w:gridCol w:w="2693"/>
        <w:gridCol w:w="2268"/>
        <w:gridCol w:w="851"/>
        <w:gridCol w:w="1418"/>
        <w:gridCol w:w="2410"/>
      </w:tblGrid>
      <w:tr w:rsidR="00385AE0" w:rsidRPr="00015060" w:rsidTr="00136BB8">
        <w:trPr>
          <w:trHeight w:val="17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5B10A4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FF0000"/>
              </w:rPr>
            </w:pPr>
            <w:r w:rsidRPr="00385AE0">
              <w:rPr>
                <w:rFonts w:ascii="Times New Roman" w:hAnsi="Times New Roman"/>
                <w:color w:val="000000"/>
              </w:rPr>
              <w:t>Постановление Главы администрации города Байконур «О возмещении недополученных доходов в связи с оказанием населению города Байконур услуг по тарифам, не обеспечивающим возмещение издержек»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Планирование в бюджете города Байконур сре</w:t>
            </w:r>
            <w:proofErr w:type="gramStart"/>
            <w:r w:rsidRPr="00385AE0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385AE0">
              <w:rPr>
                <w:rFonts w:ascii="Times New Roman" w:hAnsi="Times New Roman"/>
                <w:color w:val="000000"/>
              </w:rPr>
              <w:t>я возмещения недополученных доходов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7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Ежегодно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в ноябре-декабре месяце (2018 г.-2021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Управление финансов администрации города Байконур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Основное мероприятие 9 Возмещение недополученных доходов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FF0000"/>
              </w:rPr>
            </w:pPr>
            <w:r w:rsidRPr="00385AE0">
              <w:rPr>
                <w:rFonts w:ascii="Times New Roman" w:hAnsi="Times New Roman"/>
                <w:color w:val="000000"/>
              </w:rPr>
              <w:t>в связи с оказанием населению города Байконур коммунальных услуг.</w:t>
            </w:r>
          </w:p>
        </w:tc>
      </w:tr>
      <w:tr w:rsidR="00385AE0" w:rsidRPr="00015060" w:rsidTr="00136BB8">
        <w:trPr>
          <w:trHeight w:val="36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5B10A4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</w:rPr>
            </w:pPr>
            <w:r w:rsidRPr="00385AE0">
              <w:rPr>
                <w:rFonts w:ascii="Times New Roman" w:hAnsi="Times New Roman"/>
                <w:color w:val="000000"/>
              </w:rPr>
              <w:t xml:space="preserve">Постановление Главы администрации города Байконур «Порядок предоставления субсидий </w:t>
            </w:r>
            <w:r w:rsidRPr="00385AE0">
              <w:rPr>
                <w:rFonts w:ascii="Times New Roman" w:hAnsi="Times New Roman"/>
              </w:rPr>
              <w:t>из бюджета города Байконур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 xml:space="preserve">в </w:t>
            </w:r>
            <w:r w:rsidRPr="00385AE0">
              <w:rPr>
                <w:rFonts w:ascii="Times New Roman" w:hAnsi="Times New Roman"/>
              </w:rPr>
              <w:t>целях финансового обеспечения затрат, связанных с приобретением коммунальной техники, служебных и специальных транспортных средств,                 в том числе на погашение основного долга и процентов по кредиту</w:t>
            </w:r>
            <w:r w:rsidRPr="00385AE0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tabs>
                <w:tab w:val="left" w:pos="360"/>
              </w:tabs>
              <w:ind w:left="-62" w:right="-62"/>
              <w:rPr>
                <w:sz w:val="20"/>
                <w:szCs w:val="20"/>
              </w:rPr>
            </w:pPr>
            <w:r w:rsidRPr="00385AE0">
              <w:rPr>
                <w:sz w:val="20"/>
                <w:szCs w:val="20"/>
              </w:rPr>
              <w:t>Порядок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</w:rPr>
              <w:t xml:space="preserve">предоставления субсидии из бюджета города Байконур в 2018 году (2019 г.-2020 г.) в целях </w:t>
            </w:r>
            <w:r w:rsidRPr="00385AE0">
              <w:rPr>
                <w:rFonts w:ascii="Times New Roman" w:hAnsi="Times New Roman"/>
                <w:color w:val="000000"/>
              </w:rPr>
              <w:t xml:space="preserve">финансового обеспечения затрат, связанных с </w:t>
            </w:r>
            <w:r w:rsidRPr="00385AE0">
              <w:rPr>
                <w:rFonts w:ascii="Times New Roman" w:hAnsi="Times New Roman"/>
              </w:rPr>
              <w:t>приобретением коммунальной техники, служебных и специальных транспортных средств,                 в том числе на погашение основного долга и процентов по кредиту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В течение 2018 г.</w:t>
            </w:r>
            <w:r w:rsidR="008E0757">
              <w:rPr>
                <w:rFonts w:ascii="Times New Roman" w:hAnsi="Times New Roman"/>
                <w:color w:val="000000"/>
              </w:rPr>
              <w:t>-2019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Управление финансов администрации города Байконур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Основное мероприятие 7 Приобретение коммунальной техники.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FF0000"/>
              </w:rPr>
            </w:pPr>
            <w:r w:rsidRPr="00385AE0">
              <w:rPr>
                <w:rFonts w:ascii="Times New Roman" w:hAnsi="Times New Roman"/>
              </w:rPr>
              <w:t>Основное мероприятие 8 Приобретение техники по ГЦП</w:t>
            </w:r>
            <w:r w:rsidRPr="00385AE0">
              <w:rPr>
                <w:rFonts w:ascii="Times New Roman" w:hAnsi="Times New Roman"/>
                <w:b/>
              </w:rPr>
              <w:t xml:space="preserve"> </w:t>
            </w:r>
            <w:r w:rsidRPr="00385AE0">
              <w:rPr>
                <w:rStyle w:val="af2"/>
                <w:rFonts w:ascii="Times New Roman" w:hAnsi="Times New Roman"/>
                <w:b w:val="0"/>
                <w:color w:val="000000"/>
              </w:rPr>
              <w:t>«Обновление коммунальной техники, служебных и специальных транспортных сре</w:t>
            </w:r>
            <w:proofErr w:type="gramStart"/>
            <w:r w:rsidRPr="00385AE0">
              <w:rPr>
                <w:rStyle w:val="af2"/>
                <w:rFonts w:ascii="Times New Roman" w:hAnsi="Times New Roman"/>
                <w:b w:val="0"/>
                <w:color w:val="000000"/>
              </w:rPr>
              <w:t>дств пр</w:t>
            </w:r>
            <w:proofErr w:type="gramEnd"/>
            <w:r w:rsidRPr="00385AE0">
              <w:rPr>
                <w:rStyle w:val="af2"/>
                <w:rFonts w:ascii="Times New Roman" w:hAnsi="Times New Roman"/>
                <w:b w:val="0"/>
                <w:color w:val="000000"/>
              </w:rPr>
              <w:t>едприятий и учреждений, находящихся</w:t>
            </w:r>
            <w:r w:rsidR="00AC5CF2">
              <w:rPr>
                <w:rStyle w:val="af2"/>
                <w:rFonts w:ascii="Times New Roman" w:hAnsi="Times New Roman"/>
                <w:b w:val="0"/>
                <w:color w:val="000000"/>
              </w:rPr>
              <w:t xml:space="preserve"> </w:t>
            </w:r>
            <w:r w:rsidRPr="00385AE0">
              <w:rPr>
                <w:rStyle w:val="af2"/>
                <w:rFonts w:ascii="Times New Roman" w:hAnsi="Times New Roman"/>
                <w:b w:val="0"/>
                <w:color w:val="000000"/>
              </w:rPr>
              <w:t>в ведении администрации города Байконур,</w:t>
            </w:r>
            <w:r w:rsidR="00AC5CF2">
              <w:rPr>
                <w:rStyle w:val="af2"/>
                <w:rFonts w:ascii="Times New Roman" w:hAnsi="Times New Roman"/>
                <w:b w:val="0"/>
                <w:color w:val="000000"/>
              </w:rPr>
              <w:t xml:space="preserve"> </w:t>
            </w:r>
            <w:r w:rsidRPr="00385AE0">
              <w:rPr>
                <w:rStyle w:val="af2"/>
                <w:rFonts w:ascii="Times New Roman" w:hAnsi="Times New Roman"/>
                <w:b w:val="0"/>
                <w:color w:val="000000"/>
              </w:rPr>
              <w:t>и структурных подразделений администрации города Байконур»</w:t>
            </w:r>
            <w:r w:rsidR="00B26187">
              <w:rPr>
                <w:rStyle w:val="af2"/>
                <w:rFonts w:ascii="Times New Roman" w:hAnsi="Times New Roman"/>
                <w:b w:val="0"/>
                <w:color w:val="000000"/>
              </w:rPr>
              <w:t>.</w:t>
            </w:r>
          </w:p>
        </w:tc>
      </w:tr>
      <w:tr w:rsidR="00385AE0" w:rsidRPr="00015060" w:rsidTr="00136BB8">
        <w:trPr>
          <w:trHeight w:val="36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5B10A4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ind w:left="-62" w:right="-62"/>
              <w:rPr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 xml:space="preserve">Постановление Главы администрации города Байконур «Об утверждении Порядков предоставления субсидий </w:t>
            </w:r>
            <w:r w:rsidRPr="00385AE0">
              <w:rPr>
                <w:sz w:val="20"/>
                <w:szCs w:val="20"/>
              </w:rPr>
              <w:t>из бюджета города Байконур</w:t>
            </w:r>
            <w:r w:rsidRPr="00385A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tabs>
                <w:tab w:val="left" w:pos="360"/>
              </w:tabs>
              <w:ind w:left="-62" w:right="-62"/>
              <w:rPr>
                <w:sz w:val="20"/>
                <w:szCs w:val="20"/>
              </w:rPr>
            </w:pPr>
            <w:r w:rsidRPr="00385AE0">
              <w:rPr>
                <w:sz w:val="20"/>
                <w:szCs w:val="20"/>
              </w:rPr>
              <w:t>Порядки</w:t>
            </w:r>
          </w:p>
          <w:p w:rsidR="00385AE0" w:rsidRPr="00385AE0" w:rsidRDefault="00385AE0" w:rsidP="00F97F1B">
            <w:pPr>
              <w:ind w:left="-62" w:right="-62"/>
              <w:rPr>
                <w:sz w:val="20"/>
                <w:szCs w:val="20"/>
              </w:rPr>
            </w:pPr>
            <w:r w:rsidRPr="00385AE0">
              <w:rPr>
                <w:sz w:val="20"/>
                <w:szCs w:val="20"/>
              </w:rPr>
              <w:t>предоставления субсидии из бюджета города Байконур в 2018 году (2019 г.-2022 г.)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Ежегодно в ноябре-декабре месяце (2018 г.-2021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Управление финансов администрации города Байконур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2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Основное мероприятие 9 Возмещение недополученных доходов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в связи с оказанием населению города Байконур коммунальных услуг.</w:t>
            </w:r>
          </w:p>
          <w:p w:rsidR="00385AE0" w:rsidRPr="00385AE0" w:rsidRDefault="00385AE0" w:rsidP="00F97F1B">
            <w:pPr>
              <w:ind w:left="-62" w:right="-62"/>
              <w:contextualSpacing/>
              <w:rPr>
                <w:color w:val="000000"/>
                <w:sz w:val="20"/>
                <w:szCs w:val="20"/>
              </w:rPr>
            </w:pPr>
            <w:r w:rsidRPr="00385AE0">
              <w:rPr>
                <w:sz w:val="20"/>
                <w:szCs w:val="20"/>
              </w:rPr>
              <w:t xml:space="preserve">Основное мероприятие 4 </w:t>
            </w:r>
            <w:r w:rsidRPr="00385AE0">
              <w:rPr>
                <w:color w:val="000000"/>
                <w:sz w:val="20"/>
                <w:szCs w:val="20"/>
              </w:rPr>
              <w:t xml:space="preserve"> Проведение комплексных мероприятий по благоустройству города Байконур.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</w:rPr>
              <w:t>Основное мероприятие 6  Поддержание и развитие жилищного фонда города Байконур.</w:t>
            </w:r>
          </w:p>
        </w:tc>
      </w:tr>
      <w:tr w:rsidR="00385AE0" w:rsidRPr="00015060" w:rsidTr="00136BB8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5B10A4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ind w:left="-62" w:right="-62"/>
              <w:rPr>
                <w:color w:val="FF0000"/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Постановление Главы администрации города Байконур «</w:t>
            </w:r>
            <w:r w:rsidRPr="00385AE0">
              <w:rPr>
                <w:rStyle w:val="af2"/>
                <w:b w:val="0"/>
                <w:color w:val="000000"/>
                <w:sz w:val="20"/>
                <w:szCs w:val="20"/>
                <w:shd w:val="clear" w:color="auto" w:fill="FFFFFF"/>
              </w:rPr>
              <w:t>Об утверждении городской целевой программы «Благоустройство</w:t>
            </w:r>
            <w:r w:rsidRPr="00385AE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385AE0">
              <w:rPr>
                <w:rStyle w:val="af2"/>
                <w:b w:val="0"/>
                <w:color w:val="000000"/>
                <w:sz w:val="20"/>
                <w:szCs w:val="20"/>
                <w:shd w:val="clear" w:color="auto" w:fill="FFFFFF"/>
              </w:rPr>
              <w:t>придомовых территорий города Байконур»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tabs>
                <w:tab w:val="left" w:pos="360"/>
              </w:tabs>
              <w:ind w:left="-62" w:right="-62"/>
              <w:rPr>
                <w:sz w:val="20"/>
                <w:szCs w:val="20"/>
              </w:rPr>
            </w:pPr>
            <w:r w:rsidRPr="00385AE0">
              <w:rPr>
                <w:sz w:val="20"/>
                <w:szCs w:val="20"/>
              </w:rPr>
              <w:t xml:space="preserve">Городская целевая программа </w:t>
            </w:r>
            <w:r w:rsidRPr="00385AE0">
              <w:rPr>
                <w:rStyle w:val="af2"/>
                <w:b w:val="0"/>
                <w:color w:val="000000"/>
                <w:sz w:val="20"/>
                <w:szCs w:val="20"/>
                <w:shd w:val="clear" w:color="auto" w:fill="FFFFFF"/>
              </w:rPr>
              <w:t>«Благоустройство</w:t>
            </w:r>
            <w:r w:rsidRPr="00385AE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385AE0">
              <w:rPr>
                <w:rStyle w:val="af2"/>
                <w:b w:val="0"/>
                <w:color w:val="000000"/>
                <w:sz w:val="20"/>
                <w:szCs w:val="20"/>
                <w:shd w:val="clear" w:color="auto" w:fill="FFFFFF"/>
              </w:rPr>
              <w:t>придомовых территорий города Байконур»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По мере необходимости (2018 г.-2020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Управление городского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ind w:left="-62" w:right="-62"/>
              <w:contextualSpacing/>
              <w:rPr>
                <w:sz w:val="20"/>
                <w:szCs w:val="20"/>
              </w:rPr>
            </w:pPr>
            <w:r w:rsidRPr="00385AE0">
              <w:rPr>
                <w:sz w:val="20"/>
                <w:szCs w:val="20"/>
              </w:rPr>
              <w:t xml:space="preserve">Основное мероприятие 10 Благоустройство придомовых территорий </w:t>
            </w:r>
            <w:r w:rsidRPr="00385AE0">
              <w:rPr>
                <w:sz w:val="20"/>
                <w:szCs w:val="20"/>
                <w:lang w:eastAsia="en-US"/>
              </w:rPr>
              <w:t>города Байконур.</w:t>
            </w:r>
          </w:p>
        </w:tc>
      </w:tr>
      <w:tr w:rsidR="00385AE0" w:rsidRPr="003B35CF" w:rsidTr="00136BB8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5B10A4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02" w:rsidRPr="00BE5342" w:rsidRDefault="00BE5342" w:rsidP="00BE5342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E5342">
              <w:rPr>
                <w:rFonts w:ascii="Times New Roman" w:hAnsi="Times New Roman"/>
                <w:color w:val="000000"/>
              </w:rPr>
              <w:t>Приказ</w:t>
            </w:r>
            <w:r w:rsidR="00385AE0" w:rsidRPr="00BE5342">
              <w:rPr>
                <w:rFonts w:ascii="Times New Roman" w:hAnsi="Times New Roman"/>
                <w:color w:val="000000"/>
              </w:rPr>
              <w:t xml:space="preserve"> </w:t>
            </w:r>
            <w:r w:rsidR="0039497C" w:rsidRPr="00BE5342">
              <w:rPr>
                <w:rFonts w:ascii="Times New Roman" w:hAnsi="Times New Roman"/>
                <w:color w:val="000000"/>
              </w:rPr>
              <w:t xml:space="preserve">Управления экономического развития администрации города </w:t>
            </w:r>
            <w:r w:rsidR="0039497C" w:rsidRPr="00BE5342">
              <w:rPr>
                <w:rFonts w:ascii="Times New Roman" w:hAnsi="Times New Roman"/>
                <w:color w:val="000000"/>
              </w:rPr>
              <w:lastRenderedPageBreak/>
              <w:t>Байконур</w:t>
            </w:r>
            <w:r w:rsidR="00385AE0" w:rsidRPr="00BE5342">
              <w:rPr>
                <w:rFonts w:ascii="Times New Roman" w:hAnsi="Times New Roman"/>
                <w:color w:val="000000"/>
              </w:rPr>
              <w:t xml:space="preserve"> «</w:t>
            </w:r>
            <w:r w:rsidR="00385AE0" w:rsidRPr="00BE5342">
              <w:rPr>
                <w:rFonts w:ascii="Times New Roman" w:hAnsi="Times New Roman"/>
                <w:color w:val="000000"/>
                <w:shd w:val="clear" w:color="auto" w:fill="FFFFFF"/>
              </w:rPr>
              <w:t>Об установлении тарифов на электрическую энергию, отпускаемую</w:t>
            </w:r>
          </w:p>
          <w:p w:rsidR="00385AE0" w:rsidRPr="00BE5342" w:rsidRDefault="00385AE0" w:rsidP="00BE5342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E5342">
              <w:rPr>
                <w:rFonts w:ascii="Times New Roman" w:hAnsi="Times New Roman"/>
                <w:color w:val="000000"/>
                <w:shd w:val="clear" w:color="auto" w:fill="FFFFFF"/>
              </w:rPr>
              <w:t>ГУП ПЭО «Байконурэнерго»</w:t>
            </w:r>
          </w:p>
          <w:p w:rsidR="00385AE0" w:rsidRPr="00BE5342" w:rsidRDefault="00385AE0" w:rsidP="00BE5342">
            <w:pPr>
              <w:pStyle w:val="ConsPlusNormal"/>
              <w:ind w:left="-62" w:right="-62" w:firstLine="0"/>
              <w:rPr>
                <w:rFonts w:ascii="Times New Roman" w:hAnsi="Times New Roman"/>
                <w:color w:val="FF0000"/>
              </w:rPr>
            </w:pPr>
            <w:r w:rsidRPr="00BE5342">
              <w:rPr>
                <w:rFonts w:ascii="Times New Roman" w:hAnsi="Times New Roman"/>
                <w:color w:val="000000"/>
                <w:shd w:val="clear" w:color="auto" w:fill="FFFFFF"/>
              </w:rPr>
              <w:t>г. Байконур населению города Байконур и приравненным к нему категориям потребителей</w:t>
            </w:r>
            <w:r w:rsidRPr="00BE5342">
              <w:rPr>
                <w:rStyle w:val="af2"/>
                <w:rFonts w:ascii="Times New Roman" w:hAnsi="Times New Roman"/>
                <w:b w:val="0"/>
                <w:color w:val="00000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lastRenderedPageBreak/>
              <w:t xml:space="preserve">Тарифы </w:t>
            </w:r>
            <w:r w:rsidRPr="00385A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электрическую энергию для населения и </w:t>
            </w:r>
            <w:r w:rsidRPr="00385AE0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приравненным к нему категориям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ind w:left="-62" w:right="-62"/>
              <w:rPr>
                <w:color w:val="000000"/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lastRenderedPageBreak/>
              <w:t xml:space="preserve">Ежегодно в декабре месяце </w:t>
            </w:r>
            <w:r w:rsidRPr="00385AE0">
              <w:rPr>
                <w:color w:val="000000"/>
                <w:sz w:val="20"/>
                <w:szCs w:val="20"/>
              </w:rPr>
              <w:lastRenderedPageBreak/>
              <w:t>(2018 г.-2021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lastRenderedPageBreak/>
              <w:t xml:space="preserve">Управление экономического развития </w:t>
            </w:r>
            <w:r w:rsidRPr="00385AE0">
              <w:rPr>
                <w:rFonts w:ascii="Times New Roman" w:hAnsi="Times New Roman"/>
                <w:color w:val="000000"/>
              </w:rPr>
              <w:lastRenderedPageBreak/>
              <w:t>администрации города Байконур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2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lastRenderedPageBreak/>
              <w:t xml:space="preserve">Основное мероприятие 9 Возмещение </w:t>
            </w:r>
            <w:r w:rsidR="00AC5CF2">
              <w:rPr>
                <w:rFonts w:ascii="Times New Roman" w:hAnsi="Times New Roman"/>
                <w:color w:val="000000"/>
              </w:rPr>
              <w:t>н</w:t>
            </w:r>
            <w:r w:rsidRPr="00385AE0">
              <w:rPr>
                <w:rFonts w:ascii="Times New Roman" w:hAnsi="Times New Roman"/>
                <w:color w:val="000000"/>
              </w:rPr>
              <w:t>едополученных доходов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lastRenderedPageBreak/>
              <w:t>в связи с оказанием населению города Байконур коммунальных услуг.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FF0000"/>
              </w:rPr>
            </w:pPr>
          </w:p>
        </w:tc>
      </w:tr>
      <w:tr w:rsidR="00385AE0" w:rsidRPr="003B35CF" w:rsidTr="00136BB8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5B10A4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02" w:rsidRPr="00BE5342" w:rsidRDefault="00BE5342" w:rsidP="00BE5342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E5342">
              <w:rPr>
                <w:rFonts w:ascii="Times New Roman" w:hAnsi="Times New Roman"/>
                <w:color w:val="000000"/>
              </w:rPr>
              <w:t xml:space="preserve">Приказ </w:t>
            </w:r>
            <w:r w:rsidR="0039497C" w:rsidRPr="00BE5342">
              <w:rPr>
                <w:rFonts w:ascii="Times New Roman" w:hAnsi="Times New Roman"/>
                <w:color w:val="000000"/>
              </w:rPr>
              <w:t xml:space="preserve">Управления экономического развития администрации города Байконур </w:t>
            </w:r>
            <w:r w:rsidR="00385AE0" w:rsidRPr="00BE5342">
              <w:rPr>
                <w:rFonts w:ascii="Times New Roman" w:hAnsi="Times New Roman"/>
                <w:color w:val="000000"/>
              </w:rPr>
              <w:t>«</w:t>
            </w:r>
            <w:r w:rsidR="00385AE0" w:rsidRPr="00BE5342">
              <w:rPr>
                <w:rFonts w:ascii="Times New Roman" w:hAnsi="Times New Roman"/>
                <w:color w:val="000000"/>
                <w:shd w:val="clear" w:color="auto" w:fill="FFFFFF"/>
              </w:rPr>
              <w:t>Об установлении тарифов на тепловую энергию, отпускаемую</w:t>
            </w:r>
          </w:p>
          <w:p w:rsidR="00385AE0" w:rsidRPr="00BE5342" w:rsidRDefault="00385AE0" w:rsidP="00BE5342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E5342">
              <w:rPr>
                <w:rFonts w:ascii="Times New Roman" w:hAnsi="Times New Roman"/>
                <w:color w:val="000000"/>
                <w:shd w:val="clear" w:color="auto" w:fill="FFFFFF"/>
              </w:rPr>
              <w:t>ГУП ПЭО «Байконурэнерго»</w:t>
            </w:r>
          </w:p>
          <w:p w:rsidR="00385AE0" w:rsidRPr="00BE5342" w:rsidRDefault="00385AE0" w:rsidP="00BE5342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BE5342">
              <w:rPr>
                <w:rFonts w:ascii="Times New Roman" w:hAnsi="Times New Roman"/>
                <w:color w:val="000000"/>
                <w:shd w:val="clear" w:color="auto" w:fill="FFFFFF"/>
              </w:rPr>
              <w:t>г. Байконур потребителям города Байконур</w:t>
            </w:r>
            <w:r w:rsidRPr="00BE5342">
              <w:rPr>
                <w:rStyle w:val="af2"/>
                <w:rFonts w:ascii="Times New Roman" w:hAnsi="Times New Roman"/>
                <w:b w:val="0"/>
                <w:color w:val="00000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85AE0">
              <w:rPr>
                <w:rFonts w:ascii="Times New Roman" w:hAnsi="Times New Roman"/>
                <w:color w:val="000000"/>
                <w:shd w:val="clear" w:color="auto" w:fill="FFFFFF"/>
              </w:rPr>
              <w:t>Тарифы на тепловую энергию, поставляемую потребителям  ГУП ПЭО «Байконурэнерго»</w:t>
            </w:r>
          </w:p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  <w:shd w:val="clear" w:color="auto" w:fill="FFFFFF"/>
              </w:rPr>
              <w:t>г. Байконур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ind w:left="-62" w:right="-62"/>
              <w:rPr>
                <w:color w:val="000000"/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Ежегодно в декабре месяце (2018 г.-2021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ind w:left="-62" w:right="-62"/>
              <w:rPr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2" w:rsidRDefault="00385AE0" w:rsidP="00F97F1B">
            <w:pPr>
              <w:ind w:left="-62" w:right="-62"/>
              <w:rPr>
                <w:color w:val="000000"/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Основное мероприятие 9 Возмещение недополученных доходов</w:t>
            </w:r>
          </w:p>
          <w:p w:rsidR="00385AE0" w:rsidRPr="00385AE0" w:rsidRDefault="00385AE0" w:rsidP="00F97F1B">
            <w:pPr>
              <w:ind w:left="-62" w:right="-62"/>
              <w:rPr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в связи с оказанием населению города Байконур коммунальных услуг.</w:t>
            </w:r>
          </w:p>
        </w:tc>
      </w:tr>
      <w:tr w:rsidR="00385AE0" w:rsidRPr="003B35CF" w:rsidTr="00136BB8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5B10A4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02" w:rsidRPr="00BE5342" w:rsidRDefault="00BE5342" w:rsidP="00BE5342">
            <w:pPr>
              <w:ind w:left="-62" w:right="-6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E5342">
              <w:rPr>
                <w:color w:val="000000"/>
                <w:sz w:val="20"/>
                <w:szCs w:val="20"/>
              </w:rPr>
              <w:t xml:space="preserve">Приказ </w:t>
            </w:r>
            <w:r w:rsidR="0039497C" w:rsidRPr="00BE5342">
              <w:rPr>
                <w:color w:val="000000"/>
                <w:sz w:val="20"/>
                <w:szCs w:val="20"/>
              </w:rPr>
              <w:t>Управления экономического развития администрации города Байконур</w:t>
            </w:r>
            <w:r w:rsidR="00385AE0" w:rsidRPr="00BE5342">
              <w:rPr>
                <w:color w:val="000000"/>
                <w:sz w:val="20"/>
                <w:szCs w:val="20"/>
              </w:rPr>
              <w:t xml:space="preserve"> «</w:t>
            </w:r>
            <w:r w:rsidR="00385AE0" w:rsidRPr="00BE5342">
              <w:rPr>
                <w:color w:val="000000"/>
                <w:sz w:val="20"/>
                <w:szCs w:val="20"/>
                <w:shd w:val="clear" w:color="auto" w:fill="FFFFFF"/>
              </w:rPr>
              <w:t>Об установлении тарифов на питьевое водоснабжение, техническую воду и водоотведение для потребителей</w:t>
            </w:r>
          </w:p>
          <w:p w:rsidR="00385AE0" w:rsidRPr="00BE5342" w:rsidRDefault="00385AE0" w:rsidP="00BE5342">
            <w:pPr>
              <w:ind w:left="-62" w:right="-62"/>
              <w:rPr>
                <w:sz w:val="20"/>
                <w:szCs w:val="20"/>
              </w:rPr>
            </w:pPr>
            <w:r w:rsidRPr="00BE5342">
              <w:rPr>
                <w:color w:val="000000"/>
                <w:sz w:val="20"/>
                <w:szCs w:val="20"/>
                <w:shd w:val="clear" w:color="auto" w:fill="FFFFFF"/>
              </w:rPr>
              <w:t>ГУП «ПО «Горводоканал»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pStyle w:val="ConsPlusNormal"/>
              <w:ind w:left="-62" w:right="-62" w:firstLine="0"/>
              <w:rPr>
                <w:rFonts w:ascii="Times New Roman" w:hAnsi="Times New Roman"/>
                <w:color w:val="000000"/>
              </w:rPr>
            </w:pPr>
            <w:r w:rsidRPr="00385AE0">
              <w:rPr>
                <w:rFonts w:ascii="Times New Roman" w:hAnsi="Times New Roman"/>
                <w:color w:val="000000"/>
                <w:shd w:val="clear" w:color="auto" w:fill="FFFFFF"/>
              </w:rPr>
              <w:t>Тарифы на питьевое водоснабжение, техническую воду и водоотведение для потребителей ГУП «ПО «Горводоканал</w:t>
            </w:r>
            <w:r w:rsidRPr="00385AE0">
              <w:rPr>
                <w:rStyle w:val="af2"/>
                <w:rFonts w:ascii="Times New Roman" w:hAnsi="Times New Roman"/>
                <w:b w:val="0"/>
                <w:color w:val="000000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ind w:left="-62" w:right="-62"/>
              <w:rPr>
                <w:color w:val="000000"/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Ежегодно в декабре месяце (2018 г.-2021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E0" w:rsidRPr="00385AE0" w:rsidRDefault="00385AE0" w:rsidP="00F97F1B">
            <w:pPr>
              <w:ind w:left="-62" w:right="-62"/>
              <w:rPr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2" w:rsidRDefault="00385AE0" w:rsidP="00F97F1B">
            <w:pPr>
              <w:ind w:left="-62" w:right="-62"/>
              <w:rPr>
                <w:color w:val="000000"/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Основное мероприятие 9 Возмещение недополученных доходов</w:t>
            </w:r>
          </w:p>
          <w:p w:rsidR="00385AE0" w:rsidRPr="00385AE0" w:rsidRDefault="00385AE0" w:rsidP="00F97F1B">
            <w:pPr>
              <w:ind w:left="-62" w:right="-62"/>
              <w:rPr>
                <w:sz w:val="20"/>
                <w:szCs w:val="20"/>
              </w:rPr>
            </w:pPr>
            <w:r w:rsidRPr="00385AE0">
              <w:rPr>
                <w:color w:val="000000"/>
                <w:sz w:val="20"/>
                <w:szCs w:val="20"/>
              </w:rPr>
              <w:t>в связи с оказанием населению города Байконур коммунальных услуг.</w:t>
            </w:r>
          </w:p>
        </w:tc>
      </w:tr>
    </w:tbl>
    <w:p w:rsidR="00385AE0" w:rsidRPr="00633448" w:rsidRDefault="00385AE0" w:rsidP="00136BB8">
      <w:pPr>
        <w:shd w:val="clear" w:color="auto" w:fill="FFFFFF"/>
        <w:tabs>
          <w:tab w:val="left" w:pos="709"/>
        </w:tabs>
        <w:spacing w:line="30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DD2BD2" w:rsidRDefault="00DD2BD2" w:rsidP="00136BB8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Строку № 11 Таблицы № 1 раздела 7 Программы исключить.</w:t>
      </w:r>
    </w:p>
    <w:p w:rsidR="00E51697" w:rsidRPr="00F60F9E" w:rsidRDefault="00E51697" w:rsidP="00136B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00FA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Таблицу № 1 раздела 7 Программы</w:t>
      </w:r>
      <w:r w:rsidRPr="00385AE0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новой строкой 1</w:t>
      </w:r>
      <w:r w:rsidR="00A00FA4">
        <w:rPr>
          <w:sz w:val="28"/>
          <w:szCs w:val="28"/>
        </w:rPr>
        <w:t>7</w:t>
      </w:r>
      <w:r>
        <w:rPr>
          <w:sz w:val="28"/>
          <w:szCs w:val="28"/>
        </w:rPr>
        <w:t xml:space="preserve"> следующего содержания</w:t>
      </w:r>
      <w:r w:rsidRPr="00F60F9E">
        <w:rPr>
          <w:sz w:val="28"/>
          <w:szCs w:val="28"/>
        </w:rPr>
        <w:t>:</w:t>
      </w:r>
    </w:p>
    <w:p w:rsidR="00385AE0" w:rsidRDefault="00E51697" w:rsidP="00136BB8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4"/>
        <w:gridCol w:w="2693"/>
        <w:gridCol w:w="2268"/>
        <w:gridCol w:w="992"/>
        <w:gridCol w:w="1134"/>
        <w:gridCol w:w="2410"/>
      </w:tblGrid>
      <w:tr w:rsidR="00E51697" w:rsidRPr="00691BC3" w:rsidTr="0097573D">
        <w:trPr>
          <w:trHeight w:val="4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97" w:rsidRPr="00AC5CF2" w:rsidRDefault="00E51697" w:rsidP="00886A34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color w:val="000000"/>
              </w:rPr>
            </w:pPr>
            <w:r w:rsidRPr="00AC5CF2">
              <w:rPr>
                <w:rFonts w:ascii="Times New Roman" w:hAnsi="Times New Roman"/>
                <w:color w:val="000000"/>
              </w:rPr>
              <w:t>1</w:t>
            </w:r>
            <w:r w:rsidR="00A00FA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97" w:rsidRPr="00AC5CF2" w:rsidRDefault="00E51697" w:rsidP="00886A34">
            <w:pPr>
              <w:pStyle w:val="ConsPlusNormal"/>
              <w:ind w:right="-62" w:firstLine="0"/>
              <w:rPr>
                <w:rFonts w:ascii="Times New Roman" w:hAnsi="Times New Roman"/>
              </w:rPr>
            </w:pPr>
            <w:r w:rsidRPr="00AC5CF2">
              <w:rPr>
                <w:rFonts w:ascii="Times New Roman" w:hAnsi="Times New Roman"/>
                <w:color w:val="000000"/>
                <w:shd w:val="clear" w:color="auto" w:fill="FFFFFF"/>
              </w:rPr>
              <w:t>Постановление Главы администрации города Байконур от 16 февраля 2018г. № 44 «Об утверждении городской целевой программы «</w:t>
            </w:r>
            <w:r w:rsidRPr="00AC5CF2">
              <w:rPr>
                <w:rFonts w:ascii="Times New Roman" w:hAnsi="Times New Roman"/>
                <w:color w:val="000000"/>
              </w:rPr>
              <w:t>Обновление коммунальной техники, служебных и специальных транспортных сре</w:t>
            </w:r>
            <w:proofErr w:type="gramStart"/>
            <w:r w:rsidRPr="00AC5CF2">
              <w:rPr>
                <w:rFonts w:ascii="Times New Roman" w:hAnsi="Times New Roman"/>
                <w:color w:val="000000"/>
              </w:rPr>
              <w:t>дств пр</w:t>
            </w:r>
            <w:proofErr w:type="gramEnd"/>
            <w:r w:rsidRPr="00AC5CF2">
              <w:rPr>
                <w:rFonts w:ascii="Times New Roman" w:hAnsi="Times New Roman"/>
                <w:color w:val="000000"/>
              </w:rPr>
              <w:t>едприятий и учреждений, находящихся в ведении администрации города Байконур, и структурных подразделений администрации города Байконур</w:t>
            </w:r>
            <w:r w:rsidRPr="00AC5CF2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97" w:rsidRPr="00AC5CF2" w:rsidRDefault="00E51697" w:rsidP="00886A34">
            <w:pPr>
              <w:tabs>
                <w:tab w:val="left" w:pos="360"/>
              </w:tabs>
              <w:ind w:right="-62"/>
              <w:rPr>
                <w:sz w:val="20"/>
                <w:szCs w:val="20"/>
              </w:rPr>
            </w:pPr>
            <w:r w:rsidRPr="00AC5CF2">
              <w:rPr>
                <w:sz w:val="20"/>
                <w:szCs w:val="20"/>
              </w:rPr>
              <w:t xml:space="preserve">Городская целевая программа </w:t>
            </w:r>
            <w:r w:rsidRPr="00AC5CF2"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AC5CF2">
              <w:rPr>
                <w:color w:val="000000"/>
                <w:sz w:val="20"/>
                <w:szCs w:val="20"/>
              </w:rPr>
              <w:t>Обновление коммунальной техники, служебных и специальных транспортных сре</w:t>
            </w:r>
            <w:proofErr w:type="gramStart"/>
            <w:r w:rsidRPr="00AC5CF2">
              <w:rPr>
                <w:color w:val="000000"/>
                <w:sz w:val="20"/>
                <w:szCs w:val="20"/>
              </w:rPr>
              <w:t>дств пр</w:t>
            </w:r>
            <w:proofErr w:type="gramEnd"/>
            <w:r w:rsidRPr="00AC5CF2">
              <w:rPr>
                <w:color w:val="000000"/>
                <w:sz w:val="20"/>
                <w:szCs w:val="20"/>
              </w:rPr>
              <w:t>едприятий и учреждений, находящихся в ведении администрации города Байконур, и структурных подразделений администрации города Байконур</w:t>
            </w:r>
            <w:r w:rsidRPr="00AC5CF2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97" w:rsidRPr="00AC5CF2" w:rsidRDefault="00E51697" w:rsidP="00886A34">
            <w:pPr>
              <w:pStyle w:val="ConsPlusNormal"/>
              <w:ind w:right="-62" w:firstLine="0"/>
              <w:rPr>
                <w:rFonts w:ascii="Times New Roman" w:hAnsi="Times New Roman"/>
                <w:color w:val="000000"/>
              </w:rPr>
            </w:pPr>
            <w:r w:rsidRPr="00AC5CF2">
              <w:rPr>
                <w:rFonts w:ascii="Times New Roman" w:hAnsi="Times New Roman"/>
                <w:color w:val="000000"/>
              </w:rPr>
              <w:t>По мере необходимости (2018 г.-2020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97" w:rsidRPr="00AC5CF2" w:rsidRDefault="00E51697" w:rsidP="00886A34">
            <w:pPr>
              <w:pStyle w:val="ConsPlusNormal"/>
              <w:ind w:right="-62" w:firstLine="0"/>
              <w:rPr>
                <w:rFonts w:ascii="Times New Roman" w:hAnsi="Times New Roman"/>
                <w:color w:val="000000"/>
              </w:rPr>
            </w:pPr>
            <w:r w:rsidRPr="00AC5CF2">
              <w:rPr>
                <w:rFonts w:ascii="Times New Roman" w:hAnsi="Times New Roman"/>
                <w:color w:val="000000"/>
              </w:rPr>
              <w:t>Управление городского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97" w:rsidRPr="00AC5CF2" w:rsidRDefault="00E51697" w:rsidP="0097573D">
            <w:pPr>
              <w:ind w:left="-62" w:right="-62"/>
              <w:contextualSpacing/>
              <w:rPr>
                <w:sz w:val="20"/>
                <w:szCs w:val="20"/>
              </w:rPr>
            </w:pPr>
            <w:r w:rsidRPr="00AC5CF2">
              <w:rPr>
                <w:sz w:val="20"/>
                <w:szCs w:val="20"/>
              </w:rPr>
              <w:t>Основное мероприятие 8</w:t>
            </w:r>
          </w:p>
          <w:p w:rsidR="00E51697" w:rsidRPr="00AC5CF2" w:rsidRDefault="00E51697" w:rsidP="0097573D">
            <w:pPr>
              <w:ind w:left="-62" w:right="-62"/>
              <w:rPr>
                <w:rStyle w:val="af2"/>
                <w:b w:val="0"/>
                <w:color w:val="000000"/>
                <w:sz w:val="20"/>
                <w:szCs w:val="20"/>
              </w:rPr>
            </w:pPr>
            <w:r w:rsidRPr="00AC5CF2">
              <w:rPr>
                <w:color w:val="000000"/>
                <w:sz w:val="20"/>
                <w:szCs w:val="20"/>
              </w:rPr>
              <w:t>Приобретение техники по ГЦП</w:t>
            </w:r>
            <w:r w:rsidRPr="00AC5CF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CF2">
              <w:rPr>
                <w:rStyle w:val="af2"/>
                <w:b w:val="0"/>
                <w:color w:val="000000"/>
                <w:sz w:val="20"/>
                <w:szCs w:val="20"/>
              </w:rPr>
              <w:t>«Обновление коммунальной техники, служебных и специальных транспортных сре</w:t>
            </w:r>
            <w:proofErr w:type="gramStart"/>
            <w:r w:rsidRPr="00AC5CF2">
              <w:rPr>
                <w:rStyle w:val="af2"/>
                <w:b w:val="0"/>
                <w:color w:val="000000"/>
                <w:sz w:val="20"/>
                <w:szCs w:val="20"/>
              </w:rPr>
              <w:t>дств пр</w:t>
            </w:r>
            <w:proofErr w:type="gramEnd"/>
            <w:r w:rsidRPr="00AC5CF2">
              <w:rPr>
                <w:rStyle w:val="af2"/>
                <w:b w:val="0"/>
                <w:color w:val="000000"/>
                <w:sz w:val="20"/>
                <w:szCs w:val="20"/>
              </w:rPr>
              <w:t>едприятий и учреждений, находящихся в ведении администрации города Байконур, и структурных</w:t>
            </w:r>
          </w:p>
          <w:p w:rsidR="00E51697" w:rsidRPr="00AC5CF2" w:rsidRDefault="00E51697" w:rsidP="0097573D">
            <w:pPr>
              <w:ind w:left="-62" w:right="-62"/>
              <w:contextualSpacing/>
              <w:rPr>
                <w:sz w:val="20"/>
                <w:szCs w:val="20"/>
              </w:rPr>
            </w:pPr>
            <w:r w:rsidRPr="00AC5CF2">
              <w:rPr>
                <w:rStyle w:val="af2"/>
                <w:b w:val="0"/>
                <w:color w:val="000000"/>
                <w:sz w:val="20"/>
                <w:szCs w:val="20"/>
              </w:rPr>
              <w:t>подразделений администрации города Байконур».</w:t>
            </w:r>
          </w:p>
        </w:tc>
      </w:tr>
    </w:tbl>
    <w:p w:rsidR="00385AE0" w:rsidRDefault="00894076" w:rsidP="00136BB8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4218D0" w:rsidRDefault="004218D0" w:rsidP="006F73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635F9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634D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1634DC">
        <w:rPr>
          <w:sz w:val="28"/>
          <w:szCs w:val="28"/>
        </w:rPr>
        <w:t xml:space="preserve"> к Программе </w:t>
      </w:r>
      <w:r w:rsidRPr="001634DC">
        <w:rPr>
          <w:color w:val="000000"/>
          <w:sz w:val="28"/>
          <w:szCs w:val="28"/>
        </w:rPr>
        <w:t>изложить</w:t>
      </w:r>
      <w:r>
        <w:rPr>
          <w:color w:val="000000"/>
          <w:sz w:val="28"/>
          <w:szCs w:val="28"/>
        </w:rPr>
        <w:t xml:space="preserve"> </w:t>
      </w:r>
      <w:r w:rsidRPr="001634DC">
        <w:rPr>
          <w:color w:val="000000"/>
          <w:sz w:val="28"/>
          <w:szCs w:val="28"/>
        </w:rPr>
        <w:t>в следующей редакции:</w:t>
      </w:r>
    </w:p>
    <w:p w:rsidR="004218D0" w:rsidRDefault="004218D0" w:rsidP="004218D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607E">
        <w:rPr>
          <w:color w:val="000000"/>
          <w:sz w:val="28"/>
          <w:szCs w:val="28"/>
        </w:rPr>
        <w:t>«</w:t>
      </w:r>
    </w:p>
    <w:p w:rsidR="004218D0" w:rsidRPr="00447B29" w:rsidRDefault="004218D0" w:rsidP="004218D0">
      <w:pPr>
        <w:pStyle w:val="ad"/>
        <w:jc w:val="center"/>
        <w:rPr>
          <w:color w:val="000000"/>
        </w:rPr>
      </w:pPr>
      <w:r w:rsidRPr="00447B29">
        <w:rPr>
          <w:color w:val="000000"/>
        </w:rPr>
        <w:t>ГОРОДСКАЯ ЦЕЛЕВАЯ ПРОГРАММА</w:t>
      </w:r>
    </w:p>
    <w:p w:rsidR="004218D0" w:rsidRPr="00447B29" w:rsidRDefault="004218D0" w:rsidP="004218D0">
      <w:pPr>
        <w:pStyle w:val="a7"/>
        <w:jc w:val="center"/>
        <w:rPr>
          <w:color w:val="000000"/>
        </w:rPr>
      </w:pPr>
      <w:r w:rsidRPr="00447B29">
        <w:rPr>
          <w:color w:val="000000"/>
        </w:rPr>
        <w:t xml:space="preserve"> «Благоустройство придомовых территорий</w:t>
      </w:r>
    </w:p>
    <w:p w:rsidR="004218D0" w:rsidRPr="00447B29" w:rsidRDefault="004218D0" w:rsidP="004218D0">
      <w:pPr>
        <w:pStyle w:val="ConsNormal"/>
        <w:widowControl/>
        <w:ind w:left="567" w:right="-1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447B29">
        <w:rPr>
          <w:rFonts w:ascii="Times New Roman" w:hAnsi="Times New Roman" w:cs="Times New Roman"/>
          <w:color w:val="000000"/>
          <w:sz w:val="28"/>
        </w:rPr>
        <w:t>города Байконур»</w:t>
      </w:r>
    </w:p>
    <w:p w:rsidR="004218D0" w:rsidRPr="00447B29" w:rsidRDefault="004218D0" w:rsidP="004218D0">
      <w:pPr>
        <w:pStyle w:val="ConsNormal"/>
        <w:widowControl/>
        <w:ind w:left="567" w:right="-1" w:firstLine="0"/>
        <w:jc w:val="center"/>
        <w:rPr>
          <w:rFonts w:ascii="Times New Roman" w:hAnsi="Times New Roman" w:cs="Times New Roman"/>
          <w:color w:val="000000"/>
          <w:sz w:val="28"/>
        </w:rPr>
      </w:pPr>
    </w:p>
    <w:p w:rsidR="004218D0" w:rsidRPr="00447B29" w:rsidRDefault="004218D0" w:rsidP="004218D0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447B29">
        <w:rPr>
          <w:rFonts w:ascii="Times New Roman" w:hAnsi="Times New Roman" w:cs="Times New Roman"/>
          <w:color w:val="000000"/>
          <w:sz w:val="28"/>
        </w:rPr>
        <w:t>ПАСПОРТ</w:t>
      </w:r>
    </w:p>
    <w:p w:rsidR="004218D0" w:rsidRDefault="004218D0" w:rsidP="004218D0">
      <w:pPr>
        <w:pStyle w:val="ConsNonformat"/>
        <w:widowControl/>
        <w:ind w:right="-1"/>
        <w:jc w:val="center"/>
        <w:rPr>
          <w:rFonts w:ascii="Times New Roman" w:hAnsi="Times New Roman"/>
          <w:color w:val="000000"/>
          <w:sz w:val="28"/>
        </w:rPr>
      </w:pPr>
      <w:r w:rsidRPr="00447B29">
        <w:rPr>
          <w:rFonts w:ascii="Times New Roman" w:hAnsi="Times New Roman"/>
          <w:color w:val="000000"/>
          <w:sz w:val="28"/>
        </w:rPr>
        <w:t>городской целевой программы</w:t>
      </w:r>
    </w:p>
    <w:p w:rsidR="004218D0" w:rsidRDefault="004218D0" w:rsidP="004218D0">
      <w:pPr>
        <w:pStyle w:val="ConsNonformat"/>
        <w:widowControl/>
        <w:ind w:right="-1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2977"/>
        <w:gridCol w:w="6804"/>
      </w:tblGrid>
      <w:tr w:rsidR="004218D0" w:rsidRPr="00B052A6" w:rsidTr="00F06AE5">
        <w:trPr>
          <w:trHeight w:val="504"/>
        </w:trPr>
        <w:tc>
          <w:tcPr>
            <w:tcW w:w="2977" w:type="dxa"/>
            <w:shd w:val="clear" w:color="auto" w:fill="auto"/>
          </w:tcPr>
          <w:p w:rsidR="004218D0" w:rsidRPr="00125C56" w:rsidRDefault="004218D0" w:rsidP="00CB7304">
            <w:pPr>
              <w:autoSpaceDE w:val="0"/>
              <w:ind w:right="-1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4218D0" w:rsidRPr="00125C56" w:rsidRDefault="004218D0" w:rsidP="00CB7304">
            <w:pPr>
              <w:widowControl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Городская целевая программа «Благоустройство придомовых территорий города Байконур» (далее - Программа)</w:t>
            </w:r>
          </w:p>
        </w:tc>
      </w:tr>
      <w:tr w:rsidR="004218D0" w:rsidRPr="00B052A6" w:rsidTr="00F06AE5">
        <w:trPr>
          <w:trHeight w:val="613"/>
        </w:trPr>
        <w:tc>
          <w:tcPr>
            <w:tcW w:w="2977" w:type="dxa"/>
            <w:shd w:val="clear" w:color="auto" w:fill="auto"/>
          </w:tcPr>
          <w:p w:rsidR="00F06AE5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Дата принятия решения</w:t>
            </w:r>
          </w:p>
          <w:p w:rsidR="004218D0" w:rsidRPr="00125C56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 xml:space="preserve"> о разработке Программы</w:t>
            </w:r>
          </w:p>
        </w:tc>
        <w:tc>
          <w:tcPr>
            <w:tcW w:w="6804" w:type="dxa"/>
            <w:shd w:val="clear" w:color="auto" w:fill="auto"/>
          </w:tcPr>
          <w:p w:rsidR="004218D0" w:rsidRPr="00125C56" w:rsidRDefault="004218D0" w:rsidP="00CB7304">
            <w:pPr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Распоряжение Главы администрации города Байконур</w:t>
            </w:r>
            <w:r w:rsidR="00F06AE5">
              <w:rPr>
                <w:color w:val="000000"/>
                <w:sz w:val="20"/>
                <w:szCs w:val="20"/>
              </w:rPr>
              <w:t xml:space="preserve"> </w:t>
            </w:r>
            <w:r w:rsidRPr="00125C56">
              <w:rPr>
                <w:color w:val="000000"/>
                <w:sz w:val="20"/>
                <w:szCs w:val="20"/>
              </w:rPr>
              <w:t xml:space="preserve">от 30 октября 2013 г. № 01-345р «О разработке городской целевой программы «Благоустройство придомовых территорий города Байконур» </w:t>
            </w:r>
          </w:p>
        </w:tc>
      </w:tr>
      <w:tr w:rsidR="004218D0" w:rsidRPr="00B052A6" w:rsidTr="00F06AE5">
        <w:trPr>
          <w:trHeight w:val="414"/>
        </w:trPr>
        <w:tc>
          <w:tcPr>
            <w:tcW w:w="2977" w:type="dxa"/>
            <w:shd w:val="clear" w:color="auto" w:fill="auto"/>
          </w:tcPr>
          <w:p w:rsidR="004218D0" w:rsidRPr="00125C56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218D0" w:rsidRPr="00125C56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Управление городского хозяйства администрации города Байконур (далее – УГХ)</w:t>
            </w:r>
          </w:p>
        </w:tc>
      </w:tr>
      <w:tr w:rsidR="004218D0" w:rsidRPr="00B052A6" w:rsidTr="00F06AE5">
        <w:trPr>
          <w:trHeight w:val="438"/>
        </w:trPr>
        <w:tc>
          <w:tcPr>
            <w:tcW w:w="2977" w:type="dxa"/>
            <w:shd w:val="clear" w:color="auto" w:fill="auto"/>
          </w:tcPr>
          <w:p w:rsidR="004218D0" w:rsidRPr="00125C56" w:rsidRDefault="004218D0" w:rsidP="00CB7304">
            <w:pPr>
              <w:autoSpaceDE w:val="0"/>
              <w:ind w:right="-1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Государственный</w:t>
            </w:r>
          </w:p>
          <w:p w:rsidR="004218D0" w:rsidRPr="00125C56" w:rsidRDefault="004218D0" w:rsidP="00CB7304">
            <w:pPr>
              <w:autoSpaceDE w:val="0"/>
              <w:ind w:right="-1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заказчик Программы</w:t>
            </w:r>
          </w:p>
        </w:tc>
        <w:tc>
          <w:tcPr>
            <w:tcW w:w="6804" w:type="dxa"/>
            <w:shd w:val="clear" w:color="auto" w:fill="auto"/>
          </w:tcPr>
          <w:p w:rsidR="004218D0" w:rsidRPr="00125C56" w:rsidRDefault="004218D0" w:rsidP="00F06AE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Государственное казенное учреждение «Инженерные работы» (далее –</w:t>
            </w:r>
            <w:r w:rsidR="00F06AE5">
              <w:rPr>
                <w:color w:val="000000"/>
                <w:sz w:val="20"/>
                <w:szCs w:val="20"/>
              </w:rPr>
              <w:br/>
            </w:r>
            <w:r w:rsidRPr="00125C56">
              <w:rPr>
                <w:color w:val="000000"/>
                <w:sz w:val="20"/>
                <w:szCs w:val="20"/>
              </w:rPr>
              <w:t xml:space="preserve"> ГКУ «ИР»)</w:t>
            </w:r>
          </w:p>
        </w:tc>
      </w:tr>
      <w:tr w:rsidR="004218D0" w:rsidRPr="00B052A6" w:rsidTr="005B10A4">
        <w:trPr>
          <w:trHeight w:val="567"/>
        </w:trPr>
        <w:tc>
          <w:tcPr>
            <w:tcW w:w="2977" w:type="dxa"/>
            <w:shd w:val="clear" w:color="auto" w:fill="auto"/>
          </w:tcPr>
          <w:p w:rsidR="004218D0" w:rsidRPr="00125C56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Цели и задачи Программы</w:t>
            </w:r>
          </w:p>
        </w:tc>
        <w:tc>
          <w:tcPr>
            <w:tcW w:w="6804" w:type="dxa"/>
            <w:shd w:val="clear" w:color="auto" w:fill="auto"/>
          </w:tcPr>
          <w:p w:rsidR="004218D0" w:rsidRPr="00125C56" w:rsidRDefault="004218D0" w:rsidP="00CB7304">
            <w:pPr>
              <w:widowControl w:val="0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Целями Программы являются:</w:t>
            </w:r>
          </w:p>
          <w:p w:rsidR="004218D0" w:rsidRPr="00125C56" w:rsidRDefault="004218D0" w:rsidP="00CB7304">
            <w:pPr>
              <w:ind w:firstLine="292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благоустройство придомовых территорий города Байконур в целях достижения современного эксплуатационного уровня и формирования надлежащего эстетического облика города Байконур;</w:t>
            </w:r>
          </w:p>
          <w:p w:rsidR="004218D0" w:rsidRPr="00125C56" w:rsidRDefault="004218D0" w:rsidP="005B10A4">
            <w:pPr>
              <w:ind w:firstLine="292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создание безопасных и комфортных условий для игр</w:t>
            </w:r>
            <w:r w:rsidR="005B10A4" w:rsidRPr="00125C56">
              <w:rPr>
                <w:color w:val="000000"/>
                <w:sz w:val="20"/>
                <w:szCs w:val="20"/>
              </w:rPr>
              <w:t xml:space="preserve"> </w:t>
            </w:r>
            <w:r w:rsidRPr="00125C56">
              <w:rPr>
                <w:color w:val="000000"/>
                <w:sz w:val="20"/>
                <w:szCs w:val="20"/>
              </w:rPr>
              <w:t xml:space="preserve">и активного отдыха детей </w:t>
            </w:r>
          </w:p>
        </w:tc>
      </w:tr>
      <w:tr w:rsidR="004218D0" w:rsidRPr="00B052A6" w:rsidTr="005B10A4">
        <w:trPr>
          <w:trHeight w:val="449"/>
        </w:trPr>
        <w:tc>
          <w:tcPr>
            <w:tcW w:w="2977" w:type="dxa"/>
            <w:shd w:val="clear" w:color="auto" w:fill="auto"/>
          </w:tcPr>
          <w:p w:rsidR="004218D0" w:rsidRPr="00125C56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 xml:space="preserve">Важнейшие целевые индикаторы и показатели </w:t>
            </w:r>
          </w:p>
        </w:tc>
        <w:tc>
          <w:tcPr>
            <w:tcW w:w="6804" w:type="dxa"/>
            <w:shd w:val="clear" w:color="auto" w:fill="auto"/>
          </w:tcPr>
          <w:p w:rsidR="004218D0" w:rsidRPr="00125C56" w:rsidRDefault="004218D0" w:rsidP="00CB730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Важнейшими показателями Программы являются:</w:t>
            </w:r>
          </w:p>
          <w:p w:rsidR="004218D0" w:rsidRPr="00125C56" w:rsidRDefault="004218D0" w:rsidP="00F97F1B">
            <w:pPr>
              <w:widowControl w:val="0"/>
              <w:tabs>
                <w:tab w:val="left" w:pos="317"/>
              </w:tabs>
              <w:ind w:firstLine="292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приобретение и размещение 39 детских игровых площадок во дворах жилищного фонда города Байконур;</w:t>
            </w:r>
          </w:p>
          <w:p w:rsidR="004218D0" w:rsidRPr="00125C56" w:rsidRDefault="005A7B11" w:rsidP="00CB7304">
            <w:pPr>
              <w:widowControl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 xml:space="preserve">     </w:t>
            </w:r>
            <w:r w:rsidR="004218D0" w:rsidRPr="00125C56">
              <w:rPr>
                <w:color w:val="000000"/>
                <w:sz w:val="20"/>
                <w:szCs w:val="20"/>
              </w:rPr>
              <w:t>устройство ограждений 39 детских игровых площадок</w:t>
            </w:r>
          </w:p>
        </w:tc>
      </w:tr>
      <w:tr w:rsidR="004218D0" w:rsidRPr="00B052A6" w:rsidTr="00F06AE5">
        <w:trPr>
          <w:trHeight w:val="402"/>
        </w:trPr>
        <w:tc>
          <w:tcPr>
            <w:tcW w:w="2977" w:type="dxa"/>
            <w:shd w:val="clear" w:color="auto" w:fill="auto"/>
          </w:tcPr>
          <w:p w:rsidR="004218D0" w:rsidRPr="00125C56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Сроки реализации</w:t>
            </w:r>
          </w:p>
          <w:p w:rsidR="004218D0" w:rsidRPr="00125C56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218D0" w:rsidRPr="00125C56" w:rsidRDefault="004218D0" w:rsidP="00CB7304">
            <w:pPr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2014 – 2020 гг.</w:t>
            </w:r>
          </w:p>
        </w:tc>
      </w:tr>
      <w:tr w:rsidR="004218D0" w:rsidRPr="00B052A6" w:rsidTr="005B10A4">
        <w:trPr>
          <w:trHeight w:val="567"/>
        </w:trPr>
        <w:tc>
          <w:tcPr>
            <w:tcW w:w="2977" w:type="dxa"/>
            <w:shd w:val="clear" w:color="auto" w:fill="auto"/>
          </w:tcPr>
          <w:p w:rsidR="004218D0" w:rsidRPr="00125C56" w:rsidRDefault="004218D0" w:rsidP="00CB7304">
            <w:pPr>
              <w:rPr>
                <w:color w:val="000000"/>
                <w:kern w:val="1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Объемы и источники финансирования</w:t>
            </w:r>
          </w:p>
        </w:tc>
        <w:tc>
          <w:tcPr>
            <w:tcW w:w="6804" w:type="dxa"/>
            <w:shd w:val="clear" w:color="auto" w:fill="auto"/>
          </w:tcPr>
          <w:p w:rsidR="004218D0" w:rsidRPr="00125C56" w:rsidRDefault="004218D0" w:rsidP="00CB7304">
            <w:pPr>
              <w:autoSpaceDE w:val="0"/>
              <w:ind w:right="-1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125C56">
              <w:rPr>
                <w:color w:val="000000"/>
                <w:kern w:val="1"/>
                <w:sz w:val="20"/>
                <w:szCs w:val="20"/>
              </w:rPr>
              <w:t xml:space="preserve">Потребность в финансовых ресурсах для реализации программных мероприятий составляет </w:t>
            </w:r>
            <w:r w:rsidRPr="00125C56">
              <w:rPr>
                <w:color w:val="000000"/>
                <w:sz w:val="20"/>
                <w:szCs w:val="20"/>
              </w:rPr>
              <w:t xml:space="preserve">40 138,7 </w:t>
            </w:r>
            <w:r w:rsidRPr="00125C56">
              <w:rPr>
                <w:color w:val="000000"/>
                <w:kern w:val="1"/>
                <w:sz w:val="20"/>
                <w:szCs w:val="20"/>
              </w:rPr>
              <w:t>тыс. рублей.</w:t>
            </w:r>
          </w:p>
          <w:p w:rsidR="004218D0" w:rsidRPr="00125C56" w:rsidRDefault="004218D0" w:rsidP="00CB7304">
            <w:pPr>
              <w:pStyle w:val="af4"/>
              <w:rPr>
                <w:color w:val="000000"/>
              </w:rPr>
            </w:pPr>
            <w:r w:rsidRPr="00125C56">
              <w:rPr>
                <w:color w:val="000000"/>
              </w:rPr>
              <w:t>Финансовое обеспечение осуществляется за счет средств бюджета города Байконур, в том числе:</w:t>
            </w:r>
          </w:p>
          <w:p w:rsidR="004218D0" w:rsidRPr="00125C56" w:rsidRDefault="004218D0" w:rsidP="00CB7304">
            <w:pPr>
              <w:pStyle w:val="af4"/>
              <w:ind w:firstLine="292"/>
              <w:rPr>
                <w:color w:val="000000"/>
              </w:rPr>
            </w:pPr>
            <w:r w:rsidRPr="00125C56">
              <w:rPr>
                <w:color w:val="000000"/>
              </w:rPr>
              <w:t>2014 год – 1 956,9 тыс. рублей;</w:t>
            </w:r>
          </w:p>
          <w:p w:rsidR="004218D0" w:rsidRPr="00125C56" w:rsidRDefault="004218D0" w:rsidP="00CB7304">
            <w:pPr>
              <w:pStyle w:val="af4"/>
              <w:ind w:firstLine="292"/>
              <w:rPr>
                <w:color w:val="000000"/>
              </w:rPr>
            </w:pPr>
            <w:r w:rsidRPr="00125C56">
              <w:rPr>
                <w:color w:val="000000"/>
              </w:rPr>
              <w:t>2015 год – 14 508,1</w:t>
            </w:r>
            <w:r w:rsidRPr="00125C56">
              <w:rPr>
                <w:rStyle w:val="af2"/>
                <w:b w:val="0"/>
                <w:bCs w:val="0"/>
                <w:color w:val="000000"/>
              </w:rPr>
              <w:t xml:space="preserve"> </w:t>
            </w:r>
            <w:r w:rsidRPr="00125C56">
              <w:rPr>
                <w:color w:val="000000"/>
              </w:rPr>
              <w:t>тыс. рублей;</w:t>
            </w:r>
          </w:p>
          <w:p w:rsidR="004218D0" w:rsidRPr="00125C56" w:rsidRDefault="004218D0" w:rsidP="00CB7304">
            <w:pPr>
              <w:pStyle w:val="af4"/>
              <w:ind w:firstLine="292"/>
              <w:rPr>
                <w:color w:val="000000"/>
              </w:rPr>
            </w:pPr>
            <w:r w:rsidRPr="00125C56">
              <w:rPr>
                <w:color w:val="000000"/>
              </w:rPr>
              <w:t>2016 год – 5 119,7 тыс. рублей;</w:t>
            </w:r>
          </w:p>
          <w:p w:rsidR="004218D0" w:rsidRPr="00125C56" w:rsidRDefault="004218D0" w:rsidP="00CB7304">
            <w:pPr>
              <w:pStyle w:val="af4"/>
              <w:ind w:firstLine="292"/>
              <w:rPr>
                <w:color w:val="000000"/>
              </w:rPr>
            </w:pPr>
            <w:r w:rsidRPr="00125C56">
              <w:rPr>
                <w:color w:val="000000"/>
              </w:rPr>
              <w:t>2017 год – 5 152,2 тыс. рублей;</w:t>
            </w:r>
          </w:p>
          <w:p w:rsidR="004218D0" w:rsidRPr="00125C56" w:rsidRDefault="004218D0" w:rsidP="00CB7304">
            <w:pPr>
              <w:pStyle w:val="af4"/>
              <w:ind w:firstLine="292"/>
              <w:rPr>
                <w:color w:val="000000"/>
              </w:rPr>
            </w:pPr>
            <w:r w:rsidRPr="00125C56">
              <w:rPr>
                <w:color w:val="000000"/>
              </w:rPr>
              <w:t>2018 год – 6 782,7 тыс. рублей;</w:t>
            </w:r>
          </w:p>
          <w:p w:rsidR="004218D0" w:rsidRPr="00125C56" w:rsidRDefault="004218D0" w:rsidP="00CB7304">
            <w:pPr>
              <w:pStyle w:val="af4"/>
              <w:ind w:firstLine="292"/>
              <w:rPr>
                <w:color w:val="000000"/>
              </w:rPr>
            </w:pPr>
            <w:r w:rsidRPr="00125C56">
              <w:rPr>
                <w:color w:val="000000"/>
              </w:rPr>
              <w:t>2019 год – 2</w:t>
            </w:r>
            <w:r w:rsidR="00FE7502">
              <w:rPr>
                <w:color w:val="000000"/>
              </w:rPr>
              <w:t xml:space="preserve"> </w:t>
            </w:r>
            <w:r w:rsidRPr="00125C56">
              <w:rPr>
                <w:color w:val="000000"/>
              </w:rPr>
              <w:t>851,1 тыс. рублей;</w:t>
            </w:r>
          </w:p>
          <w:p w:rsidR="004218D0" w:rsidRPr="00125C56" w:rsidRDefault="00FE7502" w:rsidP="00CB7304">
            <w:pPr>
              <w:pStyle w:val="af4"/>
              <w:ind w:firstLine="292"/>
              <w:rPr>
                <w:rFonts w:ascii="Verdana" w:hAnsi="Verdana"/>
                <w:color w:val="000000"/>
              </w:rPr>
            </w:pPr>
            <w:r>
              <w:rPr>
                <w:color w:val="000000"/>
              </w:rPr>
              <w:t xml:space="preserve">2020 год – 3 </w:t>
            </w:r>
            <w:r w:rsidR="004218D0" w:rsidRPr="00125C56">
              <w:rPr>
                <w:color w:val="000000"/>
              </w:rPr>
              <w:t>768,0 тыс. рублей.</w:t>
            </w:r>
          </w:p>
        </w:tc>
      </w:tr>
      <w:tr w:rsidR="004218D0" w:rsidRPr="00B052A6" w:rsidTr="005B10A4">
        <w:trPr>
          <w:trHeight w:val="567"/>
        </w:trPr>
        <w:tc>
          <w:tcPr>
            <w:tcW w:w="2977" w:type="dxa"/>
            <w:shd w:val="clear" w:color="auto" w:fill="auto"/>
          </w:tcPr>
          <w:p w:rsidR="004218D0" w:rsidRPr="00125C56" w:rsidRDefault="004218D0" w:rsidP="00CB7304">
            <w:pPr>
              <w:autoSpaceDE w:val="0"/>
              <w:ind w:right="-1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6804" w:type="dxa"/>
            <w:shd w:val="clear" w:color="auto" w:fill="auto"/>
          </w:tcPr>
          <w:p w:rsidR="004218D0" w:rsidRPr="00125C56" w:rsidRDefault="004218D0" w:rsidP="00CB7304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Поэтапное решение мероприятий, заложенных в Программе, позволит:</w:t>
            </w:r>
          </w:p>
          <w:p w:rsidR="004218D0" w:rsidRPr="00125C56" w:rsidRDefault="004218D0" w:rsidP="00CB7304">
            <w:pPr>
              <w:ind w:firstLine="292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повысить уровень благоустроенности дворовых территорий для улучшения условий проживания и отдыха жителей города Байконур;</w:t>
            </w:r>
          </w:p>
          <w:p w:rsidR="004218D0" w:rsidRPr="00125C56" w:rsidRDefault="004218D0" w:rsidP="00CB7304">
            <w:pPr>
              <w:ind w:firstLine="292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улучшить архитектурно-планировочный облик 39 дворов жилищного фонда города Байконур;</w:t>
            </w:r>
          </w:p>
          <w:p w:rsidR="004218D0" w:rsidRPr="00125C56" w:rsidRDefault="004218D0" w:rsidP="00CB7304">
            <w:pPr>
              <w:ind w:firstLine="292"/>
              <w:jc w:val="both"/>
              <w:rPr>
                <w:color w:val="000000"/>
                <w:sz w:val="20"/>
                <w:szCs w:val="20"/>
              </w:rPr>
            </w:pPr>
            <w:r w:rsidRPr="00125C56">
              <w:rPr>
                <w:color w:val="000000"/>
                <w:sz w:val="20"/>
                <w:szCs w:val="20"/>
              </w:rPr>
              <w:t>создать безопасные и комфортные условия для игр</w:t>
            </w:r>
            <w:r w:rsidRPr="00125C56">
              <w:rPr>
                <w:color w:val="000000"/>
                <w:sz w:val="20"/>
                <w:szCs w:val="20"/>
              </w:rPr>
              <w:br/>
              <w:t>и активного отдыха детей</w:t>
            </w:r>
          </w:p>
        </w:tc>
      </w:tr>
    </w:tbl>
    <w:p w:rsidR="00F06AE5" w:rsidRDefault="004218D0" w:rsidP="00F06AE5">
      <w:pPr>
        <w:shd w:val="clear" w:color="auto" w:fill="FFFFFF"/>
        <w:spacing w:line="312" w:lineRule="auto"/>
        <w:ind w:firstLine="709"/>
        <w:jc w:val="right"/>
        <w:rPr>
          <w:sz w:val="28"/>
        </w:rPr>
      </w:pPr>
      <w:r w:rsidRPr="006B6DB2">
        <w:rPr>
          <w:sz w:val="28"/>
        </w:rPr>
        <w:t>»</w:t>
      </w:r>
      <w:r>
        <w:rPr>
          <w:sz w:val="28"/>
        </w:rPr>
        <w:t>.</w:t>
      </w:r>
    </w:p>
    <w:p w:rsidR="00B51801" w:rsidRPr="00F06AE5" w:rsidRDefault="00F06AE5" w:rsidP="00F06AE5">
      <w:pPr>
        <w:shd w:val="clear" w:color="auto" w:fill="FFFFFF"/>
        <w:spacing w:line="312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633448">
        <w:rPr>
          <w:color w:val="000000"/>
          <w:sz w:val="28"/>
          <w:szCs w:val="28"/>
        </w:rPr>
        <w:t>.</w:t>
      </w:r>
      <w:r w:rsidR="00635F9C">
        <w:rPr>
          <w:color w:val="000000"/>
          <w:sz w:val="28"/>
          <w:szCs w:val="28"/>
        </w:rPr>
        <w:t>6</w:t>
      </w:r>
      <w:r w:rsidR="00B51801">
        <w:rPr>
          <w:color w:val="000000"/>
          <w:sz w:val="28"/>
          <w:szCs w:val="28"/>
        </w:rPr>
        <w:t xml:space="preserve">. Приложения № </w:t>
      </w:r>
      <w:r w:rsidR="00307B69">
        <w:rPr>
          <w:color w:val="000000"/>
          <w:sz w:val="28"/>
          <w:szCs w:val="28"/>
        </w:rPr>
        <w:t>2</w:t>
      </w:r>
      <w:r w:rsidR="00CA2218">
        <w:rPr>
          <w:color w:val="000000"/>
          <w:sz w:val="28"/>
          <w:szCs w:val="28"/>
        </w:rPr>
        <w:t xml:space="preserve"> </w:t>
      </w:r>
      <w:r w:rsidR="00CA2218">
        <w:rPr>
          <w:rStyle w:val="af2"/>
          <w:b w:val="0"/>
          <w:color w:val="000000"/>
          <w:szCs w:val="28"/>
        </w:rPr>
        <w:t>–</w:t>
      </w:r>
      <w:r w:rsidR="00307B69">
        <w:rPr>
          <w:color w:val="000000"/>
          <w:sz w:val="28"/>
          <w:szCs w:val="28"/>
        </w:rPr>
        <w:t xml:space="preserve"> 5</w:t>
      </w:r>
      <w:r w:rsidR="00B51801">
        <w:rPr>
          <w:color w:val="000000"/>
          <w:sz w:val="28"/>
          <w:szCs w:val="28"/>
        </w:rPr>
        <w:t xml:space="preserve"> </w:t>
      </w:r>
      <w:r w:rsidR="001034E8">
        <w:rPr>
          <w:color w:val="000000"/>
          <w:sz w:val="28"/>
          <w:szCs w:val="28"/>
        </w:rPr>
        <w:t xml:space="preserve">к </w:t>
      </w:r>
      <w:r w:rsidR="00633448">
        <w:rPr>
          <w:color w:val="000000"/>
          <w:sz w:val="28"/>
          <w:szCs w:val="28"/>
        </w:rPr>
        <w:t>Программе</w:t>
      </w:r>
      <w:r w:rsidR="00B51801">
        <w:rPr>
          <w:color w:val="000000"/>
          <w:sz w:val="28"/>
          <w:szCs w:val="28"/>
        </w:rPr>
        <w:t xml:space="preserve"> изложить в новой редакции</w:t>
      </w:r>
      <w:r w:rsidR="00472FE3">
        <w:rPr>
          <w:color w:val="000000"/>
          <w:sz w:val="28"/>
          <w:szCs w:val="28"/>
        </w:rPr>
        <w:br/>
      </w:r>
      <w:r w:rsidR="00635F9C">
        <w:rPr>
          <w:color w:val="000000"/>
          <w:sz w:val="28"/>
          <w:szCs w:val="28"/>
        </w:rPr>
        <w:t>согласно</w:t>
      </w:r>
      <w:r w:rsidR="00B51801">
        <w:rPr>
          <w:color w:val="000000"/>
          <w:sz w:val="28"/>
          <w:szCs w:val="28"/>
        </w:rPr>
        <w:t xml:space="preserve"> </w:t>
      </w:r>
      <w:r w:rsidR="00635F9C">
        <w:rPr>
          <w:color w:val="000000"/>
          <w:sz w:val="28"/>
          <w:szCs w:val="28"/>
        </w:rPr>
        <w:t>приложениям</w:t>
      </w:r>
      <w:r w:rsidR="00B51801">
        <w:rPr>
          <w:color w:val="000000"/>
          <w:sz w:val="28"/>
          <w:szCs w:val="28"/>
        </w:rPr>
        <w:t xml:space="preserve"> № </w:t>
      </w:r>
      <w:r w:rsidR="000016FB">
        <w:rPr>
          <w:color w:val="000000"/>
          <w:sz w:val="28"/>
          <w:szCs w:val="28"/>
        </w:rPr>
        <w:t>2</w:t>
      </w:r>
      <w:r w:rsidR="00B4053A">
        <w:rPr>
          <w:color w:val="000000"/>
          <w:sz w:val="28"/>
          <w:szCs w:val="28"/>
        </w:rPr>
        <w:t xml:space="preserve"> </w:t>
      </w:r>
      <w:r w:rsidR="00B4053A">
        <w:rPr>
          <w:rStyle w:val="af2"/>
          <w:b w:val="0"/>
          <w:color w:val="000000"/>
          <w:szCs w:val="28"/>
        </w:rPr>
        <w:t>–</w:t>
      </w:r>
      <w:r w:rsidR="00B51801">
        <w:rPr>
          <w:color w:val="000000"/>
          <w:sz w:val="28"/>
          <w:szCs w:val="28"/>
        </w:rPr>
        <w:t xml:space="preserve"> </w:t>
      </w:r>
      <w:r w:rsidR="000016FB">
        <w:rPr>
          <w:color w:val="000000"/>
          <w:sz w:val="28"/>
          <w:szCs w:val="28"/>
        </w:rPr>
        <w:t>5</w:t>
      </w:r>
      <w:r w:rsidR="00307B69">
        <w:rPr>
          <w:color w:val="000000"/>
          <w:sz w:val="28"/>
          <w:szCs w:val="28"/>
        </w:rPr>
        <w:t xml:space="preserve"> </w:t>
      </w:r>
      <w:r w:rsidR="00B51801">
        <w:rPr>
          <w:color w:val="000000"/>
          <w:sz w:val="28"/>
          <w:szCs w:val="28"/>
        </w:rPr>
        <w:t>к настоящему постановлению</w:t>
      </w:r>
      <w:r w:rsidR="00307B69">
        <w:rPr>
          <w:color w:val="000000"/>
          <w:sz w:val="28"/>
          <w:szCs w:val="28"/>
        </w:rPr>
        <w:t xml:space="preserve"> </w:t>
      </w:r>
      <w:r w:rsidR="00B40F27">
        <w:rPr>
          <w:color w:val="000000"/>
          <w:sz w:val="28"/>
          <w:szCs w:val="28"/>
        </w:rPr>
        <w:t>соответственно</w:t>
      </w:r>
      <w:r w:rsidR="00B51801">
        <w:rPr>
          <w:color w:val="000000"/>
          <w:sz w:val="28"/>
          <w:szCs w:val="28"/>
        </w:rPr>
        <w:t>.</w:t>
      </w:r>
    </w:p>
    <w:p w:rsidR="00B51801" w:rsidRDefault="00633448" w:rsidP="00F06AE5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B51801" w:rsidRPr="003F6A22">
        <w:rPr>
          <w:sz w:val="28"/>
          <w:szCs w:val="28"/>
        </w:rPr>
        <w:t>. У</w:t>
      </w:r>
      <w:r w:rsidR="00B51801" w:rsidRPr="003F6A22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</w:t>
      </w:r>
      <w:r w:rsidR="00B51801">
        <w:rPr>
          <w:sz w:val="28"/>
          <w:szCs w:val="28"/>
          <w:shd w:val="clear" w:color="auto" w:fill="FFFFFF"/>
        </w:rPr>
        <w:t>ь финансирование Программы с учетом внесенных изменений.</w:t>
      </w:r>
    </w:p>
    <w:p w:rsidR="00B51801" w:rsidRPr="006B6DB2" w:rsidRDefault="00633448" w:rsidP="00F06AE5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</w:t>
      </w:r>
      <w:r w:rsidR="00B51801" w:rsidRPr="006B6DB2">
        <w:rPr>
          <w:color w:val="000000"/>
          <w:sz w:val="28"/>
          <w:szCs w:val="28"/>
          <w:shd w:val="clear" w:color="auto" w:fill="FFFFFF"/>
        </w:rPr>
        <w:t>.</w:t>
      </w:r>
      <w:r w:rsidR="00A463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51801" w:rsidRPr="006B6DB2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51801" w:rsidRPr="006B6DB2">
        <w:rPr>
          <w:color w:val="000000"/>
          <w:sz w:val="28"/>
          <w:szCs w:val="28"/>
        </w:rPr>
        <w:t>разместить</w:t>
      </w:r>
      <w:proofErr w:type="gramEnd"/>
      <w:r w:rsidR="00B51801" w:rsidRPr="006B6DB2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официальном сайте администрации города Байконур</w:t>
      </w:r>
      <w:r w:rsidR="00FA5084">
        <w:rPr>
          <w:rStyle w:val="apple-converted-space"/>
          <w:color w:val="000000"/>
          <w:sz w:val="28"/>
          <w:szCs w:val="28"/>
        </w:rPr>
        <w:t xml:space="preserve"> </w:t>
      </w:r>
      <w:hyperlink r:id="rId9" w:history="1"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www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baikonuradm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ru</w:t>
        </w:r>
      </w:hyperlink>
      <w:r w:rsidR="00B51801" w:rsidRPr="00CE20A8">
        <w:rPr>
          <w:color w:val="000000"/>
          <w:sz w:val="28"/>
          <w:szCs w:val="28"/>
        </w:rPr>
        <w:t>.</w:t>
      </w:r>
    </w:p>
    <w:p w:rsidR="00B51801" w:rsidRDefault="00633448" w:rsidP="00F06AE5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801" w:rsidRPr="006B6DB2">
        <w:rPr>
          <w:color w:val="000000"/>
          <w:sz w:val="28"/>
          <w:szCs w:val="28"/>
        </w:rPr>
        <w:t xml:space="preserve">. </w:t>
      </w:r>
      <w:proofErr w:type="gramStart"/>
      <w:r w:rsidR="00B51801" w:rsidRPr="006B6DB2">
        <w:rPr>
          <w:color w:val="000000"/>
          <w:sz w:val="28"/>
          <w:szCs w:val="28"/>
        </w:rPr>
        <w:t>Контроль за</w:t>
      </w:r>
      <w:proofErr w:type="gramEnd"/>
      <w:r w:rsidR="00B51801" w:rsidRPr="006B6DB2">
        <w:rPr>
          <w:color w:val="000000"/>
          <w:sz w:val="28"/>
          <w:szCs w:val="28"/>
        </w:rPr>
        <w:t xml:space="preserve"> исполнением настоящего постановления возложить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заместителя Главы администрации</w:t>
      </w:r>
      <w:r w:rsidR="00F20030">
        <w:rPr>
          <w:color w:val="000000"/>
          <w:sz w:val="28"/>
          <w:szCs w:val="28"/>
        </w:rPr>
        <w:t>,</w:t>
      </w:r>
      <w:r w:rsidR="00B51801" w:rsidRPr="006B6DB2">
        <w:rPr>
          <w:color w:val="000000"/>
          <w:sz w:val="28"/>
          <w:szCs w:val="28"/>
        </w:rPr>
        <w:t xml:space="preserve"> </w:t>
      </w:r>
      <w:r w:rsidR="008F10B1">
        <w:rPr>
          <w:color w:val="000000"/>
          <w:sz w:val="28"/>
          <w:szCs w:val="28"/>
        </w:rPr>
        <w:t>отвечающего за состояние промышленности и жилищно-коммунально</w:t>
      </w:r>
      <w:r w:rsidR="000B00C2">
        <w:rPr>
          <w:color w:val="000000"/>
          <w:sz w:val="28"/>
          <w:szCs w:val="28"/>
        </w:rPr>
        <w:t>го хозяйства</w:t>
      </w:r>
      <w:r w:rsidR="008F10B1">
        <w:rPr>
          <w:color w:val="000000"/>
          <w:sz w:val="28"/>
          <w:szCs w:val="28"/>
        </w:rPr>
        <w:t xml:space="preserve"> в городе Байконур.</w:t>
      </w:r>
    </w:p>
    <w:p w:rsidR="003E115D" w:rsidRDefault="003E115D" w:rsidP="000016FB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0B4572" w:rsidRDefault="000B4572" w:rsidP="000B4572">
      <w:pPr>
        <w:pStyle w:val="9"/>
        <w:numPr>
          <w:ilvl w:val="0"/>
          <w:numId w:val="0"/>
        </w:numPr>
        <w:spacing w:line="26" w:lineRule="atLeast"/>
        <w:jc w:val="both"/>
        <w:rPr>
          <w:b w:val="0"/>
          <w:color w:val="000000"/>
          <w:szCs w:val="28"/>
        </w:rPr>
      </w:pPr>
    </w:p>
    <w:p w:rsidR="00B51801" w:rsidRDefault="003B0BB4" w:rsidP="000B4572">
      <w:pPr>
        <w:pStyle w:val="9"/>
        <w:numPr>
          <w:ilvl w:val="0"/>
          <w:numId w:val="0"/>
        </w:numPr>
        <w:spacing w:line="26" w:lineRule="atLeast"/>
        <w:jc w:val="both"/>
      </w:pPr>
      <w:r>
        <w:rPr>
          <w:rFonts w:eastAsia="Symbol" w:cs="Symbol"/>
        </w:rPr>
        <w:t>Г</w:t>
      </w:r>
      <w:r w:rsidR="00B51801">
        <w:rPr>
          <w:rFonts w:eastAsia="Symbol" w:cs="Symbol"/>
        </w:rPr>
        <w:t>лав</w:t>
      </w:r>
      <w:r w:rsidR="00B47789">
        <w:rPr>
          <w:rFonts w:eastAsia="Symbol" w:cs="Symbol"/>
        </w:rPr>
        <w:t>а</w:t>
      </w:r>
      <w:r w:rsidR="00B51801">
        <w:rPr>
          <w:rFonts w:eastAsia="Symbol" w:cs="Symbol"/>
        </w:rPr>
        <w:t xml:space="preserve"> администрации                                       </w:t>
      </w:r>
      <w:r w:rsidR="00B51801">
        <w:rPr>
          <w:rFonts w:eastAsia="Symbol" w:cs="Symbol"/>
        </w:rPr>
        <w:tab/>
      </w:r>
      <w:r>
        <w:rPr>
          <w:rFonts w:eastAsia="Symbol" w:cs="Symbol"/>
        </w:rPr>
        <w:t xml:space="preserve">             </w:t>
      </w:r>
      <w:r w:rsidR="00CF78B5">
        <w:rPr>
          <w:rFonts w:eastAsia="Symbol" w:cs="Symbol"/>
        </w:rPr>
        <w:t xml:space="preserve"> </w:t>
      </w:r>
      <w:r w:rsidR="005D15D2">
        <w:rPr>
          <w:rFonts w:eastAsia="Symbol" w:cs="Symbol"/>
        </w:rPr>
        <w:tab/>
      </w:r>
      <w:r w:rsidR="008F10B1">
        <w:rPr>
          <w:rFonts w:eastAsia="Symbol" w:cs="Symbol"/>
        </w:rPr>
        <w:t xml:space="preserve"> </w:t>
      </w:r>
      <w:r w:rsidR="00552499">
        <w:rPr>
          <w:rFonts w:eastAsia="Symbol" w:cs="Symbol"/>
        </w:rPr>
        <w:t xml:space="preserve"> </w:t>
      </w:r>
      <w:r w:rsidR="00B47789">
        <w:rPr>
          <w:rFonts w:eastAsia="Symbol" w:cs="Symbol"/>
        </w:rPr>
        <w:tab/>
        <w:t xml:space="preserve">    К.Д. Бусыгин</w:t>
      </w:r>
    </w:p>
    <w:p w:rsidR="00B51801" w:rsidRDefault="00B51801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65D90" w:rsidRDefault="00D65D90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42DE0" w:rsidRDefault="00E6440D" w:rsidP="00E6440D">
      <w:r>
        <w:t xml:space="preserve"> </w:t>
      </w:r>
    </w:p>
    <w:p w:rsidR="00552991" w:rsidRDefault="00552991" w:rsidP="00D42DE0">
      <w:pPr>
        <w:pStyle w:val="a7"/>
        <w:spacing w:line="360" w:lineRule="auto"/>
      </w:pPr>
    </w:p>
    <w:sectPr w:rsidR="00552991" w:rsidSect="00ED12D8">
      <w:headerReference w:type="even" r:id="rId10"/>
      <w:headerReference w:type="default" r:id="rId11"/>
      <w:footerReference w:type="default" r:id="rId12"/>
      <w:pgSz w:w="11906" w:h="16838"/>
      <w:pgMar w:top="993" w:right="567" w:bottom="1134" w:left="153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A06" w:rsidRDefault="002A0A06">
      <w:r>
        <w:separator/>
      </w:r>
    </w:p>
  </w:endnote>
  <w:endnote w:type="continuationSeparator" w:id="0">
    <w:p w:rsidR="002A0A06" w:rsidRDefault="002A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56" w:rsidRDefault="00EA535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A06" w:rsidRDefault="002A0A06">
      <w:r>
        <w:separator/>
      </w:r>
    </w:p>
  </w:footnote>
  <w:footnote w:type="continuationSeparator" w:id="0">
    <w:p w:rsidR="002A0A06" w:rsidRDefault="002A0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50B0C">
      <w:rPr>
        <w:rStyle w:val="a3"/>
        <w:noProof/>
      </w:rPr>
      <w:t>5</w: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4E0F00"/>
    <w:multiLevelType w:val="hybridMultilevel"/>
    <w:tmpl w:val="5476CB3C"/>
    <w:lvl w:ilvl="0" w:tplc="40F6ACA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FCA06D9"/>
    <w:multiLevelType w:val="multilevel"/>
    <w:tmpl w:val="800EFE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EA745D3"/>
    <w:multiLevelType w:val="multilevel"/>
    <w:tmpl w:val="1254A8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411"/>
      <w:isLgl/>
      <w:lvlText w:val="%1.%2.%3."/>
      <w:lvlJc w:val="left"/>
      <w:pPr>
        <w:ind w:left="1288" w:hanging="720"/>
      </w:pPr>
      <w:rPr>
        <w:rFonts w:cs="Times New Roman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7356CE6"/>
    <w:multiLevelType w:val="hybridMultilevel"/>
    <w:tmpl w:val="5C106AA2"/>
    <w:lvl w:ilvl="0" w:tplc="BD4EF326">
      <w:start w:val="1"/>
      <w:numFmt w:val="decimal"/>
      <w:lvlText w:val="%1."/>
      <w:lvlJc w:val="left"/>
      <w:pPr>
        <w:tabs>
          <w:tab w:val="num" w:pos="341"/>
        </w:tabs>
        <w:ind w:left="57" w:hanging="57"/>
      </w:pPr>
      <w:rPr>
        <w:rFonts w:hint="default"/>
      </w:rPr>
    </w:lvl>
    <w:lvl w:ilvl="1" w:tplc="D6BED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6">
    <w:nsid w:val="65844FBB"/>
    <w:multiLevelType w:val="hybridMultilevel"/>
    <w:tmpl w:val="800EFE60"/>
    <w:lvl w:ilvl="0" w:tplc="CBCE53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4BAF"/>
    <w:rsid w:val="000013EA"/>
    <w:rsid w:val="000016FB"/>
    <w:rsid w:val="00041609"/>
    <w:rsid w:val="00044971"/>
    <w:rsid w:val="0005125F"/>
    <w:rsid w:val="00061E8A"/>
    <w:rsid w:val="00061FDD"/>
    <w:rsid w:val="000632DA"/>
    <w:rsid w:val="00063315"/>
    <w:rsid w:val="00063F57"/>
    <w:rsid w:val="00067A56"/>
    <w:rsid w:val="00071EE0"/>
    <w:rsid w:val="000736BE"/>
    <w:rsid w:val="000913A9"/>
    <w:rsid w:val="000931DA"/>
    <w:rsid w:val="00095C6C"/>
    <w:rsid w:val="000B00C2"/>
    <w:rsid w:val="000B4572"/>
    <w:rsid w:val="000B7CEE"/>
    <w:rsid w:val="000C3D00"/>
    <w:rsid w:val="000C5268"/>
    <w:rsid w:val="000E0495"/>
    <w:rsid w:val="000E22C8"/>
    <w:rsid w:val="000E307C"/>
    <w:rsid w:val="000E5B4E"/>
    <w:rsid w:val="000E63A9"/>
    <w:rsid w:val="0010155E"/>
    <w:rsid w:val="001034E8"/>
    <w:rsid w:val="00105E2C"/>
    <w:rsid w:val="00112D98"/>
    <w:rsid w:val="00114E48"/>
    <w:rsid w:val="0012331A"/>
    <w:rsid w:val="0012565A"/>
    <w:rsid w:val="00125C56"/>
    <w:rsid w:val="001353AA"/>
    <w:rsid w:val="00136BB8"/>
    <w:rsid w:val="00137DCF"/>
    <w:rsid w:val="00140FEB"/>
    <w:rsid w:val="0014134C"/>
    <w:rsid w:val="00141697"/>
    <w:rsid w:val="001512DB"/>
    <w:rsid w:val="00154672"/>
    <w:rsid w:val="00161C25"/>
    <w:rsid w:val="001634DC"/>
    <w:rsid w:val="00163FD0"/>
    <w:rsid w:val="00171498"/>
    <w:rsid w:val="001779DE"/>
    <w:rsid w:val="001957B5"/>
    <w:rsid w:val="001A4313"/>
    <w:rsid w:val="001A5A05"/>
    <w:rsid w:val="001C3A1C"/>
    <w:rsid w:val="001C554D"/>
    <w:rsid w:val="001D1E85"/>
    <w:rsid w:val="001E0655"/>
    <w:rsid w:val="001E121B"/>
    <w:rsid w:val="001E1B4D"/>
    <w:rsid w:val="001E4136"/>
    <w:rsid w:val="001E5CDD"/>
    <w:rsid w:val="001E64C0"/>
    <w:rsid w:val="001F2116"/>
    <w:rsid w:val="002041B0"/>
    <w:rsid w:val="002042B7"/>
    <w:rsid w:val="00206B4C"/>
    <w:rsid w:val="0021258D"/>
    <w:rsid w:val="00213B99"/>
    <w:rsid w:val="00244BAF"/>
    <w:rsid w:val="00254DAA"/>
    <w:rsid w:val="002550C2"/>
    <w:rsid w:val="002578E9"/>
    <w:rsid w:val="00265836"/>
    <w:rsid w:val="00270BB0"/>
    <w:rsid w:val="00273B2D"/>
    <w:rsid w:val="00277D22"/>
    <w:rsid w:val="00283FF1"/>
    <w:rsid w:val="002872EA"/>
    <w:rsid w:val="002A0A06"/>
    <w:rsid w:val="002A1257"/>
    <w:rsid w:val="002A28B6"/>
    <w:rsid w:val="002A5C5B"/>
    <w:rsid w:val="002B2B12"/>
    <w:rsid w:val="002D0006"/>
    <w:rsid w:val="002D7F12"/>
    <w:rsid w:val="002E0045"/>
    <w:rsid w:val="002E0A11"/>
    <w:rsid w:val="002E3F61"/>
    <w:rsid w:val="003039AE"/>
    <w:rsid w:val="0030684A"/>
    <w:rsid w:val="00307B69"/>
    <w:rsid w:val="00310296"/>
    <w:rsid w:val="00312533"/>
    <w:rsid w:val="0031725D"/>
    <w:rsid w:val="00317588"/>
    <w:rsid w:val="0034612D"/>
    <w:rsid w:val="00353906"/>
    <w:rsid w:val="003636A0"/>
    <w:rsid w:val="00371E2F"/>
    <w:rsid w:val="003769AF"/>
    <w:rsid w:val="00384718"/>
    <w:rsid w:val="00385AE0"/>
    <w:rsid w:val="0039497C"/>
    <w:rsid w:val="003B0BB4"/>
    <w:rsid w:val="003B36DA"/>
    <w:rsid w:val="003C2F79"/>
    <w:rsid w:val="003C5937"/>
    <w:rsid w:val="003C5AA6"/>
    <w:rsid w:val="003C6F09"/>
    <w:rsid w:val="003E0784"/>
    <w:rsid w:val="003E1122"/>
    <w:rsid w:val="003E115D"/>
    <w:rsid w:val="003E2B03"/>
    <w:rsid w:val="003F6A22"/>
    <w:rsid w:val="003F7C73"/>
    <w:rsid w:val="00421384"/>
    <w:rsid w:val="00421671"/>
    <w:rsid w:val="004218D0"/>
    <w:rsid w:val="00422EBC"/>
    <w:rsid w:val="0044690E"/>
    <w:rsid w:val="00447B29"/>
    <w:rsid w:val="00450B35"/>
    <w:rsid w:val="00466D0E"/>
    <w:rsid w:val="00470D72"/>
    <w:rsid w:val="00471EA1"/>
    <w:rsid w:val="0047227C"/>
    <w:rsid w:val="00472FE3"/>
    <w:rsid w:val="00477418"/>
    <w:rsid w:val="004A0402"/>
    <w:rsid w:val="004A0735"/>
    <w:rsid w:val="004A3101"/>
    <w:rsid w:val="004A467A"/>
    <w:rsid w:val="004C0D72"/>
    <w:rsid w:val="004D1901"/>
    <w:rsid w:val="004E725D"/>
    <w:rsid w:val="004F2847"/>
    <w:rsid w:val="0050086D"/>
    <w:rsid w:val="00500CB1"/>
    <w:rsid w:val="00511B2B"/>
    <w:rsid w:val="00517BF3"/>
    <w:rsid w:val="0052202D"/>
    <w:rsid w:val="00524F11"/>
    <w:rsid w:val="0052724E"/>
    <w:rsid w:val="00527278"/>
    <w:rsid w:val="00532377"/>
    <w:rsid w:val="00532600"/>
    <w:rsid w:val="005454E8"/>
    <w:rsid w:val="005507DA"/>
    <w:rsid w:val="00552499"/>
    <w:rsid w:val="00552991"/>
    <w:rsid w:val="00563596"/>
    <w:rsid w:val="00571D9E"/>
    <w:rsid w:val="005961AE"/>
    <w:rsid w:val="00596888"/>
    <w:rsid w:val="00597DCB"/>
    <w:rsid w:val="005A33FC"/>
    <w:rsid w:val="005A6335"/>
    <w:rsid w:val="005A7B11"/>
    <w:rsid w:val="005B10A4"/>
    <w:rsid w:val="005B5662"/>
    <w:rsid w:val="005C217E"/>
    <w:rsid w:val="005C5374"/>
    <w:rsid w:val="005D15D2"/>
    <w:rsid w:val="005E2418"/>
    <w:rsid w:val="005E40BC"/>
    <w:rsid w:val="005E51FE"/>
    <w:rsid w:val="005E7037"/>
    <w:rsid w:val="005F4EF5"/>
    <w:rsid w:val="005F7FBF"/>
    <w:rsid w:val="00603887"/>
    <w:rsid w:val="00612A7E"/>
    <w:rsid w:val="006147A4"/>
    <w:rsid w:val="0062083F"/>
    <w:rsid w:val="00622609"/>
    <w:rsid w:val="006273D5"/>
    <w:rsid w:val="006301B9"/>
    <w:rsid w:val="00633238"/>
    <w:rsid w:val="00633448"/>
    <w:rsid w:val="00635F9C"/>
    <w:rsid w:val="00640BEC"/>
    <w:rsid w:val="006413DC"/>
    <w:rsid w:val="00641E3D"/>
    <w:rsid w:val="00646815"/>
    <w:rsid w:val="00646B5C"/>
    <w:rsid w:val="00646FA4"/>
    <w:rsid w:val="0064794B"/>
    <w:rsid w:val="0065243A"/>
    <w:rsid w:val="00664F48"/>
    <w:rsid w:val="006765A7"/>
    <w:rsid w:val="00683808"/>
    <w:rsid w:val="00683AC2"/>
    <w:rsid w:val="0069084C"/>
    <w:rsid w:val="006940C6"/>
    <w:rsid w:val="006944AE"/>
    <w:rsid w:val="006A1863"/>
    <w:rsid w:val="006B6CF3"/>
    <w:rsid w:val="006B6DA7"/>
    <w:rsid w:val="006C62EE"/>
    <w:rsid w:val="006D68EC"/>
    <w:rsid w:val="006E53BF"/>
    <w:rsid w:val="006F73C2"/>
    <w:rsid w:val="0070137B"/>
    <w:rsid w:val="00704A88"/>
    <w:rsid w:val="007113C1"/>
    <w:rsid w:val="00713E7C"/>
    <w:rsid w:val="0072540F"/>
    <w:rsid w:val="00727C1B"/>
    <w:rsid w:val="00731937"/>
    <w:rsid w:val="007322A3"/>
    <w:rsid w:val="00732AF1"/>
    <w:rsid w:val="00734E84"/>
    <w:rsid w:val="00736164"/>
    <w:rsid w:val="00736E69"/>
    <w:rsid w:val="007377B4"/>
    <w:rsid w:val="00743C24"/>
    <w:rsid w:val="00745854"/>
    <w:rsid w:val="00750966"/>
    <w:rsid w:val="007524C1"/>
    <w:rsid w:val="00761087"/>
    <w:rsid w:val="00763CC1"/>
    <w:rsid w:val="007650AE"/>
    <w:rsid w:val="007676DE"/>
    <w:rsid w:val="0078604F"/>
    <w:rsid w:val="00792905"/>
    <w:rsid w:val="0079291E"/>
    <w:rsid w:val="007967EA"/>
    <w:rsid w:val="007B03B8"/>
    <w:rsid w:val="007C08C0"/>
    <w:rsid w:val="007C1247"/>
    <w:rsid w:val="007C4A34"/>
    <w:rsid w:val="007C4B08"/>
    <w:rsid w:val="007D0108"/>
    <w:rsid w:val="007D25D7"/>
    <w:rsid w:val="007D44CD"/>
    <w:rsid w:val="007E5EC9"/>
    <w:rsid w:val="008015FA"/>
    <w:rsid w:val="0080176D"/>
    <w:rsid w:val="0080663B"/>
    <w:rsid w:val="008202DC"/>
    <w:rsid w:val="00822654"/>
    <w:rsid w:val="008279BD"/>
    <w:rsid w:val="008328D4"/>
    <w:rsid w:val="00837BA4"/>
    <w:rsid w:val="00850B0C"/>
    <w:rsid w:val="00855676"/>
    <w:rsid w:val="00857A73"/>
    <w:rsid w:val="00865855"/>
    <w:rsid w:val="00870786"/>
    <w:rsid w:val="00870EE4"/>
    <w:rsid w:val="00874841"/>
    <w:rsid w:val="008828D8"/>
    <w:rsid w:val="00886A34"/>
    <w:rsid w:val="00894076"/>
    <w:rsid w:val="008A2085"/>
    <w:rsid w:val="008E0487"/>
    <w:rsid w:val="008E0757"/>
    <w:rsid w:val="008E29DF"/>
    <w:rsid w:val="008E3B0C"/>
    <w:rsid w:val="008F10B1"/>
    <w:rsid w:val="009046B5"/>
    <w:rsid w:val="00905BC2"/>
    <w:rsid w:val="0092265D"/>
    <w:rsid w:val="00922D40"/>
    <w:rsid w:val="009303BB"/>
    <w:rsid w:val="00932BF9"/>
    <w:rsid w:val="00934761"/>
    <w:rsid w:val="0094152C"/>
    <w:rsid w:val="009653E8"/>
    <w:rsid w:val="009669B5"/>
    <w:rsid w:val="0097573D"/>
    <w:rsid w:val="00977646"/>
    <w:rsid w:val="00982C07"/>
    <w:rsid w:val="00984323"/>
    <w:rsid w:val="00995B4C"/>
    <w:rsid w:val="009971E5"/>
    <w:rsid w:val="009A0EA5"/>
    <w:rsid w:val="009B56D1"/>
    <w:rsid w:val="009D267A"/>
    <w:rsid w:val="00A00FA4"/>
    <w:rsid w:val="00A17081"/>
    <w:rsid w:val="00A22E13"/>
    <w:rsid w:val="00A376BD"/>
    <w:rsid w:val="00A463C1"/>
    <w:rsid w:val="00A66EF4"/>
    <w:rsid w:val="00A671E7"/>
    <w:rsid w:val="00A8717A"/>
    <w:rsid w:val="00A97D8C"/>
    <w:rsid w:val="00AA4322"/>
    <w:rsid w:val="00AA664F"/>
    <w:rsid w:val="00AA6908"/>
    <w:rsid w:val="00AA6911"/>
    <w:rsid w:val="00AB025E"/>
    <w:rsid w:val="00AC4FAC"/>
    <w:rsid w:val="00AC5CF2"/>
    <w:rsid w:val="00AD32D0"/>
    <w:rsid w:val="00AD3678"/>
    <w:rsid w:val="00AE432C"/>
    <w:rsid w:val="00AE44B1"/>
    <w:rsid w:val="00AF3A1D"/>
    <w:rsid w:val="00AF7E2E"/>
    <w:rsid w:val="00B11A69"/>
    <w:rsid w:val="00B13C2A"/>
    <w:rsid w:val="00B14C97"/>
    <w:rsid w:val="00B1795D"/>
    <w:rsid w:val="00B2427A"/>
    <w:rsid w:val="00B26187"/>
    <w:rsid w:val="00B4053A"/>
    <w:rsid w:val="00B40F27"/>
    <w:rsid w:val="00B475D7"/>
    <w:rsid w:val="00B47636"/>
    <w:rsid w:val="00B47789"/>
    <w:rsid w:val="00B51801"/>
    <w:rsid w:val="00B5391C"/>
    <w:rsid w:val="00B544FF"/>
    <w:rsid w:val="00B5455F"/>
    <w:rsid w:val="00B56C5A"/>
    <w:rsid w:val="00B72D9E"/>
    <w:rsid w:val="00B76009"/>
    <w:rsid w:val="00BC3D6E"/>
    <w:rsid w:val="00BC4958"/>
    <w:rsid w:val="00BC5D67"/>
    <w:rsid w:val="00BD05F4"/>
    <w:rsid w:val="00BE4B8B"/>
    <w:rsid w:val="00BE5342"/>
    <w:rsid w:val="00C01991"/>
    <w:rsid w:val="00C13345"/>
    <w:rsid w:val="00C13377"/>
    <w:rsid w:val="00C14C43"/>
    <w:rsid w:val="00C27437"/>
    <w:rsid w:val="00C301FD"/>
    <w:rsid w:val="00C40423"/>
    <w:rsid w:val="00C41353"/>
    <w:rsid w:val="00C413F0"/>
    <w:rsid w:val="00C44F32"/>
    <w:rsid w:val="00C47C39"/>
    <w:rsid w:val="00C5135D"/>
    <w:rsid w:val="00C6146F"/>
    <w:rsid w:val="00C678B1"/>
    <w:rsid w:val="00C831D3"/>
    <w:rsid w:val="00C83EAE"/>
    <w:rsid w:val="00CA07A1"/>
    <w:rsid w:val="00CA1CC9"/>
    <w:rsid w:val="00CA2218"/>
    <w:rsid w:val="00CA45E9"/>
    <w:rsid w:val="00CB1268"/>
    <w:rsid w:val="00CB7304"/>
    <w:rsid w:val="00CC1AEC"/>
    <w:rsid w:val="00CC1DEF"/>
    <w:rsid w:val="00CC6A55"/>
    <w:rsid w:val="00CC7C7C"/>
    <w:rsid w:val="00CD7BE1"/>
    <w:rsid w:val="00CE20A8"/>
    <w:rsid w:val="00CE4F7B"/>
    <w:rsid w:val="00CE627D"/>
    <w:rsid w:val="00CF20A1"/>
    <w:rsid w:val="00CF78B5"/>
    <w:rsid w:val="00D0092A"/>
    <w:rsid w:val="00D016A5"/>
    <w:rsid w:val="00D16AC8"/>
    <w:rsid w:val="00D2285F"/>
    <w:rsid w:val="00D31F26"/>
    <w:rsid w:val="00D42DE0"/>
    <w:rsid w:val="00D46D5D"/>
    <w:rsid w:val="00D47A7C"/>
    <w:rsid w:val="00D53FEB"/>
    <w:rsid w:val="00D57A8D"/>
    <w:rsid w:val="00D61EE5"/>
    <w:rsid w:val="00D62A94"/>
    <w:rsid w:val="00D65B8D"/>
    <w:rsid w:val="00D65D90"/>
    <w:rsid w:val="00D70EB1"/>
    <w:rsid w:val="00D81C4E"/>
    <w:rsid w:val="00D83885"/>
    <w:rsid w:val="00D864B3"/>
    <w:rsid w:val="00DC578B"/>
    <w:rsid w:val="00DC7854"/>
    <w:rsid w:val="00DD2BD2"/>
    <w:rsid w:val="00DD2ED5"/>
    <w:rsid w:val="00DD7496"/>
    <w:rsid w:val="00DE0643"/>
    <w:rsid w:val="00DE14F2"/>
    <w:rsid w:val="00DE312C"/>
    <w:rsid w:val="00DE66C2"/>
    <w:rsid w:val="00E03745"/>
    <w:rsid w:val="00E046B9"/>
    <w:rsid w:val="00E302D4"/>
    <w:rsid w:val="00E31719"/>
    <w:rsid w:val="00E46572"/>
    <w:rsid w:val="00E46DF7"/>
    <w:rsid w:val="00E51697"/>
    <w:rsid w:val="00E53CD1"/>
    <w:rsid w:val="00E53F25"/>
    <w:rsid w:val="00E6440D"/>
    <w:rsid w:val="00E64699"/>
    <w:rsid w:val="00E64C21"/>
    <w:rsid w:val="00E76991"/>
    <w:rsid w:val="00E86A10"/>
    <w:rsid w:val="00E97FCB"/>
    <w:rsid w:val="00EA1791"/>
    <w:rsid w:val="00EA4D05"/>
    <w:rsid w:val="00EA5356"/>
    <w:rsid w:val="00EB5F87"/>
    <w:rsid w:val="00EC23D4"/>
    <w:rsid w:val="00EC5E21"/>
    <w:rsid w:val="00ED12D8"/>
    <w:rsid w:val="00ED439B"/>
    <w:rsid w:val="00EE67F7"/>
    <w:rsid w:val="00EE701C"/>
    <w:rsid w:val="00EE71A1"/>
    <w:rsid w:val="00F038C6"/>
    <w:rsid w:val="00F0462F"/>
    <w:rsid w:val="00F04AE6"/>
    <w:rsid w:val="00F06AE5"/>
    <w:rsid w:val="00F07458"/>
    <w:rsid w:val="00F130AC"/>
    <w:rsid w:val="00F13517"/>
    <w:rsid w:val="00F13555"/>
    <w:rsid w:val="00F20030"/>
    <w:rsid w:val="00F257BF"/>
    <w:rsid w:val="00F2607E"/>
    <w:rsid w:val="00F34A2A"/>
    <w:rsid w:val="00F51138"/>
    <w:rsid w:val="00F5558D"/>
    <w:rsid w:val="00F60F9E"/>
    <w:rsid w:val="00F61D2C"/>
    <w:rsid w:val="00F64133"/>
    <w:rsid w:val="00F7091E"/>
    <w:rsid w:val="00F8598C"/>
    <w:rsid w:val="00F87660"/>
    <w:rsid w:val="00F93C30"/>
    <w:rsid w:val="00F93D11"/>
    <w:rsid w:val="00F93F63"/>
    <w:rsid w:val="00F97F1B"/>
    <w:rsid w:val="00FA5084"/>
    <w:rsid w:val="00FB2C7E"/>
    <w:rsid w:val="00FC5F59"/>
    <w:rsid w:val="00FC79EF"/>
    <w:rsid w:val="00FD7A28"/>
    <w:rsid w:val="00FE3273"/>
    <w:rsid w:val="00FE7502"/>
    <w:rsid w:val="00FF195C"/>
    <w:rsid w:val="00FF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Знак"/>
    <w:link w:val="a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basedOn w:val="10"/>
    <w:rPr>
      <w:sz w:val="16"/>
      <w:szCs w:val="16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3">
    <w:name w:val="Hyperlink"/>
    <w:basedOn w:val="a0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4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Plain Text"/>
    <w:basedOn w:val="a"/>
    <w:link w:val="a4"/>
    <w:rsid w:val="005961AE"/>
    <w:pPr>
      <w:suppressAutoHyphens w:val="0"/>
      <w:jc w:val="both"/>
    </w:pPr>
    <w:rPr>
      <w:rFonts w:ascii="Tahoma" w:hAnsi="Tahoma"/>
      <w:sz w:val="16"/>
      <w:szCs w:val="16"/>
      <w:lang/>
    </w:rPr>
  </w:style>
  <w:style w:type="paragraph" w:customStyle="1" w:styleId="14">
    <w:name w:val="Основной текст + 14 пт"/>
    <w:aliases w:val="По ширине,Первая строка:  1,25 см,После:  0 пт"/>
    <w:basedOn w:val="ListParagraph"/>
    <w:rsid w:val="005961AE"/>
    <w:pPr>
      <w:spacing w:after="0" w:line="240" w:lineRule="auto"/>
      <w:ind w:left="0" w:firstLine="720"/>
      <w:jc w:val="both"/>
    </w:pPr>
    <w:rPr>
      <w:rFonts w:ascii="Times New Roman" w:hAnsi="Times New Roman"/>
      <w:color w:val="000000"/>
      <w:sz w:val="28"/>
    </w:rPr>
  </w:style>
  <w:style w:type="paragraph" w:customStyle="1" w:styleId="Style4">
    <w:name w:val="Style4"/>
    <w:basedOn w:val="a"/>
    <w:rsid w:val="00D47A7C"/>
    <w:pPr>
      <w:widowControl w:val="0"/>
      <w:suppressAutoHyphens w:val="0"/>
      <w:autoSpaceDE w:val="0"/>
      <w:autoSpaceDN w:val="0"/>
      <w:adjustRightInd w:val="0"/>
      <w:spacing w:line="301" w:lineRule="exact"/>
      <w:ind w:firstLine="554"/>
      <w:jc w:val="both"/>
    </w:pPr>
    <w:rPr>
      <w:lang w:eastAsia="ru-RU"/>
    </w:rPr>
  </w:style>
  <w:style w:type="character" w:customStyle="1" w:styleId="FontStyle16">
    <w:name w:val="Font Style16"/>
    <w:rsid w:val="00D47A7C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D47A7C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310">
    <w:name w:val="Основной текст 31"/>
    <w:basedOn w:val="a"/>
    <w:rsid w:val="00270BB0"/>
    <w:pPr>
      <w:jc w:val="both"/>
    </w:pPr>
    <w:rPr>
      <w:b/>
      <w:sz w:val="28"/>
      <w:szCs w:val="20"/>
    </w:rPr>
  </w:style>
  <w:style w:type="character" w:customStyle="1" w:styleId="WW8Num2z1">
    <w:name w:val="WW8Num2z1"/>
    <w:rsid w:val="00141697"/>
    <w:rPr>
      <w:rFonts w:ascii="Times New Roman" w:hAnsi="Times New Roman"/>
    </w:rPr>
  </w:style>
  <w:style w:type="paragraph" w:customStyle="1" w:styleId="411">
    <w:name w:val="а 4.1.1."/>
    <w:basedOn w:val="a"/>
    <w:link w:val="4110"/>
    <w:rsid w:val="00141697"/>
    <w:pPr>
      <w:numPr>
        <w:ilvl w:val="2"/>
        <w:numId w:val="8"/>
      </w:numPr>
      <w:suppressAutoHyphens w:val="0"/>
      <w:spacing w:line="276" w:lineRule="auto"/>
      <w:contextualSpacing/>
      <w:jc w:val="both"/>
    </w:pPr>
    <w:rPr>
      <w:rFonts w:ascii="Calibri" w:hAnsi="Calibri"/>
      <w:color w:val="000000"/>
      <w:sz w:val="28"/>
      <w:szCs w:val="20"/>
      <w:lang w:eastAsia="ru-RU"/>
    </w:rPr>
  </w:style>
  <w:style w:type="character" w:customStyle="1" w:styleId="4110">
    <w:name w:val="а 4.1.1. Знак"/>
    <w:link w:val="411"/>
    <w:locked/>
    <w:rsid w:val="00141697"/>
    <w:rPr>
      <w:rFonts w:ascii="Calibri" w:hAnsi="Calibri"/>
      <w:color w:val="000000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plevako</cp:lastModifiedBy>
  <cp:revision>2</cp:revision>
  <cp:lastPrinted>2020-01-29T12:49:00Z</cp:lastPrinted>
  <dcterms:created xsi:type="dcterms:W3CDTF">2020-02-12T04:34:00Z</dcterms:created>
  <dcterms:modified xsi:type="dcterms:W3CDTF">2020-02-12T04:34:00Z</dcterms:modified>
</cp:coreProperties>
</file>