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E4" w:rsidRPr="00376562" w:rsidRDefault="00D514A9">
      <w:pPr>
        <w:pStyle w:val="20"/>
        <w:spacing w:line="240" w:lineRule="auto"/>
        <w:ind w:right="5415"/>
        <w:rPr>
          <w:b/>
          <w:color w:val="000000"/>
          <w:sz w:val="14"/>
        </w:rPr>
      </w:pPr>
      <w:r w:rsidRPr="00376562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58.6pt;z-index:251658752" fillcolor="window">
            <v:imagedata r:id="rId8" o:title=""/>
            <w10:wrap type="square"/>
          </v:shape>
          <o:OLEObject Type="Embed" ProgID="Word.Picture.8" ShapeID="_x0000_s1030" DrawAspect="Content" ObjectID="_1640606273" r:id="rId9"/>
        </w:pict>
      </w:r>
      <w:r w:rsidR="00EB1FE4" w:rsidRPr="00376562">
        <w:rPr>
          <w:b/>
          <w:color w:val="000000"/>
          <w:sz w:val="14"/>
        </w:rPr>
        <w:t xml:space="preserve">  </w:t>
      </w:r>
    </w:p>
    <w:p w:rsidR="00EB1FE4" w:rsidRPr="00376562" w:rsidRDefault="00EB1FE4">
      <w:pPr>
        <w:pStyle w:val="a3"/>
        <w:spacing w:after="120"/>
        <w:rPr>
          <w:color w:val="000000"/>
          <w:sz w:val="14"/>
        </w:rPr>
      </w:pPr>
    </w:p>
    <w:p w:rsidR="000767E2" w:rsidRPr="00376562" w:rsidRDefault="000767E2">
      <w:pPr>
        <w:pStyle w:val="a3"/>
        <w:spacing w:after="120"/>
        <w:rPr>
          <w:color w:val="000000"/>
          <w:sz w:val="28"/>
        </w:rPr>
      </w:pPr>
    </w:p>
    <w:p w:rsidR="00EB1FE4" w:rsidRPr="00376562" w:rsidRDefault="00EB1FE4" w:rsidP="00C96EE1">
      <w:pPr>
        <w:pStyle w:val="a3"/>
        <w:spacing w:line="360" w:lineRule="auto"/>
        <w:rPr>
          <w:color w:val="000000"/>
          <w:sz w:val="28"/>
        </w:rPr>
      </w:pPr>
      <w:r w:rsidRPr="00376562">
        <w:rPr>
          <w:color w:val="000000"/>
          <w:sz w:val="28"/>
        </w:rPr>
        <w:t>ГЛАВА  АДМИНИСТРАЦИИ  ГОРОДА  БАЙКОНУР</w:t>
      </w:r>
    </w:p>
    <w:p w:rsidR="00EB1FE4" w:rsidRPr="00376562" w:rsidRDefault="00376562" w:rsidP="00C96EE1">
      <w:pPr>
        <w:pStyle w:val="a3"/>
        <w:spacing w:line="360" w:lineRule="auto"/>
        <w:rPr>
          <w:noProof/>
          <w:color w:val="000000"/>
          <w:spacing w:val="100"/>
        </w:rPr>
      </w:pPr>
      <w:r>
        <w:rPr>
          <w:noProof/>
        </w:rPr>
        <w:pict>
          <v:line id="Line 4" o:spid="_x0000_s1032" style="position:absolute;left:0;text-align:left;z-index:251656704;visibility:visible;mso-position-vertical-relative:page" from="-.5pt,144.4pt" to="490.8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uKyBZN0AAAAKAQAADwAAAGRycy9kb3ducmV2LnhtbEyPwU7DMAyG70i8Q2QkLtOWtkhQ&#10;StMJAb1xYYC4eo1pKxqna7Kt8PQYCQmOtn/9/r5yPbtBHWgKvWcD6SoBRdx423Nr4OW5XuagQkS2&#10;OHgmA58UYF2dnpRYWH/kJzpsYqukhEOBBroYx0Lr0HTkMKz8SCy3dz85jDJOrbYTHqXcDTpLkkvt&#10;sGf50OFIdx01H5u9MxDqV9rVX4tmkbxdtJ6y3f3jAxpzfjbf3oCKNMe/MPzgCzpUwrT1e7ZBDQaW&#10;qahEA1mei4IErvP0CtT2d6OrUv9XqL4BAAD//wMAUEsBAi0AFAAGAAgAAAAhALaDOJL+AAAA4QEA&#10;ABMAAAAAAAAAAAAAAAAAAAAAAFtDb250ZW50X1R5cGVzXS54bWxQSwECLQAUAAYACAAAACEAOP0h&#10;/9YAAACUAQAACwAAAAAAAAAAAAAAAAAvAQAAX3JlbHMvLnJlbHNQSwECLQAUAAYACAAAACEAPmIo&#10;NxICAAAoBAAADgAAAAAAAAAAAAAAAAAuAgAAZHJzL2Uyb0RvYy54bWxQSwECLQAUAAYACAAAACEA&#10;uKyBZN0AAAAKAQAADwAAAAAAAAAAAAAAAABsBAAAZHJzL2Rvd25yZXYueG1sUEsFBgAAAAAEAAQA&#10;8wAAAHYFAAAAAA==&#10;" o:allowincell="f">
            <w10:wrap anchory="page"/>
          </v:line>
        </w:pict>
      </w:r>
      <w:r w:rsidR="00EB1FE4" w:rsidRPr="00376562">
        <w:rPr>
          <w:noProof/>
          <w:color w:val="000000"/>
          <w:spacing w:val="100"/>
        </w:rPr>
        <w:t>ПОСТАНОВЛЕНИЕ</w:t>
      </w:r>
    </w:p>
    <w:p w:rsidR="00EB1FE4" w:rsidRPr="00376562" w:rsidRDefault="00735223" w:rsidP="00C96EE1">
      <w:pPr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13 января 2020 г. </w:t>
      </w:r>
      <w:r w:rsidR="00EB1FE4" w:rsidRPr="00376562">
        <w:rPr>
          <w:color w:val="000000"/>
        </w:rPr>
        <w:t xml:space="preserve">                                               </w:t>
      </w:r>
      <w:r>
        <w:rPr>
          <w:color w:val="000000"/>
        </w:rPr>
        <w:t xml:space="preserve">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№ 02</w:t>
      </w:r>
    </w:p>
    <w:p w:rsidR="00EB1FE4" w:rsidRPr="00376562" w:rsidRDefault="00EB1FE4" w:rsidP="00124466">
      <w:pPr>
        <w:pStyle w:val="ae"/>
        <w:ind w:right="4820"/>
        <w:jc w:val="left"/>
        <w:rPr>
          <w:b/>
          <w:color w:val="000000"/>
        </w:rPr>
      </w:pPr>
      <w:r w:rsidRPr="00376562">
        <w:rPr>
          <w:b/>
          <w:color w:val="000000"/>
        </w:rPr>
        <w:t xml:space="preserve">О внесении изменений в городскую целевую программу «Развитие </w:t>
      </w:r>
      <w:r w:rsidR="005B47E6" w:rsidRPr="00376562">
        <w:rPr>
          <w:b/>
          <w:color w:val="000000"/>
        </w:rPr>
        <w:t xml:space="preserve">                   </w:t>
      </w:r>
      <w:r w:rsidRPr="00376562">
        <w:rPr>
          <w:b/>
          <w:color w:val="000000"/>
        </w:rPr>
        <w:t xml:space="preserve">и поддержка малого и среднего предпринимательства в городе Байконур на </w:t>
      </w:r>
      <w:r w:rsidR="009458E5" w:rsidRPr="00376562">
        <w:rPr>
          <w:b/>
          <w:color w:val="000000"/>
        </w:rPr>
        <w:t>2017</w:t>
      </w:r>
      <w:r w:rsidR="000E3851" w:rsidRPr="00376562">
        <w:rPr>
          <w:b/>
          <w:color w:val="000000"/>
        </w:rPr>
        <w:t xml:space="preserve"> </w:t>
      </w:r>
      <w:r w:rsidR="000E3851" w:rsidRPr="00376562">
        <w:rPr>
          <w:b/>
          <w:color w:val="000000"/>
        </w:rPr>
        <w:sym w:font="Symbol" w:char="F02D"/>
      </w:r>
      <w:r w:rsidR="000E3851" w:rsidRPr="00376562">
        <w:rPr>
          <w:b/>
          <w:color w:val="000000"/>
        </w:rPr>
        <w:t xml:space="preserve"> </w:t>
      </w:r>
      <w:r w:rsidR="009458E5" w:rsidRPr="00376562">
        <w:rPr>
          <w:b/>
          <w:color w:val="000000"/>
        </w:rPr>
        <w:t>20</w:t>
      </w:r>
      <w:r w:rsidR="00406172" w:rsidRPr="00376562">
        <w:rPr>
          <w:b/>
          <w:color w:val="000000"/>
        </w:rPr>
        <w:t>20</w:t>
      </w:r>
      <w:r w:rsidRPr="00376562">
        <w:rPr>
          <w:b/>
          <w:color w:val="000000"/>
        </w:rPr>
        <w:t xml:space="preserve"> годы», утвержденную постановлением Главы администрации города Байконур от </w:t>
      </w:r>
      <w:r w:rsidR="009458E5" w:rsidRPr="00376562">
        <w:rPr>
          <w:b/>
          <w:color w:val="000000"/>
        </w:rPr>
        <w:t>30</w:t>
      </w:r>
      <w:r w:rsidRPr="00376562">
        <w:rPr>
          <w:b/>
          <w:color w:val="000000"/>
        </w:rPr>
        <w:t xml:space="preserve"> </w:t>
      </w:r>
      <w:r w:rsidR="009458E5" w:rsidRPr="00376562">
        <w:rPr>
          <w:b/>
          <w:color w:val="000000"/>
        </w:rPr>
        <w:t>ноября</w:t>
      </w:r>
      <w:r w:rsidRPr="00376562">
        <w:rPr>
          <w:b/>
          <w:color w:val="000000"/>
        </w:rPr>
        <w:t xml:space="preserve"> </w:t>
      </w:r>
      <w:r w:rsidR="009458E5" w:rsidRPr="00376562">
        <w:rPr>
          <w:b/>
          <w:color w:val="000000"/>
        </w:rPr>
        <w:t>2016</w:t>
      </w:r>
      <w:r w:rsidR="001C42B2" w:rsidRPr="00376562">
        <w:rPr>
          <w:b/>
          <w:color w:val="000000"/>
        </w:rPr>
        <w:t xml:space="preserve"> </w:t>
      </w:r>
      <w:r w:rsidRPr="00376562">
        <w:rPr>
          <w:b/>
          <w:color w:val="000000"/>
        </w:rPr>
        <w:t>г</w:t>
      </w:r>
      <w:r w:rsidR="0008043B" w:rsidRPr="00376562">
        <w:rPr>
          <w:b/>
          <w:color w:val="000000"/>
        </w:rPr>
        <w:t>.</w:t>
      </w:r>
      <w:r w:rsidRPr="00376562">
        <w:rPr>
          <w:b/>
          <w:color w:val="000000"/>
        </w:rPr>
        <w:t xml:space="preserve"> № </w:t>
      </w:r>
      <w:r w:rsidR="009458E5" w:rsidRPr="00376562">
        <w:rPr>
          <w:b/>
          <w:color w:val="000000"/>
        </w:rPr>
        <w:t>348</w:t>
      </w:r>
    </w:p>
    <w:p w:rsidR="00E519BC" w:rsidRPr="00376562" w:rsidRDefault="00E519BC" w:rsidP="00046508">
      <w:pPr>
        <w:spacing w:line="264" w:lineRule="auto"/>
        <w:ind w:firstLine="709"/>
        <w:jc w:val="both"/>
        <w:rPr>
          <w:color w:val="000000"/>
          <w:szCs w:val="28"/>
        </w:rPr>
      </w:pPr>
    </w:p>
    <w:p w:rsidR="00493A69" w:rsidRPr="00376562" w:rsidRDefault="00376562" w:rsidP="005B47E6">
      <w:pPr>
        <w:spacing w:line="312" w:lineRule="auto"/>
        <w:ind w:firstLine="709"/>
        <w:jc w:val="both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1" type="#_x0000_t202" style="position:absolute;left:0;text-align:left;margin-left:368.3pt;margin-top:-321.8pt;width:136.8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<v:textbox>
              <w:txbxContent>
                <w:p w:rsidR="008808F1" w:rsidRDefault="008808F1">
                  <w:pPr>
                    <w:jc w:val="right"/>
                    <w:rPr>
                      <w:color w:val="FFFFFF"/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Приложение №5</w:t>
                  </w:r>
                </w:p>
              </w:txbxContent>
            </v:textbox>
          </v:shape>
        </w:pict>
      </w:r>
      <w:r w:rsidR="008F7915" w:rsidRPr="00376562">
        <w:rPr>
          <w:color w:val="000000"/>
          <w:szCs w:val="28"/>
        </w:rPr>
        <w:t xml:space="preserve"> На основании Соглашения между Российской Федерацией </w:t>
      </w:r>
      <w:r w:rsidR="0077514F" w:rsidRPr="00376562">
        <w:rPr>
          <w:color w:val="000000"/>
          <w:szCs w:val="28"/>
        </w:rPr>
        <w:t xml:space="preserve">                              </w:t>
      </w:r>
      <w:r w:rsidR="008F7915" w:rsidRPr="00376562">
        <w:rPr>
          <w:color w:val="000000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8F7915" w:rsidRPr="00376562">
        <w:rPr>
          <w:noProof/>
          <w:color w:val="000000"/>
          <w:szCs w:val="28"/>
        </w:rPr>
        <w:t xml:space="preserve"> </w:t>
      </w:r>
      <w:r w:rsidR="002C6AB0" w:rsidRPr="00376562">
        <w:rPr>
          <w:color w:val="000000"/>
          <w:szCs w:val="28"/>
        </w:rPr>
        <w:t>с целью</w:t>
      </w:r>
      <w:r w:rsidR="008F7915" w:rsidRPr="00376562">
        <w:rPr>
          <w:color w:val="000000"/>
          <w:szCs w:val="28"/>
        </w:rPr>
        <w:t xml:space="preserve"> </w:t>
      </w:r>
      <w:r w:rsidR="00FB0608" w:rsidRPr="00376562">
        <w:rPr>
          <w:noProof/>
          <w:color w:val="000000"/>
        </w:rPr>
        <w:t xml:space="preserve">уточнения объемов финансирования городской целевой программы </w:t>
      </w:r>
      <w:r w:rsidR="00FB0608" w:rsidRPr="00376562">
        <w:rPr>
          <w:color w:val="000000"/>
        </w:rPr>
        <w:t xml:space="preserve">«Развитие и поддержка малого и среднего предпринимательства в городе Байконур </w:t>
      </w:r>
      <w:r w:rsidR="0077514F" w:rsidRPr="00376562">
        <w:rPr>
          <w:color w:val="000000"/>
        </w:rPr>
        <w:t xml:space="preserve">                        </w:t>
      </w:r>
      <w:r w:rsidR="00FB0608" w:rsidRPr="00376562">
        <w:rPr>
          <w:color w:val="000000"/>
        </w:rPr>
        <w:t>на 2017-20</w:t>
      </w:r>
      <w:r w:rsidR="00406172" w:rsidRPr="00376562">
        <w:rPr>
          <w:color w:val="000000"/>
        </w:rPr>
        <w:t>20</w:t>
      </w:r>
      <w:r w:rsidR="00FB0608" w:rsidRPr="00376562">
        <w:rPr>
          <w:color w:val="000000"/>
        </w:rPr>
        <w:t xml:space="preserve"> годы»</w:t>
      </w:r>
      <w:r w:rsidR="00553966" w:rsidRPr="00376562">
        <w:rPr>
          <w:color w:val="000000"/>
        </w:rPr>
        <w:t xml:space="preserve"> на 2020 год</w:t>
      </w:r>
    </w:p>
    <w:p w:rsidR="00EB1FE4" w:rsidRPr="00376562" w:rsidRDefault="00EB1FE4" w:rsidP="005B47E6">
      <w:pPr>
        <w:pStyle w:val="ac"/>
        <w:spacing w:before="60" w:after="60" w:line="312" w:lineRule="auto"/>
        <w:ind w:firstLine="0"/>
        <w:jc w:val="center"/>
        <w:rPr>
          <w:b/>
          <w:color w:val="000000"/>
          <w:spacing w:val="40"/>
        </w:rPr>
      </w:pPr>
      <w:r w:rsidRPr="00376562">
        <w:rPr>
          <w:b/>
          <w:color w:val="000000"/>
          <w:spacing w:val="40"/>
        </w:rPr>
        <w:t>ПОСТАНОВЛЯЮ:</w:t>
      </w:r>
    </w:p>
    <w:p w:rsidR="005172C7" w:rsidRPr="00376562" w:rsidRDefault="00D43B7A" w:rsidP="008B4822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rPr>
          <w:color w:val="000000"/>
          <w:szCs w:val="28"/>
        </w:rPr>
      </w:pPr>
      <w:r w:rsidRPr="00376562">
        <w:rPr>
          <w:color w:val="000000"/>
          <w:szCs w:val="28"/>
        </w:rPr>
        <w:t xml:space="preserve">Внести в городскую целевую программу «Развитие и поддержка малого и среднего предпринимательства в городе Байконур на 2017 </w:t>
      </w:r>
      <w:r w:rsidRPr="00376562">
        <w:rPr>
          <w:color w:val="000000"/>
          <w:szCs w:val="28"/>
        </w:rPr>
        <w:sym w:font="Symbol" w:char="F02D"/>
      </w:r>
      <w:r w:rsidRPr="00376562">
        <w:rPr>
          <w:color w:val="000000"/>
          <w:szCs w:val="28"/>
        </w:rPr>
        <w:t xml:space="preserve"> 20</w:t>
      </w:r>
      <w:r w:rsidR="00406172" w:rsidRPr="00376562">
        <w:rPr>
          <w:color w:val="000000"/>
          <w:szCs w:val="28"/>
        </w:rPr>
        <w:t>20</w:t>
      </w:r>
      <w:r w:rsidRPr="00376562">
        <w:rPr>
          <w:color w:val="000000"/>
          <w:szCs w:val="28"/>
        </w:rPr>
        <w:t xml:space="preserve"> годы», утвержденную постановлением </w:t>
      </w:r>
      <w:r w:rsidR="00E519BC" w:rsidRPr="00376562">
        <w:rPr>
          <w:color w:val="000000"/>
          <w:szCs w:val="28"/>
        </w:rPr>
        <w:t>Главы администрации города Байконур от 30 ноября 2016 г. № 348 «</w:t>
      </w:r>
      <w:r w:rsidR="00E519BC" w:rsidRPr="00376562">
        <w:rPr>
          <w:bCs/>
          <w:color w:val="000000"/>
          <w:szCs w:val="28"/>
        </w:rPr>
        <w:t>Об утверждении городской целевой программы «Развитие и поддержка малого и среднего предпринимательства в городе</w:t>
      </w:r>
      <w:r w:rsidR="00E519BC" w:rsidRPr="00376562">
        <w:rPr>
          <w:color w:val="000000"/>
          <w:szCs w:val="28"/>
        </w:rPr>
        <w:br/>
      </w:r>
      <w:r w:rsidR="00E519BC" w:rsidRPr="00376562">
        <w:rPr>
          <w:bCs/>
          <w:color w:val="000000"/>
          <w:szCs w:val="28"/>
        </w:rPr>
        <w:t>Байконур на 2017 </w:t>
      </w:r>
      <w:r w:rsidR="00E519BC" w:rsidRPr="00376562">
        <w:rPr>
          <w:color w:val="000000"/>
          <w:szCs w:val="28"/>
        </w:rPr>
        <w:t>– </w:t>
      </w:r>
      <w:r w:rsidR="00E519BC" w:rsidRPr="00376562">
        <w:rPr>
          <w:bCs/>
          <w:color w:val="000000"/>
          <w:szCs w:val="28"/>
        </w:rPr>
        <w:t>20</w:t>
      </w:r>
      <w:r w:rsidR="00406172" w:rsidRPr="00376562">
        <w:rPr>
          <w:bCs/>
          <w:color w:val="000000"/>
          <w:szCs w:val="28"/>
        </w:rPr>
        <w:t>20</w:t>
      </w:r>
      <w:r w:rsidR="00E519BC" w:rsidRPr="00376562">
        <w:rPr>
          <w:bCs/>
          <w:color w:val="000000"/>
          <w:szCs w:val="28"/>
        </w:rPr>
        <w:t xml:space="preserve"> годы»</w:t>
      </w:r>
      <w:r w:rsidR="00406172" w:rsidRPr="00376562">
        <w:rPr>
          <w:bCs/>
          <w:color w:val="000000"/>
          <w:szCs w:val="28"/>
        </w:rPr>
        <w:t xml:space="preserve"> (с изменениями) (далее – </w:t>
      </w:r>
      <w:r w:rsidR="00E519BC" w:rsidRPr="00376562">
        <w:rPr>
          <w:bCs/>
          <w:color w:val="000000"/>
          <w:szCs w:val="28"/>
        </w:rPr>
        <w:t>Программа)</w:t>
      </w:r>
      <w:r w:rsidR="001F391F" w:rsidRPr="00376562">
        <w:rPr>
          <w:bCs/>
          <w:color w:val="000000"/>
          <w:szCs w:val="28"/>
        </w:rPr>
        <w:t>,</w:t>
      </w:r>
      <w:r w:rsidR="00E519BC" w:rsidRPr="00376562">
        <w:rPr>
          <w:bCs/>
          <w:color w:val="000000"/>
          <w:szCs w:val="28"/>
        </w:rPr>
        <w:t xml:space="preserve"> </w:t>
      </w:r>
      <w:r w:rsidR="005172C7" w:rsidRPr="00376562">
        <w:rPr>
          <w:color w:val="000000"/>
          <w:szCs w:val="28"/>
        </w:rPr>
        <w:t>следующие изменения:</w:t>
      </w:r>
    </w:p>
    <w:p w:rsidR="005B47E6" w:rsidRPr="00376562" w:rsidRDefault="004E222E" w:rsidP="008B4822">
      <w:pPr>
        <w:pStyle w:val="ac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rPr>
          <w:color w:val="000000"/>
          <w:szCs w:val="28"/>
        </w:rPr>
      </w:pPr>
      <w:r w:rsidRPr="00376562">
        <w:rPr>
          <w:color w:val="000000"/>
          <w:szCs w:val="28"/>
        </w:rPr>
        <w:t>В</w:t>
      </w:r>
      <w:r w:rsidR="00406172" w:rsidRPr="00376562">
        <w:rPr>
          <w:color w:val="000000"/>
          <w:szCs w:val="28"/>
        </w:rPr>
        <w:t xml:space="preserve"> </w:t>
      </w:r>
      <w:hyperlink r:id="rId10" w:history="1">
        <w:r w:rsidR="00017FEF" w:rsidRPr="00376562">
          <w:rPr>
            <w:color w:val="000000"/>
            <w:szCs w:val="28"/>
          </w:rPr>
          <w:t>паспорте</w:t>
        </w:r>
      </w:hyperlink>
      <w:r w:rsidR="00406172" w:rsidRPr="00376562">
        <w:rPr>
          <w:color w:val="000000"/>
          <w:szCs w:val="28"/>
        </w:rPr>
        <w:t xml:space="preserve"> </w:t>
      </w:r>
      <w:r w:rsidR="00A214E9" w:rsidRPr="00376562">
        <w:rPr>
          <w:color w:val="000000"/>
          <w:szCs w:val="28"/>
        </w:rPr>
        <w:t xml:space="preserve">Программы </w:t>
      </w:r>
      <w:r w:rsidR="00017FEF" w:rsidRPr="00376562">
        <w:rPr>
          <w:color w:val="000000"/>
          <w:szCs w:val="28"/>
        </w:rPr>
        <w:t>в</w:t>
      </w:r>
      <w:r w:rsidR="00406172" w:rsidRPr="00376562">
        <w:rPr>
          <w:color w:val="000000"/>
          <w:szCs w:val="28"/>
        </w:rPr>
        <w:t xml:space="preserve"> строке «Объемы и источники финансирования» цифр</w:t>
      </w:r>
      <w:r w:rsidR="007A482B" w:rsidRPr="00376562">
        <w:rPr>
          <w:color w:val="000000"/>
          <w:szCs w:val="28"/>
        </w:rPr>
        <w:t>ы</w:t>
      </w:r>
      <w:r w:rsidR="00FD3DAB" w:rsidRPr="00376562">
        <w:rPr>
          <w:color w:val="000000"/>
          <w:szCs w:val="28"/>
        </w:rPr>
        <w:t xml:space="preserve"> </w:t>
      </w:r>
      <w:r w:rsidR="00017FEF" w:rsidRPr="00376562">
        <w:rPr>
          <w:color w:val="000000"/>
          <w:szCs w:val="28"/>
        </w:rPr>
        <w:t>«</w:t>
      </w:r>
      <w:r w:rsidR="005A75AC" w:rsidRPr="00376562">
        <w:rPr>
          <w:color w:val="000000"/>
          <w:szCs w:val="28"/>
        </w:rPr>
        <w:t>11 458,9</w:t>
      </w:r>
      <w:r w:rsidR="00406172" w:rsidRPr="00376562">
        <w:rPr>
          <w:color w:val="000000"/>
          <w:szCs w:val="28"/>
        </w:rPr>
        <w:t>»</w:t>
      </w:r>
      <w:r w:rsidR="002C6AB0" w:rsidRPr="00376562">
        <w:rPr>
          <w:color w:val="000000"/>
          <w:szCs w:val="28"/>
        </w:rPr>
        <w:t xml:space="preserve"> </w:t>
      </w:r>
      <w:r w:rsidR="00017FEF" w:rsidRPr="00376562">
        <w:rPr>
          <w:color w:val="000000"/>
          <w:szCs w:val="28"/>
        </w:rPr>
        <w:t>заменить цифр</w:t>
      </w:r>
      <w:r w:rsidR="00FD3DAB" w:rsidRPr="00376562">
        <w:rPr>
          <w:color w:val="000000"/>
          <w:szCs w:val="28"/>
        </w:rPr>
        <w:t>ами</w:t>
      </w:r>
      <w:r w:rsidR="00017FEF" w:rsidRPr="00376562">
        <w:rPr>
          <w:color w:val="000000"/>
          <w:szCs w:val="28"/>
        </w:rPr>
        <w:t xml:space="preserve"> «</w:t>
      </w:r>
      <w:r w:rsidR="005A75AC" w:rsidRPr="00376562">
        <w:rPr>
          <w:color w:val="000000"/>
          <w:szCs w:val="28"/>
        </w:rPr>
        <w:t>3 752,9</w:t>
      </w:r>
      <w:r w:rsidR="00017FEF" w:rsidRPr="00376562">
        <w:rPr>
          <w:color w:val="000000"/>
          <w:szCs w:val="28"/>
        </w:rPr>
        <w:t xml:space="preserve">», слова </w:t>
      </w:r>
      <w:r w:rsidR="0077514F" w:rsidRPr="00376562">
        <w:rPr>
          <w:color w:val="000000"/>
          <w:szCs w:val="28"/>
        </w:rPr>
        <w:t xml:space="preserve">                </w:t>
      </w:r>
      <w:r w:rsidR="00514CC7" w:rsidRPr="00376562">
        <w:rPr>
          <w:color w:val="000000"/>
          <w:szCs w:val="28"/>
        </w:rPr>
        <w:t>«20</w:t>
      </w:r>
      <w:r w:rsidR="005A75AC" w:rsidRPr="00376562">
        <w:rPr>
          <w:color w:val="000000"/>
          <w:szCs w:val="28"/>
        </w:rPr>
        <w:t>20</w:t>
      </w:r>
      <w:r w:rsidR="0074059A" w:rsidRPr="00376562">
        <w:rPr>
          <w:color w:val="000000"/>
          <w:szCs w:val="28"/>
        </w:rPr>
        <w:t xml:space="preserve"> </w:t>
      </w:r>
      <w:r w:rsidR="00514CC7" w:rsidRPr="00376562">
        <w:rPr>
          <w:color w:val="000000"/>
          <w:szCs w:val="28"/>
        </w:rPr>
        <w:t xml:space="preserve">г. </w:t>
      </w:r>
      <w:r w:rsidR="002C6AB0" w:rsidRPr="00376562">
        <w:rPr>
          <w:color w:val="000000"/>
          <w:szCs w:val="28"/>
        </w:rPr>
        <w:t xml:space="preserve">– </w:t>
      </w:r>
      <w:r w:rsidR="005A75AC" w:rsidRPr="00376562">
        <w:rPr>
          <w:color w:val="000000"/>
          <w:kern w:val="24"/>
          <w:szCs w:val="28"/>
        </w:rPr>
        <w:t xml:space="preserve">8 182,9 </w:t>
      </w:r>
      <w:r w:rsidR="002C6AB0" w:rsidRPr="00376562">
        <w:rPr>
          <w:color w:val="000000"/>
          <w:kern w:val="24"/>
          <w:szCs w:val="28"/>
        </w:rPr>
        <w:t xml:space="preserve"> </w:t>
      </w:r>
      <w:r w:rsidR="00514CC7" w:rsidRPr="00376562">
        <w:rPr>
          <w:color w:val="000000"/>
          <w:kern w:val="24"/>
          <w:szCs w:val="28"/>
        </w:rPr>
        <w:t>тыс.</w:t>
      </w:r>
      <w:r w:rsidR="00DF19CD" w:rsidRPr="00376562">
        <w:rPr>
          <w:color w:val="000000"/>
          <w:kern w:val="24"/>
          <w:szCs w:val="28"/>
        </w:rPr>
        <w:t xml:space="preserve"> </w:t>
      </w:r>
      <w:r w:rsidR="00A214E9" w:rsidRPr="00376562">
        <w:rPr>
          <w:color w:val="000000"/>
          <w:kern w:val="24"/>
          <w:szCs w:val="28"/>
        </w:rPr>
        <w:t xml:space="preserve">рублей» заменить словами </w:t>
      </w:r>
      <w:r w:rsidR="00514CC7" w:rsidRPr="00376562">
        <w:rPr>
          <w:color w:val="000000"/>
          <w:szCs w:val="28"/>
        </w:rPr>
        <w:t>«20</w:t>
      </w:r>
      <w:r w:rsidR="005A75AC" w:rsidRPr="00376562">
        <w:rPr>
          <w:color w:val="000000"/>
          <w:szCs w:val="28"/>
        </w:rPr>
        <w:t>20</w:t>
      </w:r>
      <w:r w:rsidR="00514CC7" w:rsidRPr="00376562">
        <w:rPr>
          <w:color w:val="000000"/>
          <w:szCs w:val="28"/>
        </w:rPr>
        <w:t xml:space="preserve"> г. – </w:t>
      </w:r>
      <w:r w:rsidR="00172EE7" w:rsidRPr="00376562">
        <w:rPr>
          <w:color w:val="000000"/>
          <w:szCs w:val="28"/>
        </w:rPr>
        <w:t>477,0</w:t>
      </w:r>
      <w:r w:rsidR="00514CC7" w:rsidRPr="00376562">
        <w:rPr>
          <w:color w:val="000000"/>
          <w:szCs w:val="28"/>
        </w:rPr>
        <w:t xml:space="preserve"> </w:t>
      </w:r>
      <w:r w:rsidR="00514CC7" w:rsidRPr="00376562">
        <w:rPr>
          <w:color w:val="000000"/>
          <w:kern w:val="24"/>
          <w:szCs w:val="28"/>
        </w:rPr>
        <w:t>тыс.</w:t>
      </w:r>
      <w:r w:rsidR="00DF19CD" w:rsidRPr="00376562">
        <w:rPr>
          <w:color w:val="000000"/>
          <w:kern w:val="24"/>
          <w:szCs w:val="28"/>
        </w:rPr>
        <w:t xml:space="preserve"> </w:t>
      </w:r>
      <w:r w:rsidR="00514CC7" w:rsidRPr="00376562">
        <w:rPr>
          <w:color w:val="000000"/>
          <w:kern w:val="24"/>
          <w:szCs w:val="28"/>
        </w:rPr>
        <w:t>рублей».</w:t>
      </w:r>
    </w:p>
    <w:p w:rsidR="00AC1134" w:rsidRPr="00376562" w:rsidRDefault="00AC1134" w:rsidP="008B4822">
      <w:pPr>
        <w:pStyle w:val="ac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rPr>
          <w:color w:val="000000"/>
          <w:szCs w:val="28"/>
        </w:rPr>
      </w:pPr>
      <w:r w:rsidRPr="00376562">
        <w:rPr>
          <w:color w:val="000000"/>
        </w:rPr>
        <w:t xml:space="preserve">В разделе </w:t>
      </w:r>
      <w:r w:rsidR="00264A7D" w:rsidRPr="00376562">
        <w:rPr>
          <w:color w:val="000000"/>
        </w:rPr>
        <w:t>5</w:t>
      </w:r>
      <w:r w:rsidRPr="00376562">
        <w:rPr>
          <w:color w:val="000000"/>
        </w:rPr>
        <w:t xml:space="preserve"> Программы:</w:t>
      </w:r>
    </w:p>
    <w:p w:rsidR="00AC1134" w:rsidRPr="00376562" w:rsidRDefault="00AC1134" w:rsidP="005B47E6">
      <w:pPr>
        <w:pStyle w:val="21"/>
        <w:spacing w:line="312" w:lineRule="auto"/>
        <w:ind w:firstLine="709"/>
        <w:rPr>
          <w:color w:val="000000"/>
        </w:rPr>
      </w:pPr>
      <w:r w:rsidRPr="00376562">
        <w:rPr>
          <w:color w:val="000000"/>
        </w:rPr>
        <w:t>в абзаце втором цифр</w:t>
      </w:r>
      <w:r w:rsidR="00FD3DAB" w:rsidRPr="00376562">
        <w:rPr>
          <w:color w:val="000000"/>
        </w:rPr>
        <w:t>ы</w:t>
      </w:r>
      <w:r w:rsidRPr="00376562">
        <w:rPr>
          <w:color w:val="000000"/>
        </w:rPr>
        <w:t xml:space="preserve"> «</w:t>
      </w:r>
      <w:r w:rsidR="00802608" w:rsidRPr="00376562">
        <w:rPr>
          <w:color w:val="000000"/>
          <w:szCs w:val="28"/>
        </w:rPr>
        <w:t>11</w:t>
      </w:r>
      <w:r w:rsidR="005A75AC" w:rsidRPr="00376562">
        <w:rPr>
          <w:color w:val="000000"/>
          <w:szCs w:val="28"/>
        </w:rPr>
        <w:t> </w:t>
      </w:r>
      <w:r w:rsidR="00802608" w:rsidRPr="00376562">
        <w:rPr>
          <w:color w:val="000000"/>
          <w:szCs w:val="28"/>
        </w:rPr>
        <w:t>4</w:t>
      </w:r>
      <w:r w:rsidR="005A75AC" w:rsidRPr="00376562">
        <w:rPr>
          <w:color w:val="000000"/>
          <w:szCs w:val="28"/>
        </w:rPr>
        <w:t>58,9</w:t>
      </w:r>
      <w:r w:rsidRPr="00376562">
        <w:rPr>
          <w:color w:val="000000"/>
        </w:rPr>
        <w:t>» заменить цифр</w:t>
      </w:r>
      <w:r w:rsidR="00FD3DAB" w:rsidRPr="00376562">
        <w:rPr>
          <w:color w:val="000000"/>
        </w:rPr>
        <w:t>ами</w:t>
      </w:r>
      <w:r w:rsidRPr="00376562">
        <w:rPr>
          <w:color w:val="000000"/>
        </w:rPr>
        <w:t xml:space="preserve"> «</w:t>
      </w:r>
      <w:r w:rsidR="005A75AC" w:rsidRPr="00376562">
        <w:rPr>
          <w:color w:val="000000"/>
          <w:szCs w:val="28"/>
        </w:rPr>
        <w:t>3 752,9</w:t>
      </w:r>
      <w:r w:rsidRPr="00376562">
        <w:rPr>
          <w:color w:val="000000"/>
        </w:rPr>
        <w:t>»;</w:t>
      </w:r>
    </w:p>
    <w:p w:rsidR="00DF19CD" w:rsidRPr="00376562" w:rsidRDefault="00DF19CD" w:rsidP="005B47E6">
      <w:pPr>
        <w:pStyle w:val="21"/>
        <w:spacing w:line="312" w:lineRule="auto"/>
        <w:ind w:left="709" w:firstLine="0"/>
        <w:rPr>
          <w:color w:val="000000"/>
        </w:rPr>
      </w:pPr>
      <w:r w:rsidRPr="00376562">
        <w:rPr>
          <w:color w:val="000000"/>
        </w:rPr>
        <w:t xml:space="preserve">в абзаце </w:t>
      </w:r>
      <w:r w:rsidR="005A75AC" w:rsidRPr="00376562">
        <w:rPr>
          <w:color w:val="000000"/>
        </w:rPr>
        <w:t>шестом</w:t>
      </w:r>
      <w:r w:rsidRPr="00376562">
        <w:rPr>
          <w:color w:val="000000"/>
        </w:rPr>
        <w:t xml:space="preserve"> цифр</w:t>
      </w:r>
      <w:r w:rsidR="00FD3DAB" w:rsidRPr="00376562">
        <w:rPr>
          <w:color w:val="000000"/>
        </w:rPr>
        <w:t>ы</w:t>
      </w:r>
      <w:r w:rsidRPr="00376562">
        <w:rPr>
          <w:color w:val="000000"/>
        </w:rPr>
        <w:t xml:space="preserve"> «</w:t>
      </w:r>
      <w:r w:rsidR="005A75AC" w:rsidRPr="00376562">
        <w:rPr>
          <w:color w:val="000000"/>
          <w:szCs w:val="28"/>
        </w:rPr>
        <w:t>8 182,</w:t>
      </w:r>
      <w:r w:rsidR="005A75AC" w:rsidRPr="00376562">
        <w:rPr>
          <w:color w:val="000000"/>
        </w:rPr>
        <w:t>9</w:t>
      </w:r>
      <w:r w:rsidRPr="00376562">
        <w:rPr>
          <w:color w:val="000000"/>
        </w:rPr>
        <w:t>» заменить цифр</w:t>
      </w:r>
      <w:r w:rsidR="00FD3DAB" w:rsidRPr="00376562">
        <w:rPr>
          <w:color w:val="000000"/>
        </w:rPr>
        <w:t>ами</w:t>
      </w:r>
      <w:r w:rsidRPr="00376562">
        <w:rPr>
          <w:color w:val="000000"/>
        </w:rPr>
        <w:t xml:space="preserve"> «</w:t>
      </w:r>
      <w:r w:rsidR="00DB30AB" w:rsidRPr="00376562">
        <w:rPr>
          <w:color w:val="000000"/>
          <w:szCs w:val="28"/>
        </w:rPr>
        <w:t>477,0</w:t>
      </w:r>
      <w:r w:rsidRPr="00376562">
        <w:rPr>
          <w:color w:val="000000"/>
        </w:rPr>
        <w:t>»;</w:t>
      </w:r>
      <w:r w:rsidR="00802608" w:rsidRPr="00376562">
        <w:rPr>
          <w:color w:val="000000"/>
        </w:rPr>
        <w:t xml:space="preserve"> </w:t>
      </w:r>
    </w:p>
    <w:p w:rsidR="00800662" w:rsidRPr="00376562" w:rsidRDefault="00800662">
      <w:pPr>
        <w:rPr>
          <w:snapToGrid w:val="0"/>
          <w:color w:val="000000"/>
        </w:rPr>
      </w:pPr>
      <w:r w:rsidRPr="00376562">
        <w:rPr>
          <w:color w:val="000000"/>
        </w:rPr>
        <w:br w:type="page"/>
      </w:r>
    </w:p>
    <w:p w:rsidR="00AC1134" w:rsidRPr="00376562" w:rsidRDefault="00AC1134" w:rsidP="005B47E6">
      <w:pPr>
        <w:pStyle w:val="ConsPlusNormal"/>
        <w:spacing w:line="312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  <w:r w:rsidRPr="00376562">
        <w:rPr>
          <w:rFonts w:ascii="Times New Roman" w:hAnsi="Times New Roman"/>
          <w:color w:val="000000"/>
          <w:sz w:val="28"/>
        </w:rPr>
        <w:t>таблицу «</w:t>
      </w:r>
      <w:bookmarkStart w:id="0" w:name="_Hlt312160878"/>
      <w:r w:rsidRPr="00376562">
        <w:rPr>
          <w:rFonts w:ascii="Times New Roman" w:hAnsi="Times New Roman"/>
          <w:color w:val="000000"/>
          <w:sz w:val="28"/>
        </w:rPr>
        <w:t xml:space="preserve">Укрупненная смета затрат Программы» </w:t>
      </w:r>
      <w:bookmarkEnd w:id="0"/>
      <w:r w:rsidR="0048077A" w:rsidRPr="00376562">
        <w:rPr>
          <w:rFonts w:ascii="Times New Roman" w:hAnsi="Times New Roman"/>
          <w:color w:val="000000"/>
          <w:sz w:val="28"/>
        </w:rPr>
        <w:t xml:space="preserve">изложить в следующей </w:t>
      </w:r>
      <w:r w:rsidRPr="00376562">
        <w:rPr>
          <w:rFonts w:ascii="Times New Roman" w:hAnsi="Times New Roman"/>
          <w:color w:val="000000"/>
          <w:sz w:val="28"/>
        </w:rPr>
        <w:t>редакции:</w:t>
      </w:r>
    </w:p>
    <w:p w:rsidR="00AC1134" w:rsidRPr="00376562" w:rsidRDefault="00AC1134" w:rsidP="00802608">
      <w:pPr>
        <w:pStyle w:val="ConsPlusNormal"/>
        <w:spacing w:line="336" w:lineRule="auto"/>
        <w:ind w:firstLine="0"/>
        <w:jc w:val="both"/>
        <w:outlineLvl w:val="0"/>
        <w:rPr>
          <w:rFonts w:ascii="Times New Roman" w:hAnsi="Times New Roman"/>
          <w:color w:val="000000"/>
          <w:sz w:val="28"/>
        </w:rPr>
      </w:pPr>
      <w:r w:rsidRPr="00376562">
        <w:rPr>
          <w:rFonts w:ascii="Times New Roman" w:hAnsi="Times New Roman"/>
          <w:color w:val="000000"/>
          <w:sz w:val="28"/>
        </w:rPr>
        <w:t>«</w:t>
      </w:r>
    </w:p>
    <w:tbl>
      <w:tblPr>
        <w:tblW w:w="96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5"/>
        <w:gridCol w:w="1275"/>
        <w:gridCol w:w="1418"/>
        <w:gridCol w:w="992"/>
        <w:gridCol w:w="1276"/>
        <w:gridCol w:w="1417"/>
      </w:tblGrid>
      <w:tr w:rsidR="00CE2116" w:rsidRPr="00CE2116" w:rsidTr="00802608">
        <w:trPr>
          <w:trHeight w:val="133"/>
          <w:tblHeader/>
        </w:trPr>
        <w:tc>
          <w:tcPr>
            <w:tcW w:w="3295" w:type="dxa"/>
            <w:vMerge w:val="restart"/>
            <w:shd w:val="clear" w:color="auto" w:fill="auto"/>
            <w:vAlign w:val="center"/>
            <w:hideMark/>
          </w:tcPr>
          <w:p w:rsidR="00802608" w:rsidRPr="00376562" w:rsidRDefault="00802608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Наименование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802608" w:rsidRPr="00376562" w:rsidRDefault="00802608" w:rsidP="00D514A9">
            <w:pPr>
              <w:ind w:left="-109" w:right="-72"/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Стоимость (тыс. руб.)</w:t>
            </w:r>
          </w:p>
        </w:tc>
      </w:tr>
      <w:tr w:rsidR="00CE2116" w:rsidRPr="00CE2116" w:rsidTr="00802608">
        <w:trPr>
          <w:trHeight w:val="365"/>
          <w:tblHeader/>
        </w:trPr>
        <w:tc>
          <w:tcPr>
            <w:tcW w:w="3295" w:type="dxa"/>
            <w:vMerge/>
            <w:shd w:val="clear" w:color="auto" w:fill="auto"/>
            <w:vAlign w:val="center"/>
          </w:tcPr>
          <w:p w:rsidR="00802608" w:rsidRPr="00376562" w:rsidRDefault="00802608" w:rsidP="00D514A9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2608" w:rsidRPr="00376562" w:rsidRDefault="00802608" w:rsidP="00D514A9">
            <w:pPr>
              <w:ind w:left="-109" w:right="-72"/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02608" w:rsidRPr="00376562" w:rsidRDefault="00802608" w:rsidP="00D514A9">
            <w:pPr>
              <w:ind w:left="-109" w:right="-72"/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02608" w:rsidRPr="00376562" w:rsidRDefault="00802608" w:rsidP="00D514A9">
            <w:pPr>
              <w:ind w:left="-109" w:right="-72"/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02608" w:rsidRPr="00376562" w:rsidRDefault="00802608" w:rsidP="00D514A9">
            <w:pPr>
              <w:ind w:left="-109" w:right="-72"/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2020</w:t>
            </w:r>
          </w:p>
        </w:tc>
        <w:tc>
          <w:tcPr>
            <w:tcW w:w="1417" w:type="dxa"/>
            <w:vAlign w:val="center"/>
          </w:tcPr>
          <w:p w:rsidR="00802608" w:rsidRPr="00376562" w:rsidRDefault="00802608" w:rsidP="00D514A9">
            <w:pPr>
              <w:ind w:left="-109" w:right="-72"/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Итого</w:t>
            </w:r>
          </w:p>
        </w:tc>
      </w:tr>
      <w:tr w:rsidR="00CE2116" w:rsidRPr="00CE2116" w:rsidTr="00802608">
        <w:trPr>
          <w:trHeight w:val="590"/>
          <w:tblHeader/>
        </w:trPr>
        <w:tc>
          <w:tcPr>
            <w:tcW w:w="3295" w:type="dxa"/>
            <w:shd w:val="clear" w:color="auto" w:fill="auto"/>
            <w:vAlign w:val="center"/>
            <w:hideMark/>
          </w:tcPr>
          <w:p w:rsidR="00D24392" w:rsidRPr="00376562" w:rsidRDefault="00D24392" w:rsidP="00D514A9">
            <w:pPr>
              <w:ind w:right="-64"/>
              <w:rPr>
                <w:color w:val="000000"/>
                <w:spacing w:val="-3"/>
                <w:sz w:val="22"/>
                <w:szCs w:val="24"/>
              </w:rPr>
            </w:pPr>
            <w:r w:rsidRPr="00376562">
              <w:rPr>
                <w:color w:val="000000"/>
                <w:spacing w:val="-3"/>
                <w:sz w:val="22"/>
                <w:szCs w:val="24"/>
              </w:rPr>
              <w:t>1. Финансовая поддержка СМСП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313,9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257,8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24392" w:rsidRPr="00376562" w:rsidRDefault="00D24392" w:rsidP="00F02AB5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383,8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392" w:rsidRPr="00376562" w:rsidRDefault="00D24392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419,3</w:t>
            </w:r>
          </w:p>
        </w:tc>
        <w:tc>
          <w:tcPr>
            <w:tcW w:w="1417" w:type="dxa"/>
            <w:vAlign w:val="center"/>
          </w:tcPr>
          <w:p w:rsidR="00D24392" w:rsidRPr="00376562" w:rsidRDefault="00D24392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1 374,8</w:t>
            </w:r>
          </w:p>
        </w:tc>
      </w:tr>
      <w:tr w:rsidR="00CE2116" w:rsidRPr="00CE2116" w:rsidTr="00802608">
        <w:trPr>
          <w:trHeight w:val="590"/>
          <w:tblHeader/>
        </w:trPr>
        <w:tc>
          <w:tcPr>
            <w:tcW w:w="3295" w:type="dxa"/>
            <w:shd w:val="clear" w:color="auto" w:fill="auto"/>
            <w:vAlign w:val="center"/>
          </w:tcPr>
          <w:p w:rsidR="00D24392" w:rsidRPr="00376562" w:rsidRDefault="00D24392" w:rsidP="00D514A9">
            <w:pPr>
              <w:ind w:right="-64"/>
              <w:rPr>
                <w:color w:val="000000"/>
                <w:spacing w:val="-3"/>
                <w:sz w:val="22"/>
                <w:szCs w:val="24"/>
              </w:rPr>
            </w:pPr>
            <w:r w:rsidRPr="00376562">
              <w:rPr>
                <w:color w:val="000000"/>
                <w:spacing w:val="-3"/>
                <w:sz w:val="22"/>
                <w:szCs w:val="24"/>
              </w:rPr>
              <w:t xml:space="preserve">2. </w:t>
            </w:r>
            <w:r w:rsidRPr="00376562">
              <w:rPr>
                <w:color w:val="000000"/>
                <w:sz w:val="22"/>
              </w:rPr>
              <w:t>Имущественная поддержка СМСП</w:t>
            </w:r>
            <w:r w:rsidRPr="00376562">
              <w:rPr>
                <w:color w:val="000000"/>
                <w:spacing w:val="-3"/>
                <w:sz w:val="22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1 772,4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392" w:rsidRPr="00376562" w:rsidRDefault="00D24392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D24392" w:rsidRPr="00376562" w:rsidRDefault="00D24392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1 772,4</w:t>
            </w:r>
          </w:p>
        </w:tc>
      </w:tr>
      <w:tr w:rsidR="00CE2116" w:rsidRPr="00CE2116" w:rsidTr="00802608">
        <w:trPr>
          <w:trHeight w:val="816"/>
          <w:tblHeader/>
        </w:trPr>
        <w:tc>
          <w:tcPr>
            <w:tcW w:w="3295" w:type="dxa"/>
            <w:shd w:val="clear" w:color="auto" w:fill="auto"/>
            <w:vAlign w:val="center"/>
            <w:hideMark/>
          </w:tcPr>
          <w:p w:rsidR="00D24392" w:rsidRPr="00376562" w:rsidRDefault="00D24392" w:rsidP="00D514A9">
            <w:pPr>
              <w:tabs>
                <w:tab w:val="left" w:pos="39"/>
              </w:tabs>
              <w:ind w:left="39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3. Информационная и консультационная поддержка СМСП, популяризация предпринимательской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100,9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19,3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392" w:rsidRPr="00376562" w:rsidRDefault="00D24392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19,7</w:t>
            </w:r>
          </w:p>
        </w:tc>
        <w:tc>
          <w:tcPr>
            <w:tcW w:w="1417" w:type="dxa"/>
            <w:vAlign w:val="center"/>
          </w:tcPr>
          <w:p w:rsidR="00D24392" w:rsidRPr="00376562" w:rsidRDefault="00D24392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159,0</w:t>
            </w:r>
          </w:p>
        </w:tc>
      </w:tr>
      <w:tr w:rsidR="00CE2116" w:rsidRPr="00CE2116" w:rsidTr="00802608">
        <w:trPr>
          <w:trHeight w:val="508"/>
          <w:tblHeader/>
        </w:trPr>
        <w:tc>
          <w:tcPr>
            <w:tcW w:w="3295" w:type="dxa"/>
            <w:shd w:val="clear" w:color="auto" w:fill="auto"/>
            <w:vAlign w:val="center"/>
          </w:tcPr>
          <w:p w:rsidR="00D24392" w:rsidRPr="00376562" w:rsidRDefault="00D24392" w:rsidP="00D514A9">
            <w:pPr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4.  Содействие СМСП в профессиональном обучении кадров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335,0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392" w:rsidRPr="00376562" w:rsidRDefault="00D24392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38,0</w:t>
            </w:r>
          </w:p>
        </w:tc>
        <w:tc>
          <w:tcPr>
            <w:tcW w:w="1417" w:type="dxa"/>
            <w:vAlign w:val="center"/>
          </w:tcPr>
          <w:p w:rsidR="00D24392" w:rsidRPr="00376562" w:rsidRDefault="00D24392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446,8</w:t>
            </w:r>
          </w:p>
        </w:tc>
      </w:tr>
      <w:tr w:rsidR="00CE2116" w:rsidRPr="00CE2116" w:rsidTr="00802608">
        <w:trPr>
          <w:trHeight w:val="315"/>
          <w:tblHeader/>
        </w:trPr>
        <w:tc>
          <w:tcPr>
            <w:tcW w:w="3295" w:type="dxa"/>
            <w:shd w:val="clear" w:color="auto" w:fill="auto"/>
            <w:vAlign w:val="center"/>
            <w:hideMark/>
          </w:tcPr>
          <w:p w:rsidR="00D24392" w:rsidRPr="00376562" w:rsidRDefault="00D24392" w:rsidP="00D514A9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376562">
              <w:rPr>
                <w:b/>
                <w:b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2 522,2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314,0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24392" w:rsidRPr="00376562" w:rsidRDefault="00D24392" w:rsidP="00D514A9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439,8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392" w:rsidRPr="00376562" w:rsidRDefault="00D24392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477,00</w:t>
            </w:r>
          </w:p>
        </w:tc>
        <w:tc>
          <w:tcPr>
            <w:tcW w:w="1417" w:type="dxa"/>
            <w:vAlign w:val="center"/>
          </w:tcPr>
          <w:p w:rsidR="00D24392" w:rsidRPr="00376562" w:rsidRDefault="00D24392">
            <w:pPr>
              <w:jc w:val="center"/>
              <w:rPr>
                <w:color w:val="000000"/>
                <w:sz w:val="22"/>
                <w:szCs w:val="24"/>
              </w:rPr>
            </w:pPr>
            <w:r w:rsidRPr="00376562">
              <w:rPr>
                <w:color w:val="000000"/>
                <w:sz w:val="22"/>
                <w:szCs w:val="24"/>
              </w:rPr>
              <w:t>3 753,0</w:t>
            </w:r>
          </w:p>
        </w:tc>
      </w:tr>
    </w:tbl>
    <w:p w:rsidR="00AC1134" w:rsidRPr="00376562" w:rsidRDefault="00AC1134" w:rsidP="005B47E6">
      <w:pPr>
        <w:pStyle w:val="ConsPlusNormal"/>
        <w:spacing w:before="80" w:line="312" w:lineRule="auto"/>
        <w:ind w:firstLine="0"/>
        <w:jc w:val="right"/>
        <w:outlineLvl w:val="0"/>
        <w:rPr>
          <w:rFonts w:ascii="Times New Roman" w:hAnsi="Times New Roman"/>
          <w:color w:val="000000"/>
          <w:sz w:val="28"/>
        </w:rPr>
      </w:pPr>
      <w:r w:rsidRPr="00376562">
        <w:rPr>
          <w:rFonts w:ascii="Times New Roman" w:hAnsi="Times New Roman"/>
          <w:color w:val="000000"/>
          <w:sz w:val="28"/>
        </w:rPr>
        <w:t>».</w:t>
      </w:r>
    </w:p>
    <w:p w:rsidR="00CE2116" w:rsidRPr="00042442" w:rsidRDefault="00320D2E" w:rsidP="00553966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567"/>
        <w:rPr>
          <w:kern w:val="16"/>
        </w:rPr>
      </w:pPr>
      <w:r w:rsidRPr="00042442">
        <w:rPr>
          <w:kern w:val="16"/>
        </w:rPr>
        <w:t>В разделе 6 Программы п</w:t>
      </w:r>
      <w:r w:rsidR="00DB30AB" w:rsidRPr="00042442">
        <w:rPr>
          <w:kern w:val="16"/>
        </w:rPr>
        <w:t>ункт</w:t>
      </w:r>
      <w:r w:rsidRPr="00042442">
        <w:rPr>
          <w:kern w:val="16"/>
        </w:rPr>
        <w:t xml:space="preserve"> 6.5 исключить.</w:t>
      </w:r>
    </w:p>
    <w:p w:rsidR="00DB30AB" w:rsidRPr="00042442" w:rsidRDefault="00DB30AB" w:rsidP="00553966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567"/>
        <w:rPr>
          <w:kern w:val="16"/>
        </w:rPr>
      </w:pPr>
      <w:r w:rsidRPr="00042442">
        <w:rPr>
          <w:kern w:val="16"/>
        </w:rPr>
        <w:t>В разделе 6 Программы пункт 6.8 исключить.</w:t>
      </w:r>
    </w:p>
    <w:p w:rsidR="00DF19CD" w:rsidRPr="00042442" w:rsidRDefault="00C3297B" w:rsidP="00553966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567"/>
        <w:rPr>
          <w:kern w:val="16"/>
        </w:rPr>
      </w:pPr>
      <w:r w:rsidRPr="00042442">
        <w:rPr>
          <w:kern w:val="16"/>
        </w:rPr>
        <w:t>Приложении к Программе «Пе</w:t>
      </w:r>
      <w:r w:rsidR="00D24392" w:rsidRPr="00042442">
        <w:rPr>
          <w:kern w:val="16"/>
        </w:rPr>
        <w:t xml:space="preserve">речень программных мероприятий» </w:t>
      </w:r>
      <w:r w:rsidR="00DF19CD" w:rsidRPr="00042442">
        <w:rPr>
          <w:kern w:val="16"/>
        </w:rPr>
        <w:t xml:space="preserve">изложить в </w:t>
      </w:r>
      <w:r w:rsidR="00D24392" w:rsidRPr="00042442">
        <w:rPr>
          <w:kern w:val="16"/>
        </w:rPr>
        <w:t>новой редакции согласно приложению</w:t>
      </w:r>
      <w:r w:rsidR="00B149A8">
        <w:rPr>
          <w:kern w:val="16"/>
        </w:rPr>
        <w:t xml:space="preserve"> к настоящему постановлению</w:t>
      </w:r>
      <w:r w:rsidR="00D24392" w:rsidRPr="00042442">
        <w:rPr>
          <w:kern w:val="16"/>
        </w:rPr>
        <w:t>.</w:t>
      </w:r>
    </w:p>
    <w:p w:rsidR="00F07122" w:rsidRPr="00042442" w:rsidRDefault="00F07122" w:rsidP="00553966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567"/>
        <w:rPr>
          <w:szCs w:val="28"/>
        </w:rPr>
      </w:pPr>
      <w:r w:rsidRPr="00042442">
        <w:rPr>
          <w:bCs/>
          <w:szCs w:val="28"/>
        </w:rPr>
        <w:t>Государственному бюджетному учреждению «Редакц</w:t>
      </w:r>
      <w:r w:rsidR="0056333E" w:rsidRPr="00042442">
        <w:rPr>
          <w:bCs/>
          <w:szCs w:val="28"/>
        </w:rPr>
        <w:t xml:space="preserve">ия городской газеты «Байконур» </w:t>
      </w:r>
      <w:r w:rsidRPr="00042442">
        <w:rPr>
          <w:bCs/>
          <w:szCs w:val="28"/>
        </w:rPr>
        <w:t>установленным порядком опубликовать настоящее постановление в газете «Байконур», информационно-аналитическому отделу</w:t>
      </w:r>
      <w:r w:rsidRPr="00042442">
        <w:rPr>
          <w:szCs w:val="28"/>
        </w:rPr>
        <w:t xml:space="preserve">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042442">
        <w:rPr>
          <w:szCs w:val="28"/>
        </w:rPr>
        <w:br/>
      </w:r>
      <w:r w:rsidRPr="00042442">
        <w:rPr>
          <w:szCs w:val="28"/>
        </w:rPr>
        <w:t xml:space="preserve">на официальном сайте администрации города Байконур </w:t>
      </w:r>
      <w:hyperlink r:id="rId11" w:history="1">
        <w:r w:rsidRPr="00042442">
          <w:rPr>
            <w:rStyle w:val="af3"/>
            <w:color w:val="auto"/>
            <w:szCs w:val="28"/>
            <w:u w:val="none"/>
          </w:rPr>
          <w:t>www.baikonuradm.ru</w:t>
        </w:r>
      </w:hyperlink>
      <w:r w:rsidRPr="00042442">
        <w:rPr>
          <w:szCs w:val="28"/>
        </w:rPr>
        <w:t>.</w:t>
      </w:r>
    </w:p>
    <w:p w:rsidR="0074059A" w:rsidRPr="00042442" w:rsidRDefault="00EB1FE4" w:rsidP="00553966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240" w:line="312" w:lineRule="auto"/>
        <w:ind w:left="0" w:firstLine="567"/>
        <w:rPr>
          <w:szCs w:val="28"/>
        </w:rPr>
      </w:pPr>
      <w:r w:rsidRPr="00042442">
        <w:rPr>
          <w:szCs w:val="28"/>
        </w:rPr>
        <w:t xml:space="preserve">Контроль за исполнением настоящего </w:t>
      </w:r>
      <w:r w:rsidR="006D3838" w:rsidRPr="00042442">
        <w:rPr>
          <w:szCs w:val="28"/>
        </w:rPr>
        <w:t xml:space="preserve">постановления </w:t>
      </w:r>
      <w:r w:rsidR="0074059A" w:rsidRPr="00042442">
        <w:rPr>
          <w:szCs w:val="28"/>
        </w:rPr>
        <w:t>возложить на заместителя Главы администрации, отвечающего за экономическую</w:t>
      </w:r>
      <w:r w:rsidR="00042442">
        <w:rPr>
          <w:szCs w:val="28"/>
        </w:rPr>
        <w:br/>
      </w:r>
      <w:r w:rsidR="0074059A" w:rsidRPr="00042442">
        <w:rPr>
          <w:szCs w:val="28"/>
        </w:rPr>
        <w:t>и финансовую политику администрации города Байконур.</w:t>
      </w:r>
    </w:p>
    <w:p w:rsidR="009F3558" w:rsidRPr="00042442" w:rsidRDefault="009F3558" w:rsidP="009F3558">
      <w:pPr>
        <w:pStyle w:val="20"/>
        <w:spacing w:after="120" w:line="240" w:lineRule="auto"/>
        <w:jc w:val="center"/>
        <w:rPr>
          <w:b/>
          <w:snapToGrid w:val="0"/>
        </w:rPr>
      </w:pPr>
    </w:p>
    <w:p w:rsidR="00264A7D" w:rsidRPr="00C21CA1" w:rsidRDefault="00486380" w:rsidP="00486380">
      <w:pPr>
        <w:pStyle w:val="20"/>
        <w:spacing w:after="120" w:line="240" w:lineRule="auto"/>
        <w:rPr>
          <w:b/>
          <w:szCs w:val="28"/>
        </w:rPr>
      </w:pPr>
      <w:r>
        <w:rPr>
          <w:b/>
          <w:snapToGrid w:val="0"/>
        </w:rPr>
        <w:t xml:space="preserve">И.о. </w:t>
      </w:r>
      <w:r w:rsidR="009F3558"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>
        <w:rPr>
          <w:b/>
          <w:snapToGrid w:val="0"/>
        </w:rPr>
        <w:t>ы</w:t>
      </w:r>
      <w:r w:rsidR="00EB1FE4" w:rsidRPr="00042442">
        <w:rPr>
          <w:b/>
          <w:snapToGrid w:val="0"/>
        </w:rPr>
        <w:t xml:space="preserve"> администрации                              </w:t>
      </w:r>
      <w:r w:rsidR="00845A27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A701B6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E84C56" w:rsidRPr="00042442">
        <w:rPr>
          <w:b/>
          <w:snapToGrid w:val="0"/>
        </w:rPr>
        <w:t xml:space="preserve">        </w:t>
      </w:r>
      <w:r w:rsidR="00EB1FE4" w:rsidRPr="00042442">
        <w:rPr>
          <w:b/>
          <w:snapToGrid w:val="0"/>
        </w:rPr>
        <w:t xml:space="preserve">  </w:t>
      </w:r>
      <w:r>
        <w:rPr>
          <w:b/>
          <w:snapToGrid w:val="0"/>
        </w:rPr>
        <w:t xml:space="preserve"> В.В. Лопатк</w:t>
      </w:r>
      <w:r w:rsidR="0095055B" w:rsidRPr="00042442">
        <w:rPr>
          <w:b/>
          <w:snapToGrid w:val="0"/>
        </w:rPr>
        <w:t>ин</w:t>
      </w:r>
      <w:r w:rsidR="0043233C" w:rsidRPr="00C21CA1">
        <w:rPr>
          <w:b/>
          <w:szCs w:val="28"/>
        </w:rPr>
        <w:t xml:space="preserve"> </w:t>
      </w:r>
    </w:p>
    <w:sectPr w:rsidR="00264A7D" w:rsidRPr="00C21CA1" w:rsidSect="006048FD">
      <w:headerReference w:type="even" r:id="rId12"/>
      <w:headerReference w:type="default" r:id="rId13"/>
      <w:type w:val="continuous"/>
      <w:pgSz w:w="11907" w:h="16840" w:code="9"/>
      <w:pgMar w:top="1105" w:right="567" w:bottom="709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C3F" w:rsidRDefault="007C6C3F">
      <w:r>
        <w:separator/>
      </w:r>
    </w:p>
  </w:endnote>
  <w:endnote w:type="continuationSeparator" w:id="0">
    <w:p w:rsidR="007C6C3F" w:rsidRDefault="007C6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C3F" w:rsidRDefault="007C6C3F">
      <w:r>
        <w:separator/>
      </w:r>
    </w:p>
  </w:footnote>
  <w:footnote w:type="continuationSeparator" w:id="0">
    <w:p w:rsidR="007C6C3F" w:rsidRDefault="007C6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66" w:rsidRDefault="00553966" w:rsidP="003C5429">
    <w:pPr>
      <w:pStyle w:val="a7"/>
      <w:jc w:val="center"/>
      <w:rPr>
        <w:sz w:val="24"/>
        <w:szCs w:val="24"/>
      </w:rPr>
    </w:pPr>
  </w:p>
  <w:p w:rsidR="008808F1" w:rsidRPr="006048FD" w:rsidRDefault="00553966" w:rsidP="00553966">
    <w:pPr>
      <w:pStyle w:val="a7"/>
      <w:tabs>
        <w:tab w:val="clear" w:pos="4153"/>
        <w:tab w:val="clear" w:pos="8306"/>
      </w:tabs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8FD" w:rsidRPr="00376562" w:rsidRDefault="006048FD">
    <w:pPr>
      <w:pStyle w:val="a7"/>
      <w:jc w:val="center"/>
      <w:rPr>
        <w:color w:val="FFFFFF"/>
        <w:sz w:val="24"/>
        <w:szCs w:val="24"/>
      </w:rPr>
    </w:pPr>
    <w:r w:rsidRPr="00376562">
      <w:rPr>
        <w:color w:val="FFFFFF"/>
        <w:sz w:val="24"/>
        <w:szCs w:val="24"/>
      </w:rPr>
      <w:fldChar w:fldCharType="begin"/>
    </w:r>
    <w:r w:rsidRPr="00376562">
      <w:rPr>
        <w:color w:val="FFFFFF"/>
        <w:sz w:val="24"/>
        <w:szCs w:val="24"/>
      </w:rPr>
      <w:instrText>PAGE   \* MERGEFORMAT</w:instrText>
    </w:r>
    <w:r w:rsidRPr="00376562">
      <w:rPr>
        <w:color w:val="FFFFFF"/>
        <w:sz w:val="24"/>
        <w:szCs w:val="24"/>
      </w:rPr>
      <w:fldChar w:fldCharType="separate"/>
    </w:r>
    <w:r w:rsidR="00E06B63">
      <w:rPr>
        <w:noProof/>
        <w:color w:val="FFFFFF"/>
        <w:sz w:val="24"/>
        <w:szCs w:val="24"/>
      </w:rPr>
      <w:t>3</w:t>
    </w:r>
    <w:r w:rsidRPr="00376562">
      <w:rPr>
        <w:color w:val="FFFFFF"/>
        <w:sz w:val="24"/>
        <w:szCs w:val="24"/>
      </w:rPr>
      <w:fldChar w:fldCharType="end"/>
    </w:r>
  </w:p>
  <w:p w:rsidR="008808F1" w:rsidRPr="006048FD" w:rsidRDefault="008808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4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44D"/>
    <w:rsid w:val="0000188A"/>
    <w:rsid w:val="00004CEA"/>
    <w:rsid w:val="00017FEF"/>
    <w:rsid w:val="00020D3A"/>
    <w:rsid w:val="00022156"/>
    <w:rsid w:val="00042442"/>
    <w:rsid w:val="00046508"/>
    <w:rsid w:val="00050991"/>
    <w:rsid w:val="000532B4"/>
    <w:rsid w:val="00064396"/>
    <w:rsid w:val="000767E2"/>
    <w:rsid w:val="00076FB9"/>
    <w:rsid w:val="0008043B"/>
    <w:rsid w:val="000806EA"/>
    <w:rsid w:val="00082336"/>
    <w:rsid w:val="00086539"/>
    <w:rsid w:val="000868D4"/>
    <w:rsid w:val="0009108B"/>
    <w:rsid w:val="00094027"/>
    <w:rsid w:val="000A0B1C"/>
    <w:rsid w:val="000C0B16"/>
    <w:rsid w:val="000C2E66"/>
    <w:rsid w:val="000C3AA7"/>
    <w:rsid w:val="000C49C8"/>
    <w:rsid w:val="000E0A0B"/>
    <w:rsid w:val="000E3851"/>
    <w:rsid w:val="000F1DC0"/>
    <w:rsid w:val="0010548D"/>
    <w:rsid w:val="00117D37"/>
    <w:rsid w:val="00124466"/>
    <w:rsid w:val="00124EE5"/>
    <w:rsid w:val="001253F0"/>
    <w:rsid w:val="00127A1C"/>
    <w:rsid w:val="00132440"/>
    <w:rsid w:val="001413A3"/>
    <w:rsid w:val="00151A68"/>
    <w:rsid w:val="00162B96"/>
    <w:rsid w:val="00172EE7"/>
    <w:rsid w:val="0017711F"/>
    <w:rsid w:val="001772B9"/>
    <w:rsid w:val="001A4E35"/>
    <w:rsid w:val="001A5EF0"/>
    <w:rsid w:val="001A66B7"/>
    <w:rsid w:val="001B49EE"/>
    <w:rsid w:val="001B65A0"/>
    <w:rsid w:val="001B7DB6"/>
    <w:rsid w:val="001C42B2"/>
    <w:rsid w:val="001D0A18"/>
    <w:rsid w:val="001F3738"/>
    <w:rsid w:val="001F391F"/>
    <w:rsid w:val="002009F0"/>
    <w:rsid w:val="00223747"/>
    <w:rsid w:val="002335A2"/>
    <w:rsid w:val="0023496F"/>
    <w:rsid w:val="002353C3"/>
    <w:rsid w:val="00264A7D"/>
    <w:rsid w:val="00274FE3"/>
    <w:rsid w:val="00283246"/>
    <w:rsid w:val="002840D5"/>
    <w:rsid w:val="00287753"/>
    <w:rsid w:val="00290DCF"/>
    <w:rsid w:val="00291E7A"/>
    <w:rsid w:val="002A216D"/>
    <w:rsid w:val="002B1BFC"/>
    <w:rsid w:val="002B1CDE"/>
    <w:rsid w:val="002C4E3D"/>
    <w:rsid w:val="002C6AB0"/>
    <w:rsid w:val="002D3734"/>
    <w:rsid w:val="002D3E17"/>
    <w:rsid w:val="002E73E3"/>
    <w:rsid w:val="002E7A30"/>
    <w:rsid w:val="002F615B"/>
    <w:rsid w:val="003028E2"/>
    <w:rsid w:val="00305B30"/>
    <w:rsid w:val="003136CF"/>
    <w:rsid w:val="00320D2E"/>
    <w:rsid w:val="0032239E"/>
    <w:rsid w:val="00326919"/>
    <w:rsid w:val="00333A56"/>
    <w:rsid w:val="00341C24"/>
    <w:rsid w:val="0034219A"/>
    <w:rsid w:val="00376562"/>
    <w:rsid w:val="00377A23"/>
    <w:rsid w:val="00382E9F"/>
    <w:rsid w:val="00382F28"/>
    <w:rsid w:val="003831AB"/>
    <w:rsid w:val="00391CB8"/>
    <w:rsid w:val="003A322B"/>
    <w:rsid w:val="003A5F80"/>
    <w:rsid w:val="003A732F"/>
    <w:rsid w:val="003B4CB2"/>
    <w:rsid w:val="003B56FB"/>
    <w:rsid w:val="003C4388"/>
    <w:rsid w:val="003C5429"/>
    <w:rsid w:val="003C63C4"/>
    <w:rsid w:val="003E051E"/>
    <w:rsid w:val="003E2F78"/>
    <w:rsid w:val="003E5F18"/>
    <w:rsid w:val="003E6681"/>
    <w:rsid w:val="003F2EED"/>
    <w:rsid w:val="00400972"/>
    <w:rsid w:val="0040533F"/>
    <w:rsid w:val="00406172"/>
    <w:rsid w:val="004114C6"/>
    <w:rsid w:val="00414194"/>
    <w:rsid w:val="00424FCE"/>
    <w:rsid w:val="0043233C"/>
    <w:rsid w:val="00434B87"/>
    <w:rsid w:val="00460900"/>
    <w:rsid w:val="00461B0F"/>
    <w:rsid w:val="00461C22"/>
    <w:rsid w:val="00471BAC"/>
    <w:rsid w:val="0047541C"/>
    <w:rsid w:val="0048077A"/>
    <w:rsid w:val="00482848"/>
    <w:rsid w:val="00486380"/>
    <w:rsid w:val="00492551"/>
    <w:rsid w:val="00493A69"/>
    <w:rsid w:val="00495194"/>
    <w:rsid w:val="00495985"/>
    <w:rsid w:val="004B247F"/>
    <w:rsid w:val="004C08F2"/>
    <w:rsid w:val="004C294C"/>
    <w:rsid w:val="004C389F"/>
    <w:rsid w:val="004E222E"/>
    <w:rsid w:val="004E372D"/>
    <w:rsid w:val="004F2E56"/>
    <w:rsid w:val="004F3A1B"/>
    <w:rsid w:val="005010DE"/>
    <w:rsid w:val="0050751A"/>
    <w:rsid w:val="00514CC7"/>
    <w:rsid w:val="0051598C"/>
    <w:rsid w:val="005172C7"/>
    <w:rsid w:val="00530317"/>
    <w:rsid w:val="00547EEC"/>
    <w:rsid w:val="00553895"/>
    <w:rsid w:val="00553966"/>
    <w:rsid w:val="00557A5E"/>
    <w:rsid w:val="00562335"/>
    <w:rsid w:val="00563329"/>
    <w:rsid w:val="0056333E"/>
    <w:rsid w:val="005661F2"/>
    <w:rsid w:val="005709D8"/>
    <w:rsid w:val="005746CA"/>
    <w:rsid w:val="00582F61"/>
    <w:rsid w:val="005833CB"/>
    <w:rsid w:val="005865D9"/>
    <w:rsid w:val="0058737F"/>
    <w:rsid w:val="005932B1"/>
    <w:rsid w:val="005971F9"/>
    <w:rsid w:val="005A2A5F"/>
    <w:rsid w:val="005A75AC"/>
    <w:rsid w:val="005B160F"/>
    <w:rsid w:val="005B47E6"/>
    <w:rsid w:val="005D2466"/>
    <w:rsid w:val="005D524B"/>
    <w:rsid w:val="005E433D"/>
    <w:rsid w:val="006048FD"/>
    <w:rsid w:val="00617465"/>
    <w:rsid w:val="00620AC1"/>
    <w:rsid w:val="00620E71"/>
    <w:rsid w:val="00627DA0"/>
    <w:rsid w:val="00636B1F"/>
    <w:rsid w:val="00640247"/>
    <w:rsid w:val="0065069C"/>
    <w:rsid w:val="006556CA"/>
    <w:rsid w:val="00657091"/>
    <w:rsid w:val="00662B05"/>
    <w:rsid w:val="00666757"/>
    <w:rsid w:val="006774CF"/>
    <w:rsid w:val="0068379D"/>
    <w:rsid w:val="006A26BD"/>
    <w:rsid w:val="006A52F8"/>
    <w:rsid w:val="006B0024"/>
    <w:rsid w:val="006B047E"/>
    <w:rsid w:val="006C22AC"/>
    <w:rsid w:val="006C633B"/>
    <w:rsid w:val="006D3838"/>
    <w:rsid w:val="006E32C6"/>
    <w:rsid w:val="006F06B5"/>
    <w:rsid w:val="006F0C64"/>
    <w:rsid w:val="007157DE"/>
    <w:rsid w:val="00732785"/>
    <w:rsid w:val="00735223"/>
    <w:rsid w:val="00735321"/>
    <w:rsid w:val="0074059A"/>
    <w:rsid w:val="0074273C"/>
    <w:rsid w:val="0075199A"/>
    <w:rsid w:val="00755753"/>
    <w:rsid w:val="00763D08"/>
    <w:rsid w:val="00764C67"/>
    <w:rsid w:val="00770B88"/>
    <w:rsid w:val="0077514F"/>
    <w:rsid w:val="0079252D"/>
    <w:rsid w:val="007A0927"/>
    <w:rsid w:val="007A31FE"/>
    <w:rsid w:val="007A482B"/>
    <w:rsid w:val="007A6404"/>
    <w:rsid w:val="007A7928"/>
    <w:rsid w:val="007B1897"/>
    <w:rsid w:val="007B6A7F"/>
    <w:rsid w:val="007C3D5E"/>
    <w:rsid w:val="007C407C"/>
    <w:rsid w:val="007C6C3F"/>
    <w:rsid w:val="007D20EB"/>
    <w:rsid w:val="007F460E"/>
    <w:rsid w:val="007F75C4"/>
    <w:rsid w:val="0080052B"/>
    <w:rsid w:val="00800662"/>
    <w:rsid w:val="00802608"/>
    <w:rsid w:val="0080260C"/>
    <w:rsid w:val="0080390B"/>
    <w:rsid w:val="00805C87"/>
    <w:rsid w:val="00823D88"/>
    <w:rsid w:val="008256F2"/>
    <w:rsid w:val="00833F56"/>
    <w:rsid w:val="00834D9F"/>
    <w:rsid w:val="00842B2A"/>
    <w:rsid w:val="00845A27"/>
    <w:rsid w:val="008677E1"/>
    <w:rsid w:val="00874DD1"/>
    <w:rsid w:val="008808F1"/>
    <w:rsid w:val="00880942"/>
    <w:rsid w:val="0089212F"/>
    <w:rsid w:val="008B4822"/>
    <w:rsid w:val="008C00B1"/>
    <w:rsid w:val="008C1854"/>
    <w:rsid w:val="008C3003"/>
    <w:rsid w:val="008C3E09"/>
    <w:rsid w:val="008C5094"/>
    <w:rsid w:val="008E2B29"/>
    <w:rsid w:val="008E6D53"/>
    <w:rsid w:val="008E7C24"/>
    <w:rsid w:val="008F1F98"/>
    <w:rsid w:val="008F27D8"/>
    <w:rsid w:val="008F7915"/>
    <w:rsid w:val="008F7ED0"/>
    <w:rsid w:val="00900C27"/>
    <w:rsid w:val="00924D18"/>
    <w:rsid w:val="009424BE"/>
    <w:rsid w:val="009458E5"/>
    <w:rsid w:val="0095055B"/>
    <w:rsid w:val="00952D79"/>
    <w:rsid w:val="0095679F"/>
    <w:rsid w:val="00967190"/>
    <w:rsid w:val="009703DC"/>
    <w:rsid w:val="00983611"/>
    <w:rsid w:val="009845D6"/>
    <w:rsid w:val="00985772"/>
    <w:rsid w:val="0098644D"/>
    <w:rsid w:val="009C709C"/>
    <w:rsid w:val="009D3C28"/>
    <w:rsid w:val="009E1916"/>
    <w:rsid w:val="009E1FD8"/>
    <w:rsid w:val="009E25F1"/>
    <w:rsid w:val="009F3558"/>
    <w:rsid w:val="009F57EB"/>
    <w:rsid w:val="009F6DD8"/>
    <w:rsid w:val="00A01A1C"/>
    <w:rsid w:val="00A12D5E"/>
    <w:rsid w:val="00A15646"/>
    <w:rsid w:val="00A2051C"/>
    <w:rsid w:val="00A214E9"/>
    <w:rsid w:val="00A331F0"/>
    <w:rsid w:val="00A40544"/>
    <w:rsid w:val="00A53EE3"/>
    <w:rsid w:val="00A56D65"/>
    <w:rsid w:val="00A57F12"/>
    <w:rsid w:val="00A701B6"/>
    <w:rsid w:val="00A74AC4"/>
    <w:rsid w:val="00A765EB"/>
    <w:rsid w:val="00A812DF"/>
    <w:rsid w:val="00A87580"/>
    <w:rsid w:val="00AA3E43"/>
    <w:rsid w:val="00AA7BFB"/>
    <w:rsid w:val="00AB0AEE"/>
    <w:rsid w:val="00AC1134"/>
    <w:rsid w:val="00AC2406"/>
    <w:rsid w:val="00AC504B"/>
    <w:rsid w:val="00AD179E"/>
    <w:rsid w:val="00AF14A8"/>
    <w:rsid w:val="00B10230"/>
    <w:rsid w:val="00B149A8"/>
    <w:rsid w:val="00B1712B"/>
    <w:rsid w:val="00B20943"/>
    <w:rsid w:val="00B24330"/>
    <w:rsid w:val="00B258F4"/>
    <w:rsid w:val="00B33B27"/>
    <w:rsid w:val="00B379C3"/>
    <w:rsid w:val="00B37DDD"/>
    <w:rsid w:val="00B37EF3"/>
    <w:rsid w:val="00B40440"/>
    <w:rsid w:val="00B5145F"/>
    <w:rsid w:val="00B535EC"/>
    <w:rsid w:val="00B60FA2"/>
    <w:rsid w:val="00B65905"/>
    <w:rsid w:val="00B80DB9"/>
    <w:rsid w:val="00B83C4B"/>
    <w:rsid w:val="00B870C1"/>
    <w:rsid w:val="00B87BEC"/>
    <w:rsid w:val="00BB1070"/>
    <w:rsid w:val="00BB35D9"/>
    <w:rsid w:val="00BC1B6C"/>
    <w:rsid w:val="00BC7A87"/>
    <w:rsid w:val="00BE4BE9"/>
    <w:rsid w:val="00BF4695"/>
    <w:rsid w:val="00C031AF"/>
    <w:rsid w:val="00C07FAB"/>
    <w:rsid w:val="00C16B8B"/>
    <w:rsid w:val="00C17CD9"/>
    <w:rsid w:val="00C21CA1"/>
    <w:rsid w:val="00C2650C"/>
    <w:rsid w:val="00C3297B"/>
    <w:rsid w:val="00C330D7"/>
    <w:rsid w:val="00C6077B"/>
    <w:rsid w:val="00C838CB"/>
    <w:rsid w:val="00C96EE1"/>
    <w:rsid w:val="00CA2C78"/>
    <w:rsid w:val="00CB28F5"/>
    <w:rsid w:val="00CB516F"/>
    <w:rsid w:val="00CD1BB6"/>
    <w:rsid w:val="00CD1D13"/>
    <w:rsid w:val="00CD565D"/>
    <w:rsid w:val="00CE2116"/>
    <w:rsid w:val="00CE47F1"/>
    <w:rsid w:val="00CF18BB"/>
    <w:rsid w:val="00CF69F0"/>
    <w:rsid w:val="00D00837"/>
    <w:rsid w:val="00D030FB"/>
    <w:rsid w:val="00D03997"/>
    <w:rsid w:val="00D05204"/>
    <w:rsid w:val="00D06520"/>
    <w:rsid w:val="00D13812"/>
    <w:rsid w:val="00D1647E"/>
    <w:rsid w:val="00D24392"/>
    <w:rsid w:val="00D35D23"/>
    <w:rsid w:val="00D409AF"/>
    <w:rsid w:val="00D43B7A"/>
    <w:rsid w:val="00D514A9"/>
    <w:rsid w:val="00D8093E"/>
    <w:rsid w:val="00D80957"/>
    <w:rsid w:val="00D80AD1"/>
    <w:rsid w:val="00D857ED"/>
    <w:rsid w:val="00D877A3"/>
    <w:rsid w:val="00D967C9"/>
    <w:rsid w:val="00DA4A60"/>
    <w:rsid w:val="00DB30AB"/>
    <w:rsid w:val="00DB5763"/>
    <w:rsid w:val="00DC2147"/>
    <w:rsid w:val="00DC5438"/>
    <w:rsid w:val="00DC7473"/>
    <w:rsid w:val="00DE351E"/>
    <w:rsid w:val="00DE4091"/>
    <w:rsid w:val="00DF19CD"/>
    <w:rsid w:val="00E06B63"/>
    <w:rsid w:val="00E06F9B"/>
    <w:rsid w:val="00E07885"/>
    <w:rsid w:val="00E15CFC"/>
    <w:rsid w:val="00E216BA"/>
    <w:rsid w:val="00E219EC"/>
    <w:rsid w:val="00E2700E"/>
    <w:rsid w:val="00E30666"/>
    <w:rsid w:val="00E30D85"/>
    <w:rsid w:val="00E322E1"/>
    <w:rsid w:val="00E43410"/>
    <w:rsid w:val="00E47A15"/>
    <w:rsid w:val="00E5112D"/>
    <w:rsid w:val="00E519BC"/>
    <w:rsid w:val="00E574C2"/>
    <w:rsid w:val="00E6677E"/>
    <w:rsid w:val="00E80D25"/>
    <w:rsid w:val="00E84C56"/>
    <w:rsid w:val="00E87644"/>
    <w:rsid w:val="00EA1314"/>
    <w:rsid w:val="00EB1FE4"/>
    <w:rsid w:val="00EB21A0"/>
    <w:rsid w:val="00EB5E11"/>
    <w:rsid w:val="00EB5EE8"/>
    <w:rsid w:val="00ED0EF5"/>
    <w:rsid w:val="00ED178E"/>
    <w:rsid w:val="00ED6B75"/>
    <w:rsid w:val="00ED7A5D"/>
    <w:rsid w:val="00F02AB5"/>
    <w:rsid w:val="00F07122"/>
    <w:rsid w:val="00F14F4C"/>
    <w:rsid w:val="00F1676C"/>
    <w:rsid w:val="00F25862"/>
    <w:rsid w:val="00F35D1D"/>
    <w:rsid w:val="00F3796F"/>
    <w:rsid w:val="00F4780A"/>
    <w:rsid w:val="00F518CB"/>
    <w:rsid w:val="00F5193E"/>
    <w:rsid w:val="00F540A2"/>
    <w:rsid w:val="00F5437D"/>
    <w:rsid w:val="00F57ED3"/>
    <w:rsid w:val="00F60086"/>
    <w:rsid w:val="00F75AE5"/>
    <w:rsid w:val="00F75FB2"/>
    <w:rsid w:val="00F80EE2"/>
    <w:rsid w:val="00F91BBB"/>
    <w:rsid w:val="00FB0608"/>
    <w:rsid w:val="00FB7A44"/>
    <w:rsid w:val="00FC5D7C"/>
    <w:rsid w:val="00FD3DAB"/>
    <w:rsid w:val="00FD447F"/>
    <w:rsid w:val="00FE4AC8"/>
    <w:rsid w:val="00FF0EB6"/>
    <w:rsid w:val="00FF1128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lang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  <w:lang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Pr>
      <w:lang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/>
    </w:r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lang/>
    </w:r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  <w:rPr>
      <w:lang/>
    </w:rPr>
  </w:style>
  <w:style w:type="paragraph" w:styleId="ae">
    <w:name w:val="Body Text"/>
    <w:basedOn w:val="a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83611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2">
    <w:name w:val="Strong"/>
    <w:uiPriority w:val="22"/>
    <w:qFormat/>
    <w:rsid w:val="00493A69"/>
    <w:rPr>
      <w:b/>
      <w:bCs/>
    </w:rPr>
  </w:style>
  <w:style w:type="character" w:styleId="af3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4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5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9854;fld=134;dst=10001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5A666-89C2-4915-A4A8-1B4AB64D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3177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2019-12-05T11:21:00Z</cp:lastPrinted>
  <dcterms:created xsi:type="dcterms:W3CDTF">2020-01-15T10:11:00Z</dcterms:created>
  <dcterms:modified xsi:type="dcterms:W3CDTF">2020-01-15T10:11:00Z</dcterms:modified>
</cp:coreProperties>
</file>