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5925" w:rsidRDefault="00885925">
      <w:pPr>
        <w:pStyle w:val="11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7.15pt;height:62.6pt;z-index:-251658752;mso-wrap-distance-left:9.05pt;mso-wrap-distance-right:9.05pt" stroked="f">
            <v:fill color2="black"/>
            <v:textbox inset=".2pt,.2pt,.2pt,.2pt">
              <w:txbxContent>
                <w:p w:rsidR="00885925" w:rsidRDefault="0088592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5408337" r:id="rId8"/>
                    </w:object>
                  </w:r>
                </w:p>
              </w:txbxContent>
            </v:textbox>
          </v:shape>
        </w:pict>
      </w:r>
    </w:p>
    <w:p w:rsidR="00885925" w:rsidRDefault="00885925">
      <w:pPr>
        <w:pStyle w:val="11"/>
        <w:spacing w:line="360" w:lineRule="auto"/>
      </w:pPr>
      <w:r>
        <w:rPr>
          <w:b w:val="0"/>
          <w:sz w:val="16"/>
        </w:rPr>
        <w:tab/>
      </w:r>
    </w:p>
    <w:p w:rsidR="00885925" w:rsidRDefault="00885925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885925" w:rsidRDefault="0088592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85925" w:rsidRDefault="00885925">
      <w:pPr>
        <w:rPr>
          <w:spacing w:val="100"/>
          <w:sz w:val="28"/>
          <w:szCs w:val="28"/>
        </w:rPr>
      </w:pPr>
    </w:p>
    <w:p w:rsidR="00885925" w:rsidRDefault="00501E62">
      <w:pPr>
        <w:spacing w:line="480" w:lineRule="auto"/>
      </w:pPr>
      <w:r>
        <w:rPr>
          <w:sz w:val="28"/>
          <w:szCs w:val="28"/>
        </w:rPr>
        <w:t>23 июля 2019 г.</w:t>
      </w:r>
      <w:r w:rsidR="00885925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01-315р</w:t>
      </w:r>
    </w:p>
    <w:p w:rsidR="00885925" w:rsidRDefault="00885925">
      <w:pPr>
        <w:tabs>
          <w:tab w:val="left" w:pos="4962"/>
        </w:tabs>
        <w:ind w:right="4846"/>
      </w:pPr>
      <w:r>
        <w:rPr>
          <w:b/>
          <w:sz w:val="28"/>
          <w:szCs w:val="28"/>
        </w:rPr>
        <w:t xml:space="preserve">О внесении изменения </w:t>
      </w:r>
    </w:p>
    <w:p w:rsidR="00885925" w:rsidRDefault="00885925">
      <w:pPr>
        <w:tabs>
          <w:tab w:val="left" w:pos="4962"/>
        </w:tabs>
        <w:ind w:right="4846"/>
      </w:pPr>
      <w:r>
        <w:rPr>
          <w:b/>
          <w:sz w:val="28"/>
          <w:szCs w:val="28"/>
        </w:rPr>
        <w:t>в Устав Государственного бюджетного</w:t>
      </w:r>
    </w:p>
    <w:p w:rsidR="00885925" w:rsidRDefault="00885925">
      <w:pPr>
        <w:tabs>
          <w:tab w:val="left" w:pos="4962"/>
        </w:tabs>
        <w:ind w:right="4846"/>
      </w:pPr>
      <w:r>
        <w:rPr>
          <w:b/>
          <w:sz w:val="28"/>
          <w:szCs w:val="28"/>
        </w:rPr>
        <w:t>учреждения «</w:t>
      </w:r>
      <w:r w:rsidR="00203031">
        <w:rPr>
          <w:b/>
          <w:sz w:val="28"/>
          <w:szCs w:val="28"/>
        </w:rPr>
        <w:t>Редакция городской газеты «Байконур</w:t>
      </w:r>
      <w:r>
        <w:rPr>
          <w:b/>
          <w:sz w:val="28"/>
          <w:szCs w:val="28"/>
        </w:rPr>
        <w:t xml:space="preserve">», утвержденный распоряжением </w:t>
      </w:r>
      <w:r>
        <w:rPr>
          <w:b/>
          <w:sz w:val="28"/>
          <w:szCs w:val="28"/>
        </w:rPr>
        <w:br/>
        <w:t xml:space="preserve">Главы администрации города Байконур </w:t>
      </w:r>
      <w:r>
        <w:rPr>
          <w:b/>
          <w:sz w:val="28"/>
          <w:szCs w:val="20"/>
          <w:lang w:eastAsia="ru-RU"/>
        </w:rPr>
        <w:t>от 2</w:t>
      </w:r>
      <w:r w:rsidR="00203031">
        <w:rPr>
          <w:b/>
          <w:sz w:val="28"/>
          <w:szCs w:val="20"/>
          <w:lang w:eastAsia="ru-RU"/>
        </w:rPr>
        <w:t>1</w:t>
      </w:r>
      <w:r>
        <w:rPr>
          <w:b/>
          <w:sz w:val="28"/>
          <w:szCs w:val="20"/>
          <w:lang w:eastAsia="ru-RU"/>
        </w:rPr>
        <w:t xml:space="preserve"> декабря 2011 г.</w:t>
      </w:r>
      <w:r>
        <w:rPr>
          <w:b/>
          <w:sz w:val="28"/>
          <w:szCs w:val="20"/>
          <w:lang w:eastAsia="ru-RU"/>
        </w:rPr>
        <w:br/>
        <w:t>№ 01-</w:t>
      </w:r>
      <w:r w:rsidR="00203031">
        <w:rPr>
          <w:b/>
          <w:sz w:val="28"/>
          <w:szCs w:val="20"/>
          <w:lang w:eastAsia="ru-RU"/>
        </w:rPr>
        <w:t>388</w:t>
      </w:r>
      <w:r>
        <w:rPr>
          <w:b/>
          <w:sz w:val="28"/>
          <w:szCs w:val="20"/>
          <w:lang w:eastAsia="ru-RU"/>
        </w:rPr>
        <w:t>р</w:t>
      </w:r>
    </w:p>
    <w:p w:rsidR="00885925" w:rsidRDefault="00885925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885925" w:rsidRDefault="00885925">
      <w:pPr>
        <w:tabs>
          <w:tab w:val="left" w:pos="709"/>
        </w:tabs>
        <w:rPr>
          <w:b/>
          <w:i/>
          <w:sz w:val="28"/>
          <w:szCs w:val="28"/>
        </w:rPr>
      </w:pPr>
    </w:p>
    <w:p w:rsidR="00885925" w:rsidRDefault="00885925">
      <w:pPr>
        <w:autoSpaceDE w:val="0"/>
        <w:spacing w:line="360" w:lineRule="auto"/>
        <w:ind w:firstLine="902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 w:val="28"/>
          <w:szCs w:val="28"/>
        </w:rPr>
        <w:br/>
        <w:t>его органов исполнительной власти от 23 декабря 1995 г.</w:t>
      </w:r>
      <w:r>
        <w:rPr>
          <w:sz w:val="28"/>
          <w:szCs w:val="28"/>
        </w:rPr>
        <w:t>, в соответствии</w:t>
      </w:r>
      <w:r>
        <w:rPr>
          <w:sz w:val="28"/>
          <w:szCs w:val="28"/>
        </w:rPr>
        <w:br/>
        <w:t>с Федеральным законом Российской Федерации от 25 декабря 2008 г. № 273-ФЗ «О противодействии коррупции» (с изменениями), Типовым уставом государственного бюджетного учреждения, утвержденным постановлением Главы администрации города Байконур от 18 августа 2011 г. № 137</w:t>
      </w:r>
      <w:r>
        <w:rPr>
          <w:sz w:val="28"/>
          <w:szCs w:val="28"/>
        </w:rPr>
        <w:br/>
        <w:t xml:space="preserve">«О государственных учреждениях, находящихся в ведении администрации города Байконур» (с изменениями): </w:t>
      </w:r>
    </w:p>
    <w:p w:rsidR="00885925" w:rsidRPr="00203031" w:rsidRDefault="00885925" w:rsidP="001240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к настоящему распоряжению изменение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>Государственного бюджетного учреждения «</w:t>
      </w:r>
      <w:r w:rsidR="00203031">
        <w:rPr>
          <w:sz w:val="28"/>
          <w:szCs w:val="28"/>
        </w:rPr>
        <w:t>Редакция городской газеты «</w:t>
      </w:r>
      <w:r>
        <w:rPr>
          <w:sz w:val="28"/>
          <w:szCs w:val="28"/>
        </w:rPr>
        <w:t>Байконур», утвержденный распоряжением Главы администрации города Байконур от 2</w:t>
      </w:r>
      <w:r w:rsidR="00203031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2011 г. № 01-</w:t>
      </w:r>
      <w:r w:rsidR="00203031">
        <w:rPr>
          <w:sz w:val="28"/>
          <w:szCs w:val="28"/>
        </w:rPr>
        <w:t>388</w:t>
      </w:r>
      <w:r>
        <w:rPr>
          <w:sz w:val="28"/>
          <w:szCs w:val="28"/>
        </w:rPr>
        <w:t>р</w:t>
      </w:r>
      <w:r w:rsidR="00124067">
        <w:rPr>
          <w:sz w:val="28"/>
          <w:szCs w:val="28"/>
        </w:rPr>
        <w:t xml:space="preserve"> «О переименовании Государственного учреждения «Редакция городской газеты «Байконур» (с изменениями).</w:t>
      </w:r>
      <w:r w:rsidR="00203031">
        <w:rPr>
          <w:sz w:val="28"/>
          <w:szCs w:val="28"/>
        </w:rPr>
        <w:t xml:space="preserve"> </w:t>
      </w:r>
    </w:p>
    <w:p w:rsidR="00885925" w:rsidRDefault="00885925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2. Государственному бюджетному учреждению «</w:t>
      </w:r>
      <w:r w:rsidR="00203031">
        <w:rPr>
          <w:sz w:val="28"/>
          <w:szCs w:val="28"/>
        </w:rPr>
        <w:t>Редакция городской газеты «</w:t>
      </w:r>
      <w:r>
        <w:rPr>
          <w:sz w:val="28"/>
          <w:szCs w:val="28"/>
        </w:rPr>
        <w:t>Байконур» установленным порядком:</w:t>
      </w:r>
    </w:p>
    <w:p w:rsidR="00885925" w:rsidRDefault="00885925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lastRenderedPageBreak/>
        <w:t>2.1. Зарегистрировать утвержденное изменение в Устав Государственного бюджетного учреждения «</w:t>
      </w:r>
      <w:r w:rsidR="00203031">
        <w:rPr>
          <w:sz w:val="28"/>
          <w:szCs w:val="28"/>
        </w:rPr>
        <w:t xml:space="preserve">Редакция городской газеты </w:t>
      </w:r>
      <w:r>
        <w:rPr>
          <w:sz w:val="28"/>
          <w:szCs w:val="28"/>
        </w:rPr>
        <w:t xml:space="preserve"> </w:t>
      </w:r>
      <w:r w:rsidR="00203031">
        <w:rPr>
          <w:sz w:val="28"/>
          <w:szCs w:val="28"/>
        </w:rPr>
        <w:t>«</w:t>
      </w:r>
      <w:r>
        <w:rPr>
          <w:sz w:val="28"/>
          <w:szCs w:val="28"/>
        </w:rPr>
        <w:t xml:space="preserve">Байконур» </w:t>
      </w:r>
      <w:r>
        <w:rPr>
          <w:sz w:val="28"/>
          <w:szCs w:val="28"/>
        </w:rPr>
        <w:br/>
        <w:t>в ИФНС России по городу и космодрому Байконуру.</w:t>
      </w:r>
    </w:p>
    <w:p w:rsidR="00885925" w:rsidRDefault="00885925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2.2. Внести необходимое изменение во внутренние документы Государственного бюджетного учреждения «</w:t>
      </w:r>
      <w:r w:rsidR="00203031">
        <w:rPr>
          <w:sz w:val="28"/>
          <w:szCs w:val="28"/>
        </w:rPr>
        <w:t>Редакция городской газеты «</w:t>
      </w:r>
      <w:r>
        <w:rPr>
          <w:sz w:val="28"/>
          <w:szCs w:val="28"/>
        </w:rPr>
        <w:t>Байконур».</w:t>
      </w:r>
    </w:p>
    <w:p w:rsidR="00885925" w:rsidRDefault="00885925">
      <w:pPr>
        <w:tabs>
          <w:tab w:val="left" w:pos="1276"/>
        </w:tabs>
        <w:spacing w:line="360" w:lineRule="auto"/>
        <w:ind w:firstLine="851"/>
        <w:jc w:val="both"/>
      </w:pPr>
      <w:r>
        <w:rPr>
          <w:sz w:val="28"/>
          <w:szCs w:val="28"/>
        </w:rPr>
        <w:t>3.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85925" w:rsidRDefault="00885925">
      <w:pPr>
        <w:tabs>
          <w:tab w:val="left" w:pos="1276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4. Контроль за исполнением настоящего распоряжения </w:t>
      </w:r>
      <w:r w:rsidR="0033673A">
        <w:rPr>
          <w:sz w:val="28"/>
          <w:szCs w:val="28"/>
        </w:rPr>
        <w:t>возложить на заместителя Главы администрации</w:t>
      </w:r>
      <w:r w:rsidR="00884693">
        <w:rPr>
          <w:sz w:val="28"/>
          <w:szCs w:val="28"/>
        </w:rPr>
        <w:t xml:space="preserve">, отвечающего за </w:t>
      </w:r>
      <w:r w:rsidR="001A6EF4">
        <w:rPr>
          <w:sz w:val="28"/>
          <w:szCs w:val="28"/>
        </w:rPr>
        <w:t>ор</w:t>
      </w:r>
      <w:r w:rsidR="00B94AF4">
        <w:rPr>
          <w:sz w:val="28"/>
          <w:szCs w:val="28"/>
        </w:rPr>
        <w:t>ганизацию работы по формированию, реализации, развитию</w:t>
      </w:r>
      <w:r w:rsidR="00EE3234">
        <w:rPr>
          <w:sz w:val="28"/>
          <w:szCs w:val="28"/>
        </w:rPr>
        <w:t xml:space="preserve"> </w:t>
      </w:r>
      <w:r w:rsidR="001A6EF4">
        <w:rPr>
          <w:sz w:val="28"/>
          <w:szCs w:val="28"/>
        </w:rPr>
        <w:t xml:space="preserve"> политики и направлений деятельности администрации</w:t>
      </w:r>
      <w:r w:rsidR="00884693">
        <w:rPr>
          <w:sz w:val="28"/>
          <w:szCs w:val="28"/>
        </w:rPr>
        <w:t xml:space="preserve"> город</w:t>
      </w:r>
      <w:r w:rsidR="001A6EF4">
        <w:rPr>
          <w:sz w:val="28"/>
          <w:szCs w:val="28"/>
        </w:rPr>
        <w:t>а</w:t>
      </w:r>
      <w:r w:rsidR="00884693">
        <w:rPr>
          <w:sz w:val="28"/>
          <w:szCs w:val="28"/>
        </w:rPr>
        <w:t xml:space="preserve"> Байконур</w:t>
      </w:r>
      <w:r w:rsidR="001A6EF4">
        <w:rPr>
          <w:sz w:val="28"/>
          <w:szCs w:val="28"/>
        </w:rPr>
        <w:t xml:space="preserve"> в области связей со средствами массовой информации и общественностью</w:t>
      </w:r>
      <w:r w:rsidR="00884693">
        <w:rPr>
          <w:sz w:val="28"/>
          <w:szCs w:val="28"/>
        </w:rPr>
        <w:t>.</w:t>
      </w:r>
      <w:r w:rsidR="0033673A">
        <w:rPr>
          <w:sz w:val="28"/>
          <w:szCs w:val="28"/>
        </w:rPr>
        <w:t xml:space="preserve"> </w:t>
      </w:r>
    </w:p>
    <w:p w:rsidR="00885925" w:rsidRDefault="00885925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885925" w:rsidRDefault="00885925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885925" w:rsidRDefault="001A6EF4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 xml:space="preserve">И.о. </w:t>
      </w:r>
      <w:r w:rsidR="0088592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85925">
        <w:rPr>
          <w:b/>
          <w:sz w:val="28"/>
          <w:szCs w:val="28"/>
        </w:rPr>
        <w:tab/>
      </w:r>
      <w:r w:rsidR="00885925">
        <w:rPr>
          <w:b/>
          <w:sz w:val="28"/>
          <w:szCs w:val="28"/>
        </w:rPr>
        <w:tab/>
      </w:r>
      <w:r w:rsidR="00885925">
        <w:rPr>
          <w:b/>
          <w:sz w:val="28"/>
          <w:szCs w:val="28"/>
        </w:rPr>
        <w:tab/>
      </w:r>
      <w:r w:rsidR="0088592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 Лопаткин</w:t>
      </w:r>
    </w:p>
    <w:sectPr w:rsidR="008859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693" w:left="153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374" w:rsidRDefault="008B0374">
      <w:r>
        <w:separator/>
      </w:r>
    </w:p>
  </w:endnote>
  <w:endnote w:type="continuationSeparator" w:id="0">
    <w:p w:rsidR="008B0374" w:rsidRDefault="008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25" w:rsidRDefault="0088592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25" w:rsidRDefault="008859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374" w:rsidRDefault="008B0374">
      <w:r>
        <w:separator/>
      </w:r>
    </w:p>
  </w:footnote>
  <w:footnote w:type="continuationSeparator" w:id="0">
    <w:p w:rsidR="008B0374" w:rsidRDefault="008B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25" w:rsidRDefault="00885925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501E62">
      <w:rPr>
        <w:noProof/>
      </w:rPr>
      <w:t>2</w:t>
    </w:r>
    <w:r>
      <w:fldChar w:fldCharType="end"/>
    </w:r>
  </w:p>
  <w:p w:rsidR="00885925" w:rsidRDefault="008859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25" w:rsidRDefault="008859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73A"/>
    <w:rsid w:val="00124067"/>
    <w:rsid w:val="001A6EF4"/>
    <w:rsid w:val="00203031"/>
    <w:rsid w:val="0033673A"/>
    <w:rsid w:val="00501E62"/>
    <w:rsid w:val="00512AB5"/>
    <w:rsid w:val="006C563A"/>
    <w:rsid w:val="00735299"/>
    <w:rsid w:val="007352FD"/>
    <w:rsid w:val="00884693"/>
    <w:rsid w:val="00885925"/>
    <w:rsid w:val="008B0374"/>
    <w:rsid w:val="00922C11"/>
    <w:rsid w:val="00934958"/>
    <w:rsid w:val="00B94AF4"/>
    <w:rsid w:val="00BF57DE"/>
    <w:rsid w:val="00C200B0"/>
    <w:rsid w:val="00C70B82"/>
    <w:rsid w:val="00D803FD"/>
    <w:rsid w:val="00E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C556CA-E7F3-4C16-B8A0-CAD669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2019-07-19T11:47:00Z</cp:lastPrinted>
  <dcterms:created xsi:type="dcterms:W3CDTF">2019-07-23T12:33:00Z</dcterms:created>
  <dcterms:modified xsi:type="dcterms:W3CDTF">2019-07-23T12:33:00Z</dcterms:modified>
</cp:coreProperties>
</file>