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20817841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8211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мая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 242 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584E57" w:rsidRDefault="00DA6117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Главы администрации города Байконур </w:t>
      </w:r>
      <w:r w:rsidR="00BF53EE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от 27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z w:val="28"/>
          <w:szCs w:val="28"/>
        </w:rPr>
        <w:t>. № 654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397E66" w:rsidRDefault="007D7124" w:rsidP="00397E6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E66">
        <w:rPr>
          <w:rFonts w:ascii="Times New Roman" w:hAnsi="Times New Roman"/>
          <w:sz w:val="28"/>
          <w:szCs w:val="28"/>
        </w:rPr>
        <w:t>С</w:t>
      </w:r>
      <w:r w:rsidR="001312F9" w:rsidRPr="00397E66">
        <w:rPr>
          <w:rFonts w:ascii="Times New Roman" w:hAnsi="Times New Roman"/>
          <w:sz w:val="28"/>
          <w:szCs w:val="28"/>
        </w:rPr>
        <w:t xml:space="preserve"> целью</w:t>
      </w:r>
      <w:r w:rsidR="00B8389C" w:rsidRPr="00397E66">
        <w:rPr>
          <w:rFonts w:ascii="Times New Roman" w:hAnsi="Times New Roman"/>
          <w:sz w:val="28"/>
          <w:szCs w:val="28"/>
        </w:rPr>
        <w:t xml:space="preserve"> приведения нормативных правовых актов администраци</w:t>
      </w:r>
      <w:r w:rsidR="001312F9" w:rsidRPr="00397E66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B8389C" w:rsidRPr="00397E66">
        <w:rPr>
          <w:rFonts w:ascii="Times New Roman" w:hAnsi="Times New Roman"/>
          <w:sz w:val="28"/>
          <w:szCs w:val="28"/>
        </w:rPr>
        <w:t xml:space="preserve"> с </w:t>
      </w:r>
      <w:r w:rsidR="007B13B1" w:rsidRPr="00397E66">
        <w:rPr>
          <w:rFonts w:ascii="Times New Roman" w:hAnsi="Times New Roman"/>
          <w:sz w:val="28"/>
          <w:szCs w:val="28"/>
        </w:rPr>
        <w:t>действующим</w:t>
      </w:r>
      <w:r w:rsidR="001312F9" w:rsidRPr="00397E66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397E66" w:rsidRPr="00397E66">
        <w:rPr>
          <w:rFonts w:ascii="Times New Roman" w:hAnsi="Times New Roman"/>
          <w:sz w:val="28"/>
          <w:szCs w:val="28"/>
        </w:rPr>
        <w:t xml:space="preserve"> </w:t>
      </w:r>
      <w:r w:rsidR="00397E66" w:rsidRPr="00397E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нормативными правовыми актами администрации города Байконур</w:t>
      </w:r>
      <w:r w:rsidR="00397E66" w:rsidRPr="00397E6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21B95" w:rsidRPr="00821B95" w:rsidRDefault="00821B95" w:rsidP="00B8389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1B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21B95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8389C" w:rsidRDefault="00B8389C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666E2" w:rsidRPr="005666E2">
        <w:rPr>
          <w:rFonts w:ascii="Times New Roman" w:hAnsi="Times New Roman"/>
          <w:sz w:val="28"/>
          <w:szCs w:val="28"/>
        </w:rPr>
        <w:t xml:space="preserve">Внести в постановление Главы администрации </w:t>
      </w:r>
      <w:r w:rsidR="005666E2">
        <w:rPr>
          <w:rFonts w:ascii="Times New Roman" w:hAnsi="Times New Roman"/>
          <w:sz w:val="28"/>
          <w:szCs w:val="28"/>
        </w:rPr>
        <w:t xml:space="preserve">города Байконур </w:t>
      </w:r>
      <w:r w:rsidR="009C40B3">
        <w:rPr>
          <w:rFonts w:ascii="Times New Roman" w:hAnsi="Times New Roman"/>
          <w:sz w:val="28"/>
          <w:szCs w:val="28"/>
        </w:rPr>
        <w:br/>
      </w:r>
      <w:r w:rsidR="005666E2" w:rsidRPr="005666E2">
        <w:rPr>
          <w:rFonts w:ascii="Times New Roman" w:hAnsi="Times New Roman"/>
          <w:sz w:val="28"/>
          <w:szCs w:val="28"/>
        </w:rPr>
        <w:t xml:space="preserve">от 27 ноября </w:t>
      </w:r>
      <w:smartTag w:uri="urn:schemas-microsoft-com:office:smarttags" w:element="metricconverter">
        <w:smartTagPr>
          <w:attr w:name="ProductID" w:val="2018 г"/>
        </w:smartTagPr>
        <w:r w:rsidR="005666E2" w:rsidRPr="005666E2">
          <w:rPr>
            <w:rFonts w:ascii="Times New Roman" w:hAnsi="Times New Roman"/>
            <w:sz w:val="28"/>
            <w:szCs w:val="28"/>
          </w:rPr>
          <w:t>2018 г</w:t>
        </w:r>
      </w:smartTag>
      <w:r w:rsidR="005666E2" w:rsidRPr="005666E2">
        <w:rPr>
          <w:rFonts w:ascii="Times New Roman" w:hAnsi="Times New Roman"/>
          <w:sz w:val="28"/>
          <w:szCs w:val="28"/>
        </w:rPr>
        <w:t xml:space="preserve">. № 654 «Об утверждении Административного регламента осуществления государственного контроля (надзора) за соблюдением обязательных требований к розничной продаже алкогольной продукции </w:t>
      </w:r>
      <w:r w:rsidR="009C40B3">
        <w:rPr>
          <w:rFonts w:ascii="Times New Roman" w:hAnsi="Times New Roman"/>
          <w:sz w:val="28"/>
          <w:szCs w:val="28"/>
        </w:rPr>
        <w:br/>
      </w:r>
      <w:r w:rsidR="005666E2" w:rsidRPr="005666E2">
        <w:rPr>
          <w:rFonts w:ascii="Times New Roman" w:hAnsi="Times New Roman"/>
          <w:sz w:val="28"/>
          <w:szCs w:val="28"/>
        </w:rPr>
        <w:t xml:space="preserve">и розничной продаже алкогольной продукции при оказании услуг общественного питания, установленных статьей 16 Федерального закона от 22 ноября </w:t>
      </w:r>
      <w:smartTag w:uri="urn:schemas-microsoft-com:office:smarttags" w:element="metricconverter">
        <w:smartTagPr>
          <w:attr w:name="ProductID" w:val="1995 г"/>
        </w:smartTagPr>
        <w:r w:rsidR="005666E2" w:rsidRPr="005666E2">
          <w:rPr>
            <w:rFonts w:ascii="Times New Roman" w:hAnsi="Times New Roman"/>
            <w:sz w:val="28"/>
            <w:szCs w:val="28"/>
          </w:rPr>
          <w:t>1995 г</w:t>
        </w:r>
      </w:smartTag>
      <w:r w:rsidR="005666E2" w:rsidRPr="005666E2">
        <w:rPr>
          <w:rFonts w:ascii="Times New Roman" w:hAnsi="Times New Roman"/>
          <w:sz w:val="28"/>
          <w:szCs w:val="28"/>
        </w:rPr>
        <w:t xml:space="preserve">. </w:t>
      </w:r>
      <w:r w:rsidR="009C40B3">
        <w:rPr>
          <w:rFonts w:ascii="Times New Roman" w:hAnsi="Times New Roman"/>
          <w:sz w:val="28"/>
          <w:szCs w:val="28"/>
        </w:rPr>
        <w:br/>
      </w:r>
      <w:r w:rsidR="005666E2" w:rsidRPr="005666E2">
        <w:rPr>
          <w:rFonts w:ascii="Times New Roman" w:hAnsi="Times New Roman"/>
          <w:sz w:val="28"/>
          <w:szCs w:val="28"/>
        </w:rPr>
        <w:t>№ 171-ФЗ «О государственном регулировании производства и оборота этилового спирта, алкогольной</w:t>
      </w:r>
      <w:proofErr w:type="gramEnd"/>
      <w:r w:rsidR="005666E2" w:rsidRPr="005666E2">
        <w:rPr>
          <w:rFonts w:ascii="Times New Roman" w:hAnsi="Times New Roman"/>
          <w:sz w:val="28"/>
          <w:szCs w:val="28"/>
        </w:rPr>
        <w:t xml:space="preserve"> и спиртосодержащей продукции и об ограничении потребления (распития) алкогольной продукции» (с изменениями), обязательных требований к розничной продаже спиртосодержащей продукции на территории города Байконур»</w:t>
      </w:r>
      <w:r w:rsidR="005666E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B75E4" w:rsidRDefault="005666E2" w:rsidP="003B75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2 дополнить </w:t>
      </w:r>
      <w:r w:rsidR="003B75E4" w:rsidRPr="003B75E4">
        <w:rPr>
          <w:rFonts w:ascii="Times New Roman" w:hAnsi="Times New Roman"/>
          <w:sz w:val="28"/>
          <w:szCs w:val="28"/>
        </w:rPr>
        <w:t>новым</w:t>
      </w:r>
      <w:r w:rsidR="003B75E4">
        <w:rPr>
          <w:rFonts w:ascii="Times New Roman" w:hAnsi="Times New Roman"/>
          <w:sz w:val="28"/>
          <w:szCs w:val="28"/>
        </w:rPr>
        <w:t>и абзаца</w:t>
      </w:r>
      <w:r w:rsidR="003B75E4" w:rsidRPr="003B75E4">
        <w:rPr>
          <w:rFonts w:ascii="Times New Roman" w:hAnsi="Times New Roman"/>
          <w:sz w:val="28"/>
          <w:szCs w:val="28"/>
        </w:rPr>
        <w:t>м</w:t>
      </w:r>
      <w:r w:rsidR="003B75E4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четвертым</w:t>
      </w:r>
      <w:r w:rsidR="003B75E4">
        <w:rPr>
          <w:rFonts w:ascii="Times New Roman" w:hAnsi="Times New Roman"/>
          <w:sz w:val="28"/>
          <w:szCs w:val="28"/>
        </w:rPr>
        <w:t>, пятым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5666E2" w:rsidRDefault="00841CE7" w:rsidP="003B75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66E2">
        <w:rPr>
          <w:rFonts w:ascii="Times New Roman" w:hAnsi="Times New Roman"/>
          <w:sz w:val="28"/>
          <w:szCs w:val="28"/>
        </w:rPr>
        <w:t>«постановление Главы администрации</w:t>
      </w:r>
      <w:r w:rsidR="003B75E4">
        <w:rPr>
          <w:rFonts w:ascii="Times New Roman" w:hAnsi="Times New Roman"/>
          <w:sz w:val="28"/>
          <w:szCs w:val="28"/>
        </w:rPr>
        <w:t xml:space="preserve"> </w:t>
      </w:r>
      <w:r w:rsidR="005666E2">
        <w:rPr>
          <w:rFonts w:ascii="Times New Roman" w:hAnsi="Times New Roman"/>
          <w:sz w:val="28"/>
          <w:szCs w:val="28"/>
        </w:rPr>
        <w:t xml:space="preserve"> города Байконур </w:t>
      </w:r>
      <w:r w:rsidR="005666E2" w:rsidRPr="005666E2">
        <w:rPr>
          <w:rFonts w:ascii="Times New Roman" w:hAnsi="Times New Roman"/>
          <w:bCs/>
          <w:color w:val="000000"/>
          <w:sz w:val="28"/>
          <w:szCs w:val="28"/>
        </w:rPr>
        <w:t xml:space="preserve">от 26 мая </w:t>
      </w:r>
      <w:smartTag w:uri="urn:schemas-microsoft-com:office:smarttags" w:element="metricconverter">
        <w:smartTagPr>
          <w:attr w:name="ProductID" w:val="2017 г"/>
        </w:smartTagPr>
        <w:r w:rsidR="005666E2" w:rsidRPr="005666E2">
          <w:rPr>
            <w:rFonts w:ascii="Times New Roman" w:hAnsi="Times New Roman"/>
            <w:bCs/>
            <w:color w:val="000000"/>
            <w:sz w:val="28"/>
            <w:szCs w:val="28"/>
          </w:rPr>
          <w:t>2017 г</w:t>
        </w:r>
      </w:smartTag>
      <w:r w:rsidR="005666E2" w:rsidRPr="005666E2">
        <w:rPr>
          <w:rFonts w:ascii="Times New Roman" w:hAnsi="Times New Roman"/>
          <w:bCs/>
          <w:color w:val="000000"/>
          <w:sz w:val="28"/>
          <w:szCs w:val="28"/>
        </w:rPr>
        <w:t xml:space="preserve">. № 139 «О внесении изменения в Административный регламент предоставления государственной услуги по лицензированию деятельности по розничной продаже </w:t>
      </w:r>
      <w:r w:rsidR="005666E2" w:rsidRPr="005666E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алкогольной продукции на территории города Байконур, утвержденный постановлением Главы администрации города Байконур от 29 ноября </w:t>
      </w:r>
      <w:smartTag w:uri="urn:schemas-microsoft-com:office:smarttags" w:element="metricconverter">
        <w:smartTagPr>
          <w:attr w:name="ProductID" w:val="2011 г"/>
        </w:smartTagPr>
        <w:r w:rsidR="005666E2" w:rsidRPr="005666E2">
          <w:rPr>
            <w:rFonts w:ascii="Times New Roman" w:hAnsi="Times New Roman"/>
            <w:bCs/>
            <w:color w:val="000000"/>
            <w:sz w:val="28"/>
            <w:szCs w:val="28"/>
          </w:rPr>
          <w:t>2011 г</w:t>
        </w:r>
      </w:smartTag>
      <w:r w:rsidR="005666E2" w:rsidRPr="005666E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B75E4"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  <w:r w:rsidR="005666E2" w:rsidRPr="005666E2">
        <w:rPr>
          <w:rFonts w:ascii="Times New Roman" w:hAnsi="Times New Roman"/>
          <w:bCs/>
          <w:color w:val="000000"/>
          <w:sz w:val="28"/>
          <w:szCs w:val="28"/>
        </w:rPr>
        <w:t>№ 172</w:t>
      </w:r>
      <w:r w:rsidR="00643FB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5666E2" w:rsidRPr="003B7EDB" w:rsidRDefault="00643FB3" w:rsidP="003B75E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5666E2" w:rsidRPr="00643FB3">
        <w:rPr>
          <w:rFonts w:ascii="Times New Roman" w:hAnsi="Times New Roman"/>
          <w:sz w:val="28"/>
          <w:szCs w:val="28"/>
        </w:rPr>
        <w:t xml:space="preserve">от 24 августа </w:t>
      </w:r>
      <w:r w:rsidR="00841CE7">
        <w:rPr>
          <w:rFonts w:ascii="Times New Roman" w:hAnsi="Times New Roman"/>
          <w:sz w:val="28"/>
          <w:szCs w:val="28"/>
        </w:rPr>
        <w:t xml:space="preserve">                   </w:t>
      </w:r>
      <w:smartTag w:uri="urn:schemas-microsoft-com:office:smarttags" w:element="metricconverter">
        <w:smartTagPr>
          <w:attr w:name="ProductID" w:val="2017 г"/>
        </w:smartTagPr>
        <w:r w:rsidR="005666E2" w:rsidRPr="00643FB3">
          <w:rPr>
            <w:rFonts w:ascii="Times New Roman" w:hAnsi="Times New Roman"/>
            <w:sz w:val="28"/>
            <w:szCs w:val="28"/>
          </w:rPr>
          <w:t>2017 г</w:t>
        </w:r>
      </w:smartTag>
      <w:r w:rsidR="005666E2" w:rsidRPr="00643FB3">
        <w:rPr>
          <w:rFonts w:ascii="Times New Roman" w:hAnsi="Times New Roman"/>
          <w:sz w:val="28"/>
          <w:szCs w:val="28"/>
        </w:rPr>
        <w:t>. № 254 «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лицензированию деятельности </w:t>
      </w:r>
      <w:r w:rsidR="00841CE7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 xml:space="preserve">по розничной продаже алкогольной продукции на территории города Байконур </w:t>
      </w:r>
      <w:r w:rsidR="00841CE7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 xml:space="preserve">и Административный регламент исполнения государственной функции </w:t>
      </w:r>
      <w:r w:rsidR="00841CE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>по контролю за соблюдением лицензионных требований при осуществлении деятельности по розничной продаже алкогольной продукции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>территории города Байконур, утвержденные постановлением Главы администрации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 xml:space="preserve">города Байконур от 29 ноября </w:t>
      </w:r>
      <w:smartTag w:uri="urn:schemas-microsoft-com:office:smarttags" w:element="metricconverter">
        <w:smartTagPr>
          <w:attr w:name="ProductID" w:val="2011 г"/>
        </w:smartTagPr>
        <w:r w:rsidR="005666E2" w:rsidRPr="00643FB3">
          <w:rPr>
            <w:rFonts w:ascii="Times New Roman" w:hAnsi="Times New Roman"/>
            <w:bCs/>
            <w:color w:val="000000"/>
            <w:sz w:val="28"/>
            <w:szCs w:val="28"/>
          </w:rPr>
          <w:t>2011 г</w:t>
        </w:r>
      </w:smartTag>
      <w:r w:rsidR="005666E2" w:rsidRPr="00643FB3">
        <w:rPr>
          <w:rFonts w:ascii="Times New Roman" w:hAnsi="Times New Roman"/>
          <w:bCs/>
          <w:color w:val="000000"/>
          <w:sz w:val="28"/>
          <w:szCs w:val="28"/>
        </w:rPr>
        <w:t>. № 172».</w:t>
      </w:r>
    </w:p>
    <w:p w:rsidR="00821B95" w:rsidRPr="003B7EDB" w:rsidRDefault="0059472C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6724" w:rsidRPr="003B7EDB">
        <w:rPr>
          <w:rFonts w:ascii="Times New Roman" w:hAnsi="Times New Roman"/>
          <w:sz w:val="28"/>
          <w:szCs w:val="28"/>
        </w:rPr>
        <w:t xml:space="preserve">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</w:t>
      </w:r>
      <w:proofErr w:type="gramStart"/>
      <w:r w:rsidR="00821B95" w:rsidRPr="003B7ED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21B95" w:rsidRPr="003B7ED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143D5E" w:rsidP="00893DE3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6724" w:rsidRPr="003B7E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56724" w:rsidRPr="003B7E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56724" w:rsidRPr="003B7ED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="00156724"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="00156724"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="00156724"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256" w:rsidRPr="00821B95" w:rsidRDefault="007A3256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6C7F55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К. Д. Бусыгин 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0"/>
      <w:headerReference w:type="default" r:id="rId11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E8" w:rsidRDefault="009C50E8">
      <w:r>
        <w:separator/>
      </w:r>
    </w:p>
  </w:endnote>
  <w:endnote w:type="continuationSeparator" w:id="0">
    <w:p w:rsidR="009C50E8" w:rsidRDefault="009C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E8" w:rsidRDefault="009C50E8">
      <w:r>
        <w:separator/>
      </w:r>
    </w:p>
  </w:footnote>
  <w:footnote w:type="continuationSeparator" w:id="0">
    <w:p w:rsidR="009C50E8" w:rsidRDefault="009C5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B16752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E88"/>
    <w:rsid w:val="00004C9C"/>
    <w:rsid w:val="00004D7B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20B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12F9"/>
    <w:rsid w:val="00134689"/>
    <w:rsid w:val="00143D5E"/>
    <w:rsid w:val="001444D4"/>
    <w:rsid w:val="0014677C"/>
    <w:rsid w:val="001541F0"/>
    <w:rsid w:val="00156724"/>
    <w:rsid w:val="00160198"/>
    <w:rsid w:val="001638F1"/>
    <w:rsid w:val="0017098D"/>
    <w:rsid w:val="0018297C"/>
    <w:rsid w:val="001915A5"/>
    <w:rsid w:val="00195339"/>
    <w:rsid w:val="00197D0F"/>
    <w:rsid w:val="001A0ADB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E74C3"/>
    <w:rsid w:val="001F136B"/>
    <w:rsid w:val="001F2DF6"/>
    <w:rsid w:val="001F535B"/>
    <w:rsid w:val="001F58C6"/>
    <w:rsid w:val="002102FE"/>
    <w:rsid w:val="00230559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0F40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25AC"/>
    <w:rsid w:val="00327A7C"/>
    <w:rsid w:val="00331441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0AFD"/>
    <w:rsid w:val="00381848"/>
    <w:rsid w:val="00385452"/>
    <w:rsid w:val="00385CA8"/>
    <w:rsid w:val="0039085B"/>
    <w:rsid w:val="00397E66"/>
    <w:rsid w:val="003A142C"/>
    <w:rsid w:val="003A52CC"/>
    <w:rsid w:val="003B75E4"/>
    <w:rsid w:val="003B7EDB"/>
    <w:rsid w:val="003C1647"/>
    <w:rsid w:val="003C38A6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1207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056D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58BD"/>
    <w:rsid w:val="00537710"/>
    <w:rsid w:val="00541B34"/>
    <w:rsid w:val="005464F9"/>
    <w:rsid w:val="00553C14"/>
    <w:rsid w:val="0055416C"/>
    <w:rsid w:val="00561459"/>
    <w:rsid w:val="005666E2"/>
    <w:rsid w:val="00572EC3"/>
    <w:rsid w:val="00576EB1"/>
    <w:rsid w:val="00582119"/>
    <w:rsid w:val="00584E57"/>
    <w:rsid w:val="005865DB"/>
    <w:rsid w:val="00590A6E"/>
    <w:rsid w:val="00592993"/>
    <w:rsid w:val="0059472C"/>
    <w:rsid w:val="005A053A"/>
    <w:rsid w:val="005B68FB"/>
    <w:rsid w:val="005C4352"/>
    <w:rsid w:val="005D02D6"/>
    <w:rsid w:val="005D0874"/>
    <w:rsid w:val="005D3919"/>
    <w:rsid w:val="005E119A"/>
    <w:rsid w:val="005E1396"/>
    <w:rsid w:val="005F15A5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5151"/>
    <w:rsid w:val="006378D1"/>
    <w:rsid w:val="00642616"/>
    <w:rsid w:val="006428AF"/>
    <w:rsid w:val="00643FB3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C7F55"/>
    <w:rsid w:val="006D6AFE"/>
    <w:rsid w:val="006E009D"/>
    <w:rsid w:val="006F707C"/>
    <w:rsid w:val="00711E69"/>
    <w:rsid w:val="0071542E"/>
    <w:rsid w:val="007175AC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A3256"/>
    <w:rsid w:val="007B13B1"/>
    <w:rsid w:val="007B61E4"/>
    <w:rsid w:val="007B706E"/>
    <w:rsid w:val="007C14AE"/>
    <w:rsid w:val="007C190D"/>
    <w:rsid w:val="007C31C4"/>
    <w:rsid w:val="007D2257"/>
    <w:rsid w:val="007D2C91"/>
    <w:rsid w:val="007D7124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41CE7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4DE8"/>
    <w:rsid w:val="008878C0"/>
    <w:rsid w:val="00892CCF"/>
    <w:rsid w:val="00893DE3"/>
    <w:rsid w:val="008954DA"/>
    <w:rsid w:val="008A2FAF"/>
    <w:rsid w:val="008B6AAA"/>
    <w:rsid w:val="008C20F4"/>
    <w:rsid w:val="008C60CE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37FE7"/>
    <w:rsid w:val="009446D6"/>
    <w:rsid w:val="00950199"/>
    <w:rsid w:val="009569B6"/>
    <w:rsid w:val="0096245F"/>
    <w:rsid w:val="00962E29"/>
    <w:rsid w:val="00963624"/>
    <w:rsid w:val="009720B8"/>
    <w:rsid w:val="009744C1"/>
    <w:rsid w:val="00987AEB"/>
    <w:rsid w:val="009944F5"/>
    <w:rsid w:val="009A5608"/>
    <w:rsid w:val="009A6081"/>
    <w:rsid w:val="009B0204"/>
    <w:rsid w:val="009B0979"/>
    <w:rsid w:val="009B0CBD"/>
    <w:rsid w:val="009B4B9B"/>
    <w:rsid w:val="009C07CF"/>
    <w:rsid w:val="009C40B3"/>
    <w:rsid w:val="009C48AF"/>
    <w:rsid w:val="009C50E8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0396"/>
    <w:rsid w:val="00AD57ED"/>
    <w:rsid w:val="00AE18C9"/>
    <w:rsid w:val="00AE1C2C"/>
    <w:rsid w:val="00AF4E5B"/>
    <w:rsid w:val="00B00260"/>
    <w:rsid w:val="00B03454"/>
    <w:rsid w:val="00B048A8"/>
    <w:rsid w:val="00B063CF"/>
    <w:rsid w:val="00B121AC"/>
    <w:rsid w:val="00B16752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2378"/>
    <w:rsid w:val="00BF306C"/>
    <w:rsid w:val="00BF53E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8301B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6941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79AF"/>
    <w:rsid w:val="00D37BF1"/>
    <w:rsid w:val="00D45282"/>
    <w:rsid w:val="00D454A4"/>
    <w:rsid w:val="00D5069D"/>
    <w:rsid w:val="00D51390"/>
    <w:rsid w:val="00D514F8"/>
    <w:rsid w:val="00D51827"/>
    <w:rsid w:val="00D52A26"/>
    <w:rsid w:val="00D54C83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A6117"/>
    <w:rsid w:val="00DA6448"/>
    <w:rsid w:val="00DB04C8"/>
    <w:rsid w:val="00DB384A"/>
    <w:rsid w:val="00DB3DD5"/>
    <w:rsid w:val="00DB5D62"/>
    <w:rsid w:val="00DB71CF"/>
    <w:rsid w:val="00DC023E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41B2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5F4A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79DA"/>
    <w:rsid w:val="00E90169"/>
    <w:rsid w:val="00E90916"/>
    <w:rsid w:val="00E95AFA"/>
    <w:rsid w:val="00EB09F4"/>
    <w:rsid w:val="00EB3E87"/>
    <w:rsid w:val="00EB645F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1BB2"/>
    <w:rsid w:val="00F54A77"/>
    <w:rsid w:val="00F55575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397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2996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fom_ln</cp:lastModifiedBy>
  <cp:revision>2</cp:revision>
  <cp:lastPrinted>2019-05-16T05:23:00Z</cp:lastPrinted>
  <dcterms:created xsi:type="dcterms:W3CDTF">2019-05-31T09:24:00Z</dcterms:created>
  <dcterms:modified xsi:type="dcterms:W3CDTF">2019-05-31T09:24:00Z</dcterms:modified>
</cp:coreProperties>
</file>