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36AC" w:rsidRDefault="004036AC">
      <w:pPr>
        <w:pStyle w:val="210"/>
        <w:ind w:right="5413"/>
        <w:rPr>
          <w:b/>
        </w:rPr>
      </w:pPr>
    </w:p>
    <w:p w:rsidR="004036AC" w:rsidRDefault="004036AC">
      <w:pPr>
        <w:pStyle w:val="210"/>
        <w:ind w:right="5413"/>
        <w:rPr>
          <w:b/>
        </w:rPr>
      </w:pPr>
    </w:p>
    <w:p w:rsidR="004036AC" w:rsidRDefault="004036AC">
      <w:pPr>
        <w:pStyle w:val="a6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64.85pt;height:64.2pt;z-index:-251659264;mso-wrap-distance-left:9.05pt;mso-wrap-distance-right:9.05pt" stroked="f">
            <v:fill color2="black"/>
            <v:textbox inset=".55pt,.55pt,.55pt,.55pt">
              <w:txbxContent>
                <w:p w:rsidR="004036AC" w:rsidRDefault="004036AC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19860689" r:id="rId8"/>
                    </w:object>
                  </w:r>
                </w:p>
              </w:txbxContent>
            </v:textbox>
          </v:shape>
        </w:pict>
      </w:r>
    </w:p>
    <w:p w:rsidR="004036AC" w:rsidRDefault="004036AC">
      <w:pPr>
        <w:pStyle w:val="a6"/>
        <w:spacing w:line="360" w:lineRule="auto"/>
      </w:pPr>
      <w:r>
        <w:rPr>
          <w:sz w:val="32"/>
        </w:rPr>
        <w:t>ГЛАВА  АДМИНИСТРАЦИИ  ГОРОДА  БАЙКОНУР</w:t>
      </w:r>
    </w:p>
    <w:p w:rsidR="004036AC" w:rsidRDefault="004036AC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1027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4036AC" w:rsidRDefault="009870D4">
      <w:pPr>
        <w:ind w:right="-1"/>
      </w:pPr>
      <w:r>
        <w:rPr>
          <w:sz w:val="28"/>
        </w:rPr>
        <w:t>17 мая 2019 г.</w:t>
      </w:r>
      <w:r w:rsidR="004036AC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                </w:t>
      </w:r>
      <w:r w:rsidR="004036AC">
        <w:rPr>
          <w:sz w:val="28"/>
        </w:rPr>
        <w:t>№</w:t>
      </w:r>
      <w:r>
        <w:rPr>
          <w:sz w:val="28"/>
        </w:rPr>
        <w:t xml:space="preserve"> 212</w:t>
      </w:r>
      <w:r w:rsidR="004036AC">
        <w:rPr>
          <w:sz w:val="28"/>
        </w:rPr>
        <w:t xml:space="preserve"> </w:t>
      </w:r>
    </w:p>
    <w:p w:rsidR="004036AC" w:rsidRDefault="004036AC">
      <w:pPr>
        <w:rPr>
          <w:b/>
          <w:bCs/>
          <w:sz w:val="28"/>
        </w:rPr>
      </w:pPr>
    </w:p>
    <w:p w:rsidR="004036AC" w:rsidRDefault="004036AC">
      <w:r>
        <w:rPr>
          <w:b/>
          <w:bCs/>
          <w:sz w:val="28"/>
        </w:rPr>
        <w:t xml:space="preserve">О создании </w:t>
      </w:r>
      <w:proofErr w:type="gramStart"/>
      <w:r>
        <w:rPr>
          <w:b/>
          <w:bCs/>
          <w:sz w:val="28"/>
        </w:rPr>
        <w:t>маневренного</w:t>
      </w:r>
      <w:proofErr w:type="gramEnd"/>
    </w:p>
    <w:p w:rsidR="004036AC" w:rsidRDefault="004036AC">
      <w:r>
        <w:rPr>
          <w:b/>
          <w:bCs/>
          <w:sz w:val="28"/>
        </w:rPr>
        <w:t>жилищного фонда города Байконур</w:t>
      </w:r>
    </w:p>
    <w:p w:rsidR="004036AC" w:rsidRDefault="004036AC">
      <w:pPr>
        <w:rPr>
          <w:sz w:val="28"/>
        </w:rPr>
      </w:pPr>
    </w:p>
    <w:p w:rsidR="004036AC" w:rsidRDefault="004036AC">
      <w:pPr>
        <w:pStyle w:val="31"/>
        <w:spacing w:line="360" w:lineRule="auto"/>
        <w:ind w:firstLine="0"/>
      </w:pPr>
      <w:r>
        <w:tab/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br/>
        <w:t>его органов исполнительной власти от 23 декабря 1995 г., Жилищного кодекса Российской Федерации, постановления Главы администрации города Байконур от 22 августа 2013 г. № 123 «</w:t>
      </w:r>
      <w:r>
        <w:rPr>
          <w:rStyle w:val="a5"/>
          <w:b w:val="0"/>
          <w:bCs w:val="0"/>
          <w:color w:val="000000"/>
        </w:rPr>
        <w:t xml:space="preserve">Об утверждении Положения о порядке учета жителей города Байконур и членов их </w:t>
      </w:r>
      <w:proofErr w:type="gramStart"/>
      <w:r>
        <w:rPr>
          <w:rStyle w:val="a5"/>
          <w:b w:val="0"/>
          <w:bCs w:val="0"/>
          <w:color w:val="000000"/>
        </w:rPr>
        <w:t>семей</w:t>
      </w:r>
      <w:proofErr w:type="gramEnd"/>
      <w:r>
        <w:rPr>
          <w:rStyle w:val="a5"/>
          <w:b w:val="0"/>
          <w:bCs w:val="0"/>
          <w:color w:val="000000"/>
        </w:rPr>
        <w:t xml:space="preserve"> в качестве нуждающихся в жилых помещениях и предоставления жилых помещений в городе Байконур в новой редакции» (с изменениями), с целью обеспечения жилищных прав жителей города Байконур</w:t>
      </w:r>
    </w:p>
    <w:p w:rsidR="004036AC" w:rsidRDefault="004036AC">
      <w:pPr>
        <w:shd w:val="clear" w:color="auto" w:fill="FFFFFF"/>
        <w:tabs>
          <w:tab w:val="left" w:pos="993"/>
        </w:tabs>
        <w:spacing w:line="360" w:lineRule="auto"/>
        <w:jc w:val="center"/>
      </w:pPr>
      <w:proofErr w:type="gramStart"/>
      <w:r>
        <w:rPr>
          <w:b/>
          <w:spacing w:val="6"/>
          <w:sz w:val="28"/>
        </w:rPr>
        <w:t>П</w:t>
      </w:r>
      <w:proofErr w:type="gramEnd"/>
      <w:r>
        <w:rPr>
          <w:b/>
          <w:spacing w:val="6"/>
          <w:sz w:val="28"/>
        </w:rPr>
        <w:t xml:space="preserve"> О С Т А Н О В Л Я Ю:</w:t>
      </w:r>
    </w:p>
    <w:p w:rsidR="004036AC" w:rsidRDefault="004036AC">
      <w:pPr>
        <w:shd w:val="clear" w:color="auto" w:fill="FFFFFF"/>
        <w:spacing w:line="360" w:lineRule="auto"/>
        <w:jc w:val="both"/>
      </w:pPr>
      <w:r>
        <w:rPr>
          <w:spacing w:val="6"/>
        </w:rPr>
        <w:tab/>
      </w:r>
      <w:r>
        <w:rPr>
          <w:spacing w:val="6"/>
          <w:sz w:val="28"/>
          <w:szCs w:val="28"/>
        </w:rPr>
        <w:t xml:space="preserve">1. Создать </w:t>
      </w:r>
      <w:r>
        <w:rPr>
          <w:color w:val="000000"/>
          <w:spacing w:val="6"/>
          <w:sz w:val="28"/>
          <w:szCs w:val="28"/>
          <w:lang w:eastAsia="ru-RU"/>
        </w:rPr>
        <w:t>маневренный жилищный фонд города Байконур</w:t>
      </w:r>
      <w:r>
        <w:rPr>
          <w:color w:val="000000"/>
          <w:spacing w:val="6"/>
          <w:sz w:val="28"/>
          <w:szCs w:val="28"/>
          <w:lang w:eastAsia="ru-RU"/>
        </w:rPr>
        <w:br/>
        <w:t xml:space="preserve">с включением в </w:t>
      </w:r>
      <w:r>
        <w:rPr>
          <w:sz w:val="28"/>
          <w:szCs w:val="28"/>
        </w:rPr>
        <w:t>специализированный жилищный фонд города Байконур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  <w:lang w:eastAsia="ru-RU"/>
        </w:rPr>
        <w:t>следующие жилые помещения в общежитии № 3 Государственного унитарного предприятия «БайконурГрандСервис» по проспекту Абая, д. 7:</w:t>
      </w:r>
    </w:p>
    <w:p w:rsidR="004036AC" w:rsidRDefault="004036AC">
      <w:pPr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  <w:lang w:eastAsia="ru-RU"/>
        </w:rPr>
        <w:tab/>
        <w:t>двухместные комнаты № 502, 503, 505, 521, 524, 529, 531;</w:t>
      </w:r>
    </w:p>
    <w:p w:rsidR="004036AC" w:rsidRDefault="004036AC">
      <w:pPr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  <w:lang w:eastAsia="ru-RU"/>
        </w:rPr>
        <w:tab/>
        <w:t>трехместные комнаты № 501, 401.</w:t>
      </w:r>
    </w:p>
    <w:p w:rsidR="004036AC" w:rsidRDefault="004036AC">
      <w:pPr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  <w:lang w:eastAsia="ru-RU"/>
        </w:rPr>
        <w:tab/>
        <w:t>2. Признать утратившим силу постановление Главы администрации города Байконур от 03 октября 2002 г. № 339 «О создании маневренного жилищного фонда».</w:t>
      </w:r>
    </w:p>
    <w:p w:rsidR="004036AC" w:rsidRDefault="004036AC">
      <w:pPr>
        <w:pStyle w:val="210"/>
        <w:tabs>
          <w:tab w:val="clear" w:pos="0"/>
          <w:tab w:val="clear" w:pos="284"/>
        </w:tabs>
        <w:spacing w:line="360" w:lineRule="auto"/>
        <w:ind w:right="0"/>
        <w:jc w:val="both"/>
      </w:pPr>
      <w:r>
        <w:rPr>
          <w:spacing w:val="6"/>
        </w:rPr>
        <w:tab/>
        <w:t>3. </w:t>
      </w:r>
      <w:r>
        <w:rPr>
          <w:spacing w:val="6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pacing w:val="6"/>
          <w:szCs w:val="28"/>
        </w:rPr>
        <w:t>разместить</w:t>
      </w:r>
      <w:proofErr w:type="gramEnd"/>
      <w:r>
        <w:rPr>
          <w:spacing w:val="6"/>
          <w:szCs w:val="28"/>
        </w:rPr>
        <w:t xml:space="preserve"> настоящее </w:t>
      </w:r>
      <w:r>
        <w:rPr>
          <w:spacing w:val="6"/>
          <w:szCs w:val="28"/>
        </w:rPr>
        <w:lastRenderedPageBreak/>
        <w:t>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4036AC" w:rsidRDefault="004036AC">
      <w:pPr>
        <w:pStyle w:val="210"/>
        <w:tabs>
          <w:tab w:val="clear" w:pos="0"/>
          <w:tab w:val="clear" w:pos="284"/>
        </w:tabs>
        <w:spacing w:line="360" w:lineRule="auto"/>
        <w:ind w:right="0"/>
        <w:jc w:val="both"/>
      </w:pPr>
      <w:r>
        <w:rPr>
          <w:spacing w:val="6"/>
        </w:rPr>
        <w:tab/>
        <w:t>4. </w:t>
      </w:r>
      <w:proofErr w:type="gramStart"/>
      <w:r>
        <w:rPr>
          <w:spacing w:val="6"/>
        </w:rPr>
        <w:t>Контроль за</w:t>
      </w:r>
      <w:proofErr w:type="gramEnd"/>
      <w:r>
        <w:rPr>
          <w:spacing w:val="6"/>
        </w:rPr>
        <w:t xml:space="preserve"> исполнением настоящего постановления возложить</w:t>
      </w:r>
      <w:r>
        <w:rPr>
          <w:spacing w:val="6"/>
        </w:rPr>
        <w:br/>
        <w:t>на заместителя Главы администрации, отвечающего за вопросы социальной сферы в городе Байконур.</w:t>
      </w:r>
    </w:p>
    <w:p w:rsidR="004036AC" w:rsidRDefault="004036AC">
      <w:pPr>
        <w:pStyle w:val="9"/>
        <w:numPr>
          <w:ilvl w:val="0"/>
          <w:numId w:val="0"/>
        </w:numPr>
        <w:spacing w:line="360" w:lineRule="auto"/>
        <w:jc w:val="both"/>
        <w:rPr>
          <w:rFonts w:eastAsia="Symbol" w:cs="Symbol"/>
          <w:b w:val="0"/>
          <w:szCs w:val="28"/>
        </w:rPr>
      </w:pPr>
    </w:p>
    <w:p w:rsidR="004036AC" w:rsidRDefault="004036AC">
      <w:pPr>
        <w:rPr>
          <w:rFonts w:eastAsia="Symbol" w:cs="Symbol"/>
          <w:b/>
          <w:szCs w:val="28"/>
        </w:rPr>
      </w:pPr>
    </w:p>
    <w:p w:rsidR="004036AC" w:rsidRDefault="004036AC">
      <w:pPr>
        <w:pStyle w:val="9"/>
        <w:numPr>
          <w:ilvl w:val="0"/>
          <w:numId w:val="0"/>
        </w:numPr>
        <w:spacing w:line="360" w:lineRule="auto"/>
        <w:jc w:val="both"/>
      </w:pPr>
      <w:r>
        <w:rPr>
          <w:rFonts w:eastAsia="Symbol" w:cs="Symbol"/>
        </w:rPr>
        <w:t>Глава администрации                                                                          К.Д. Бусыгин</w:t>
      </w:r>
    </w:p>
    <w:p w:rsidR="004036AC" w:rsidRDefault="004036AC">
      <w:pPr>
        <w:pStyle w:val="a6"/>
        <w:spacing w:line="240" w:lineRule="auto"/>
        <w:jc w:val="both"/>
      </w:pPr>
    </w:p>
    <w:sectPr w:rsidR="004036AC">
      <w:footerReference w:type="default" r:id="rId9"/>
      <w:footerReference w:type="first" r:id="rId10"/>
      <w:pgSz w:w="11906" w:h="16838"/>
      <w:pgMar w:top="1134" w:right="567" w:bottom="623" w:left="1587" w:header="720" w:footer="567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AC" w:rsidRDefault="004036AC">
      <w:r>
        <w:separator/>
      </w:r>
    </w:p>
  </w:endnote>
  <w:endnote w:type="continuationSeparator" w:id="0">
    <w:p w:rsidR="004036AC" w:rsidRDefault="0040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AC" w:rsidRDefault="004036A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AC" w:rsidRDefault="004036A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AC" w:rsidRDefault="004036AC">
      <w:r>
        <w:separator/>
      </w:r>
    </w:p>
  </w:footnote>
  <w:footnote w:type="continuationSeparator" w:id="0">
    <w:p w:rsidR="004036AC" w:rsidRDefault="00403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0D4"/>
    <w:rsid w:val="004036AC"/>
    <w:rsid w:val="00872135"/>
    <w:rsid w:val="0098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4"/>
    <w:next w:val="14"/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26.01.2006 N 42(ред. от 18.07.2016)"Об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</vt:lpstr>
    </vt:vector>
  </TitlesOfParts>
  <Company>Аппарат Главы администрации города Байконр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26.01.2006 N 42(ред. от 18.07.2016)"Об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</dc:title>
  <dc:creator>gx</dc:creator>
  <cp:lastModifiedBy>fom_ln</cp:lastModifiedBy>
  <cp:revision>2</cp:revision>
  <cp:lastPrinted>2019-04-26T12:55:00Z</cp:lastPrinted>
  <dcterms:created xsi:type="dcterms:W3CDTF">2019-05-20T07:32:00Z</dcterms:created>
  <dcterms:modified xsi:type="dcterms:W3CDTF">2019-05-20T07:32:00Z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