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1E" w:rsidRDefault="0087741E" w:rsidP="0087741E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11.45pt;margin-top:-15.8pt;width:65.75pt;height:65.1pt;z-index:-251658240" filled="f" stroked="f">
            <v:textbox style="mso-next-textbox:#_x0000_s1100">
              <w:txbxContent>
                <w:p w:rsidR="0087741E" w:rsidRDefault="0087741E" w:rsidP="0087741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7000435" r:id="rId9"/>
                    </w:object>
                  </w:r>
                </w:p>
              </w:txbxContent>
            </v:textbox>
          </v:shape>
        </w:pict>
      </w:r>
    </w:p>
    <w:p w:rsidR="0087741E" w:rsidRDefault="0004427F" w:rsidP="0087741E">
      <w:pPr>
        <w:pStyle w:val="a4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87741E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99" style="position:absolute;left:0;text-align:left;z-index:251657216;mso-position-vertical-relative:page" from=".65pt,154.5pt" to="478.95pt,154.5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87741E" w:rsidRPr="0087741E" w:rsidRDefault="00C40E20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16 апреля 2019 г.</w:t>
      </w:r>
      <w:r>
        <w:rPr>
          <w:sz w:val="28"/>
        </w:rPr>
        <w:tab/>
      </w:r>
      <w:r w:rsidR="0087741E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01-135р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Default="009155BD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культурно-массовых мероприятий</w:t>
      </w:r>
    </w:p>
    <w:p w:rsidR="000D016B" w:rsidRDefault="000D016B" w:rsidP="000D016B">
      <w:pPr>
        <w:rPr>
          <w:b/>
          <w:sz w:val="28"/>
          <w:szCs w:val="28"/>
        </w:rPr>
      </w:pPr>
      <w:r w:rsidRPr="000D016B">
        <w:rPr>
          <w:b/>
          <w:sz w:val="28"/>
          <w:szCs w:val="28"/>
        </w:rPr>
        <w:t xml:space="preserve">для организации досуга </w:t>
      </w:r>
    </w:p>
    <w:p w:rsidR="000D016B" w:rsidRDefault="000D016B" w:rsidP="000D016B">
      <w:pPr>
        <w:rPr>
          <w:b/>
          <w:sz w:val="28"/>
          <w:szCs w:val="28"/>
        </w:rPr>
      </w:pPr>
      <w:r w:rsidRPr="000D016B">
        <w:rPr>
          <w:b/>
          <w:sz w:val="28"/>
          <w:szCs w:val="28"/>
        </w:rPr>
        <w:t xml:space="preserve">жителей города Байконур </w:t>
      </w:r>
    </w:p>
    <w:p w:rsidR="000D016B" w:rsidRPr="000D016B" w:rsidRDefault="000D016B" w:rsidP="000D016B">
      <w:pPr>
        <w:rPr>
          <w:b/>
          <w:sz w:val="28"/>
          <w:szCs w:val="28"/>
        </w:rPr>
      </w:pPr>
      <w:r w:rsidRPr="000D016B">
        <w:rPr>
          <w:b/>
          <w:sz w:val="28"/>
          <w:szCs w:val="28"/>
        </w:rPr>
        <w:t xml:space="preserve">в период </w:t>
      </w:r>
      <w:r w:rsidR="00F32376">
        <w:rPr>
          <w:b/>
          <w:sz w:val="28"/>
          <w:szCs w:val="28"/>
        </w:rPr>
        <w:t>с мая по сентябрь 2019</w:t>
      </w:r>
      <w:r w:rsidRPr="000D016B">
        <w:rPr>
          <w:b/>
          <w:sz w:val="28"/>
          <w:szCs w:val="28"/>
        </w:rPr>
        <w:t xml:space="preserve"> года</w:t>
      </w:r>
    </w:p>
    <w:p w:rsidR="008455ED" w:rsidRPr="006743B6" w:rsidRDefault="008455ED" w:rsidP="008455ED">
      <w:pPr>
        <w:pStyle w:val="aa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a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15DA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 xml:space="preserve">Главы администрации города Байконур 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69564C">
        <w:rPr>
          <w:sz w:val="28"/>
          <w:szCs w:val="28"/>
        </w:rPr>
        <w:t xml:space="preserve"> </w:t>
      </w:r>
      <w:r w:rsidR="009A60CE">
        <w:rPr>
          <w:sz w:val="28"/>
          <w:szCs w:val="28"/>
        </w:rPr>
        <w:t xml:space="preserve">и </w:t>
      </w:r>
      <w:r w:rsidR="00115DA5">
        <w:rPr>
          <w:sz w:val="28"/>
          <w:szCs w:val="28"/>
        </w:rPr>
        <w:t>привлечения к активному участию в культурной жизни</w:t>
      </w:r>
      <w:r w:rsidR="009A60CE">
        <w:rPr>
          <w:sz w:val="28"/>
          <w:szCs w:val="28"/>
        </w:rPr>
        <w:t xml:space="preserve"> 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1C0CAE">
        <w:rPr>
          <w:sz w:val="28"/>
          <w:szCs w:val="28"/>
        </w:rPr>
        <w:t>У</w:t>
      </w:r>
      <w:r>
        <w:rPr>
          <w:sz w:val="28"/>
          <w:szCs w:val="28"/>
        </w:rPr>
        <w:t>правлению культуры, молодежной политики, туризма и спорта</w:t>
      </w:r>
      <w:r w:rsidRPr="001C0CAE">
        <w:rPr>
          <w:sz w:val="28"/>
          <w:szCs w:val="28"/>
        </w:rPr>
        <w:t>, Управлению образованием города Байконур</w:t>
      </w:r>
      <w:r>
        <w:rPr>
          <w:sz w:val="28"/>
          <w:szCs w:val="28"/>
        </w:rPr>
        <w:t xml:space="preserve"> организовать проведение                        на площади Ленина</w:t>
      </w:r>
      <w:r w:rsidR="009A60CE">
        <w:rPr>
          <w:sz w:val="28"/>
          <w:szCs w:val="28"/>
        </w:rPr>
        <w:t xml:space="preserve"> и в</w:t>
      </w:r>
      <w:r w:rsidR="0069564C">
        <w:rPr>
          <w:sz w:val="28"/>
          <w:szCs w:val="28"/>
        </w:rPr>
        <w:t xml:space="preserve"> Городском парке</w:t>
      </w:r>
      <w:r>
        <w:rPr>
          <w:sz w:val="28"/>
          <w:szCs w:val="28"/>
        </w:rPr>
        <w:t xml:space="preserve"> </w:t>
      </w:r>
      <w:r w:rsidR="000D016B">
        <w:rPr>
          <w:sz w:val="28"/>
          <w:szCs w:val="28"/>
        </w:rPr>
        <w:t>культурно-массовых мероприятий</w:t>
      </w:r>
      <w:r w:rsidR="000D016B" w:rsidRPr="000D016B">
        <w:rPr>
          <w:sz w:val="28"/>
          <w:szCs w:val="28"/>
        </w:rPr>
        <w:t xml:space="preserve"> для организации досуга жителей города Байконур</w:t>
      </w:r>
      <w:r w:rsidR="00115DA5">
        <w:rPr>
          <w:sz w:val="28"/>
          <w:szCs w:val="28"/>
        </w:rPr>
        <w:t xml:space="preserve">, </w:t>
      </w:r>
      <w:r w:rsidRPr="001C0CAE"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 w:rsidRPr="001C0CAE">
        <w:rPr>
          <w:sz w:val="28"/>
          <w:szCs w:val="28"/>
        </w:rPr>
        <w:t xml:space="preserve">но </w:t>
      </w:r>
      <w:r>
        <w:rPr>
          <w:sz w:val="28"/>
          <w:szCs w:val="28"/>
        </w:rPr>
        <w:t>прилагаемому плану</w:t>
      </w:r>
      <w:r>
        <w:rPr>
          <w:sz w:val="28"/>
        </w:rPr>
        <w:t>.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right="0" w:firstLine="709"/>
        <w:rPr>
          <w:sz w:val="28"/>
        </w:rPr>
      </w:pPr>
      <w:r w:rsidRPr="00CD432D">
        <w:rPr>
          <w:sz w:val="28"/>
          <w:szCs w:val="28"/>
        </w:rPr>
        <w:t>Отделу торговли</w:t>
      </w:r>
      <w:r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 w:rsidRPr="00CD432D">
        <w:rPr>
          <w:sz w:val="28"/>
          <w:szCs w:val="28"/>
        </w:rPr>
        <w:t xml:space="preserve"> администрации города Байконур</w:t>
      </w:r>
      <w:r w:rsidRPr="00CD432D">
        <w:rPr>
          <w:sz w:val="28"/>
        </w:rPr>
        <w:t xml:space="preserve"> установленным порядком организовать выездную торго</w:t>
      </w:r>
      <w:r w:rsidRPr="00CD432D">
        <w:rPr>
          <w:sz w:val="28"/>
        </w:rPr>
        <w:t>в</w:t>
      </w:r>
      <w:r w:rsidR="00115DA5">
        <w:rPr>
          <w:sz w:val="28"/>
        </w:rPr>
        <w:t xml:space="preserve">лю в дни проведения </w:t>
      </w:r>
      <w:r w:rsidR="00985AA3">
        <w:rPr>
          <w:sz w:val="28"/>
          <w:szCs w:val="28"/>
        </w:rPr>
        <w:t>культурно-массовых мероприятий</w:t>
      </w:r>
      <w:r w:rsidR="00115DA5">
        <w:rPr>
          <w:sz w:val="28"/>
        </w:rPr>
        <w:t>, согласно прилагаемому плану.</w:t>
      </w:r>
    </w:p>
    <w:p w:rsidR="005B22FE" w:rsidRDefault="005B22FE" w:rsidP="008455ED">
      <w:pPr>
        <w:pStyle w:val="aa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ГУПЖХ обеспечить транспортировку сценического оборудования к месту проведения культурно-массовых мероприятий, согласно прилагаемому плану.</w:t>
      </w:r>
    </w:p>
    <w:p w:rsidR="00B21181" w:rsidRPr="009D23B6" w:rsidRDefault="00B21181" w:rsidP="008455ED">
      <w:pPr>
        <w:pStyle w:val="aa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lastRenderedPageBreak/>
        <w:t>Управлению финансов администрации города Байконур, Управлению городского хозяйства администрации города Байконур осуществлять возмещение затрат государственным унитарным предприятиям, находящимся в ведении администрации города Байконур, связанных с потреблением электрической энергии и транспортировкой сценического оборудования, за счет средств субсидии в целях возмещения затрат по содержанию и ремонту объектов внешнего благоустройства города Байконур.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при проведении </w:t>
      </w:r>
      <w:r w:rsidR="00393C58">
        <w:rPr>
          <w:sz w:val="28"/>
        </w:rPr>
        <w:t>культурно-массовых мероприятий</w:t>
      </w:r>
      <w:r w:rsidR="00115DA5">
        <w:rPr>
          <w:sz w:val="28"/>
        </w:rPr>
        <w:t>, согласно прилагаемому плану</w:t>
      </w:r>
      <w:r>
        <w:rPr>
          <w:sz w:val="28"/>
        </w:rPr>
        <w:t>:</w:t>
      </w:r>
    </w:p>
    <w:p w:rsidR="008455ED" w:rsidRPr="007066E5" w:rsidRDefault="008455ED" w:rsidP="008455ED">
      <w:pPr>
        <w:pStyle w:val="aa"/>
        <w:tabs>
          <w:tab w:val="num" w:pos="0"/>
          <w:tab w:val="left" w:pos="1134"/>
        </w:tabs>
        <w:spacing w:line="360" w:lineRule="auto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</w:t>
      </w:r>
      <w:r>
        <w:rPr>
          <w:sz w:val="28"/>
        </w:rPr>
        <w:t>;</w:t>
      </w:r>
    </w:p>
    <w:p w:rsidR="008455ED" w:rsidRDefault="008455ED" w:rsidP="008455ED">
      <w:pPr>
        <w:pStyle w:val="aa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</w:t>
      </w:r>
      <w:r w:rsidR="0004427F">
        <w:rPr>
          <w:sz w:val="28"/>
        </w:rPr>
        <w:t xml:space="preserve">проведение </w:t>
      </w:r>
      <w:r w:rsidR="0004427F" w:rsidRPr="000D016B">
        <w:rPr>
          <w:sz w:val="28"/>
          <w:szCs w:val="28"/>
        </w:rPr>
        <w:t>культурно-массовых мероприятий, проводимых для организации досуга жителей города Байконур</w:t>
      </w:r>
      <w:r w:rsidR="0004427F">
        <w:rPr>
          <w:sz w:val="28"/>
          <w:szCs w:val="28"/>
        </w:rPr>
        <w:t>,</w:t>
      </w:r>
      <w:r w:rsidR="0004427F" w:rsidRPr="000D016B">
        <w:rPr>
          <w:sz w:val="28"/>
          <w:szCs w:val="28"/>
        </w:rPr>
        <w:t xml:space="preserve"> </w:t>
      </w:r>
      <w:r w:rsidR="00115DA5">
        <w:rPr>
          <w:sz w:val="28"/>
        </w:rPr>
        <w:t>согласно прилагаемому плану.</w:t>
      </w:r>
    </w:p>
    <w:p w:rsidR="008455ED" w:rsidRDefault="008455ED" w:rsidP="008455ED">
      <w:pPr>
        <w:pStyle w:val="aa"/>
        <w:numPr>
          <w:ilvl w:val="0"/>
          <w:numId w:val="8"/>
        </w:numPr>
        <w:tabs>
          <w:tab w:val="clear" w:pos="928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Pr="00453764">
        <w:rPr>
          <w:sz w:val="28"/>
        </w:rPr>
        <w:t>опубликовать</w:t>
      </w:r>
      <w:r w:rsidRPr="000803E6">
        <w:rPr>
          <w:color w:val="FF0000"/>
          <w:sz w:val="28"/>
        </w:rPr>
        <w:t xml:space="preserve"> </w:t>
      </w:r>
      <w:r w:rsidRPr="008D1DD6">
        <w:rPr>
          <w:sz w:val="28"/>
        </w:rPr>
        <w:t>настоящее распоряжение в газете «Байконур», информационно-аналитическому отделу Аппарата Главы администрации города Байконур</w:t>
      </w:r>
      <w:r>
        <w:rPr>
          <w:sz w:val="28"/>
        </w:rPr>
        <w:t xml:space="preserve"> </w:t>
      </w:r>
      <w:r w:rsidRPr="008D1DD6">
        <w:rPr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8455ED" w:rsidRDefault="008455ED" w:rsidP="00B21181">
      <w:pPr>
        <w:pStyle w:val="aa"/>
        <w:numPr>
          <w:ilvl w:val="0"/>
          <w:numId w:val="8"/>
        </w:numPr>
        <w:tabs>
          <w:tab w:val="clear" w:pos="928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753AF6">
        <w:rPr>
          <w:sz w:val="28"/>
        </w:rPr>
        <w:t>Контроль за исполнением настоящего распоряжения оставляю за</w:t>
      </w:r>
      <w:r>
        <w:rPr>
          <w:sz w:val="28"/>
        </w:rPr>
        <w:t> </w:t>
      </w:r>
      <w:r w:rsidR="00B21181">
        <w:rPr>
          <w:sz w:val="28"/>
        </w:rPr>
        <w:t>собой.</w:t>
      </w:r>
      <w:r w:rsidRPr="00B21181">
        <w:rPr>
          <w:sz w:val="28"/>
        </w:rPr>
        <w:t xml:space="preserve"> </w:t>
      </w:r>
    </w:p>
    <w:p w:rsidR="003D692A" w:rsidRPr="00B21181" w:rsidRDefault="003D692A" w:rsidP="003D692A">
      <w:pPr>
        <w:pStyle w:val="aa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8455ED" w:rsidRDefault="00F32376" w:rsidP="008455ED">
      <w:pPr>
        <w:pStyle w:val="7"/>
        <w:tabs>
          <w:tab w:val="left" w:pos="7655"/>
        </w:tabs>
        <w:spacing w:line="360" w:lineRule="auto"/>
        <w:jc w:val="left"/>
      </w:pPr>
      <w:proofErr w:type="spellStart"/>
      <w:r>
        <w:t>И.о</w:t>
      </w:r>
      <w:proofErr w:type="spellEnd"/>
      <w:r>
        <w:t xml:space="preserve">. </w:t>
      </w:r>
      <w:r w:rsidR="0069564C">
        <w:t>Глав</w:t>
      </w:r>
      <w:r>
        <w:t>ы</w:t>
      </w:r>
      <w:r w:rsidR="0069564C">
        <w:t xml:space="preserve"> </w:t>
      </w:r>
      <w:r w:rsidR="008455ED">
        <w:t>администрации</w:t>
      </w:r>
      <w:r w:rsidR="008455ED">
        <w:tab/>
        <w:t xml:space="preserve"> </w:t>
      </w:r>
      <w:r>
        <w:t>В.В. Лопаткин</w:t>
      </w:r>
    </w:p>
    <w:p w:rsidR="00BB60A8" w:rsidRDefault="00D41213" w:rsidP="003176D4">
      <w:pPr>
        <w:spacing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EB5473" w:rsidRDefault="00EB5473" w:rsidP="004154AF">
      <w:pPr>
        <w:pStyle w:val="a8"/>
      </w:pPr>
    </w:p>
    <w:sectPr w:rsidR="00EB5473" w:rsidSect="00A74443">
      <w:headerReference w:type="default" r:id="rId10"/>
      <w:headerReference w:type="first" r:id="rId11"/>
      <w:type w:val="continuous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F4" w:rsidRDefault="00C83DF4">
      <w:r>
        <w:separator/>
      </w:r>
    </w:p>
  </w:endnote>
  <w:endnote w:type="continuationSeparator" w:id="0">
    <w:p w:rsidR="00C83DF4" w:rsidRDefault="00C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F4" w:rsidRDefault="00C83DF4">
      <w:r>
        <w:separator/>
      </w:r>
    </w:p>
  </w:footnote>
  <w:footnote w:type="continuationSeparator" w:id="0">
    <w:p w:rsidR="00C83DF4" w:rsidRDefault="00C8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43" w:rsidRDefault="00A744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54AF">
      <w:rPr>
        <w:noProof/>
      </w:rPr>
      <w:t>2</w:t>
    </w:r>
    <w:r>
      <w:fldChar w:fldCharType="end"/>
    </w:r>
  </w:p>
  <w:p w:rsidR="00A74443" w:rsidRDefault="00A744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43" w:rsidRDefault="00A74443">
    <w:pPr>
      <w:pStyle w:val="a5"/>
      <w:jc w:val="center"/>
    </w:pPr>
  </w:p>
  <w:p w:rsidR="00A74443" w:rsidRDefault="00A744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 w15:restartNumberingAfterBreak="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 w15:restartNumberingAfterBreak="0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39AE"/>
    <w:rsid w:val="000C666C"/>
    <w:rsid w:val="000C6723"/>
    <w:rsid w:val="000C6782"/>
    <w:rsid w:val="000C67D8"/>
    <w:rsid w:val="000D016B"/>
    <w:rsid w:val="000D36F1"/>
    <w:rsid w:val="000D577F"/>
    <w:rsid w:val="000D6FD8"/>
    <w:rsid w:val="000D7956"/>
    <w:rsid w:val="000D7A0E"/>
    <w:rsid w:val="000E05A0"/>
    <w:rsid w:val="000E0CD5"/>
    <w:rsid w:val="000E3831"/>
    <w:rsid w:val="000E50AB"/>
    <w:rsid w:val="000E73F8"/>
    <w:rsid w:val="000F4CE0"/>
    <w:rsid w:val="000F62A3"/>
    <w:rsid w:val="000F7834"/>
    <w:rsid w:val="00100C81"/>
    <w:rsid w:val="00102317"/>
    <w:rsid w:val="00102EA1"/>
    <w:rsid w:val="00115DA5"/>
    <w:rsid w:val="001221AD"/>
    <w:rsid w:val="00124E29"/>
    <w:rsid w:val="001417AE"/>
    <w:rsid w:val="0014472E"/>
    <w:rsid w:val="00153B0B"/>
    <w:rsid w:val="00165342"/>
    <w:rsid w:val="00170E8F"/>
    <w:rsid w:val="00182AE9"/>
    <w:rsid w:val="00183ADB"/>
    <w:rsid w:val="00183B26"/>
    <w:rsid w:val="00185344"/>
    <w:rsid w:val="00186E14"/>
    <w:rsid w:val="00187871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5CB"/>
    <w:rsid w:val="001C7D9C"/>
    <w:rsid w:val="001D0701"/>
    <w:rsid w:val="001D593F"/>
    <w:rsid w:val="001E0243"/>
    <w:rsid w:val="001E0C38"/>
    <w:rsid w:val="00201A74"/>
    <w:rsid w:val="00201F7E"/>
    <w:rsid w:val="0020315E"/>
    <w:rsid w:val="00213BE5"/>
    <w:rsid w:val="00236F24"/>
    <w:rsid w:val="00240ED0"/>
    <w:rsid w:val="00242F0D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3C58"/>
    <w:rsid w:val="003949F9"/>
    <w:rsid w:val="003A1A83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F6166"/>
    <w:rsid w:val="0040202B"/>
    <w:rsid w:val="004042A3"/>
    <w:rsid w:val="00404E4C"/>
    <w:rsid w:val="00405729"/>
    <w:rsid w:val="0040766D"/>
    <w:rsid w:val="004154AF"/>
    <w:rsid w:val="00416047"/>
    <w:rsid w:val="004219B6"/>
    <w:rsid w:val="00423692"/>
    <w:rsid w:val="00437AD4"/>
    <w:rsid w:val="00450155"/>
    <w:rsid w:val="00470846"/>
    <w:rsid w:val="00471620"/>
    <w:rsid w:val="004751A2"/>
    <w:rsid w:val="004810FE"/>
    <w:rsid w:val="004825AD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6768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6076B"/>
    <w:rsid w:val="0056195C"/>
    <w:rsid w:val="00562EA0"/>
    <w:rsid w:val="00563106"/>
    <w:rsid w:val="00567564"/>
    <w:rsid w:val="00572A0D"/>
    <w:rsid w:val="00577790"/>
    <w:rsid w:val="00582F89"/>
    <w:rsid w:val="00584E18"/>
    <w:rsid w:val="0059291F"/>
    <w:rsid w:val="00593552"/>
    <w:rsid w:val="00593604"/>
    <w:rsid w:val="00593EB3"/>
    <w:rsid w:val="00597E5E"/>
    <w:rsid w:val="005B03E3"/>
    <w:rsid w:val="005B18F0"/>
    <w:rsid w:val="005B22FE"/>
    <w:rsid w:val="005B608C"/>
    <w:rsid w:val="005C2F50"/>
    <w:rsid w:val="005C3298"/>
    <w:rsid w:val="005E51B6"/>
    <w:rsid w:val="005F0B9A"/>
    <w:rsid w:val="005F46FA"/>
    <w:rsid w:val="006006A8"/>
    <w:rsid w:val="00606E04"/>
    <w:rsid w:val="0061055B"/>
    <w:rsid w:val="006169C4"/>
    <w:rsid w:val="0062049C"/>
    <w:rsid w:val="006250F3"/>
    <w:rsid w:val="006273F7"/>
    <w:rsid w:val="0062761C"/>
    <w:rsid w:val="006300CE"/>
    <w:rsid w:val="0063231A"/>
    <w:rsid w:val="00634DAB"/>
    <w:rsid w:val="00644F7B"/>
    <w:rsid w:val="00645AC4"/>
    <w:rsid w:val="006540E6"/>
    <w:rsid w:val="00656B8F"/>
    <w:rsid w:val="00663349"/>
    <w:rsid w:val="00672CA4"/>
    <w:rsid w:val="006739FE"/>
    <w:rsid w:val="006743B6"/>
    <w:rsid w:val="00677832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5E57"/>
    <w:rsid w:val="006E654F"/>
    <w:rsid w:val="006F22BC"/>
    <w:rsid w:val="006F5CB4"/>
    <w:rsid w:val="006F651A"/>
    <w:rsid w:val="006F71AD"/>
    <w:rsid w:val="00711BBB"/>
    <w:rsid w:val="00716999"/>
    <w:rsid w:val="00717905"/>
    <w:rsid w:val="00722BDB"/>
    <w:rsid w:val="0072401C"/>
    <w:rsid w:val="007259C7"/>
    <w:rsid w:val="00731A78"/>
    <w:rsid w:val="00734C63"/>
    <w:rsid w:val="007358C2"/>
    <w:rsid w:val="0074480A"/>
    <w:rsid w:val="00745DF6"/>
    <w:rsid w:val="007464EF"/>
    <w:rsid w:val="0075391D"/>
    <w:rsid w:val="00786F68"/>
    <w:rsid w:val="007873A3"/>
    <w:rsid w:val="00791FC6"/>
    <w:rsid w:val="00792933"/>
    <w:rsid w:val="00793FCC"/>
    <w:rsid w:val="007A55AD"/>
    <w:rsid w:val="007B37F8"/>
    <w:rsid w:val="007B7183"/>
    <w:rsid w:val="007C0F1B"/>
    <w:rsid w:val="007C1A3F"/>
    <w:rsid w:val="007C7E15"/>
    <w:rsid w:val="007D7953"/>
    <w:rsid w:val="007D7B30"/>
    <w:rsid w:val="007E6435"/>
    <w:rsid w:val="007F2E92"/>
    <w:rsid w:val="00805EF9"/>
    <w:rsid w:val="00811DFC"/>
    <w:rsid w:val="008145C2"/>
    <w:rsid w:val="008145EB"/>
    <w:rsid w:val="008343E8"/>
    <w:rsid w:val="00836BFB"/>
    <w:rsid w:val="00844C76"/>
    <w:rsid w:val="008455ED"/>
    <w:rsid w:val="00862CAE"/>
    <w:rsid w:val="008742AA"/>
    <w:rsid w:val="00874733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72C"/>
    <w:rsid w:val="008B7745"/>
    <w:rsid w:val="008C79FC"/>
    <w:rsid w:val="008D6788"/>
    <w:rsid w:val="008F2195"/>
    <w:rsid w:val="00903D5F"/>
    <w:rsid w:val="009040C3"/>
    <w:rsid w:val="009145BB"/>
    <w:rsid w:val="009155BD"/>
    <w:rsid w:val="00923B1F"/>
    <w:rsid w:val="0093200C"/>
    <w:rsid w:val="00937FE9"/>
    <w:rsid w:val="0094034F"/>
    <w:rsid w:val="00941B1F"/>
    <w:rsid w:val="009514F6"/>
    <w:rsid w:val="00957FAB"/>
    <w:rsid w:val="00962C6D"/>
    <w:rsid w:val="00971450"/>
    <w:rsid w:val="00974F08"/>
    <w:rsid w:val="00981245"/>
    <w:rsid w:val="00984822"/>
    <w:rsid w:val="00985AA3"/>
    <w:rsid w:val="009A46CC"/>
    <w:rsid w:val="009A5FE0"/>
    <w:rsid w:val="009A60CE"/>
    <w:rsid w:val="009B561C"/>
    <w:rsid w:val="009C62B3"/>
    <w:rsid w:val="009D1F12"/>
    <w:rsid w:val="009D23B6"/>
    <w:rsid w:val="009E1D96"/>
    <w:rsid w:val="009E5A20"/>
    <w:rsid w:val="00A0181B"/>
    <w:rsid w:val="00A01D0F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D1E37"/>
    <w:rsid w:val="00AE3BDA"/>
    <w:rsid w:val="00AE4EB8"/>
    <w:rsid w:val="00AF33B6"/>
    <w:rsid w:val="00AF5E8B"/>
    <w:rsid w:val="00B0129E"/>
    <w:rsid w:val="00B04D83"/>
    <w:rsid w:val="00B1126C"/>
    <w:rsid w:val="00B1186D"/>
    <w:rsid w:val="00B13706"/>
    <w:rsid w:val="00B13D0A"/>
    <w:rsid w:val="00B21050"/>
    <w:rsid w:val="00B21181"/>
    <w:rsid w:val="00B22194"/>
    <w:rsid w:val="00B24A51"/>
    <w:rsid w:val="00B33727"/>
    <w:rsid w:val="00B431D8"/>
    <w:rsid w:val="00B45A48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3664"/>
    <w:rsid w:val="00BA03B2"/>
    <w:rsid w:val="00BA0BCC"/>
    <w:rsid w:val="00BA6D22"/>
    <w:rsid w:val="00BB3F04"/>
    <w:rsid w:val="00BB60A8"/>
    <w:rsid w:val="00BC4743"/>
    <w:rsid w:val="00BC5C40"/>
    <w:rsid w:val="00BC7C3B"/>
    <w:rsid w:val="00BD0F57"/>
    <w:rsid w:val="00BD4C14"/>
    <w:rsid w:val="00BF04C1"/>
    <w:rsid w:val="00BF1856"/>
    <w:rsid w:val="00BF505E"/>
    <w:rsid w:val="00C02508"/>
    <w:rsid w:val="00C06182"/>
    <w:rsid w:val="00C1046E"/>
    <w:rsid w:val="00C15424"/>
    <w:rsid w:val="00C159EE"/>
    <w:rsid w:val="00C26185"/>
    <w:rsid w:val="00C30207"/>
    <w:rsid w:val="00C310FB"/>
    <w:rsid w:val="00C311C8"/>
    <w:rsid w:val="00C378E3"/>
    <w:rsid w:val="00C40C7F"/>
    <w:rsid w:val="00C40E20"/>
    <w:rsid w:val="00C437B3"/>
    <w:rsid w:val="00C468C2"/>
    <w:rsid w:val="00C46BC5"/>
    <w:rsid w:val="00C70C18"/>
    <w:rsid w:val="00C75ADB"/>
    <w:rsid w:val="00C80534"/>
    <w:rsid w:val="00C81550"/>
    <w:rsid w:val="00C83DF4"/>
    <w:rsid w:val="00C87140"/>
    <w:rsid w:val="00C902D2"/>
    <w:rsid w:val="00C93854"/>
    <w:rsid w:val="00CA00FB"/>
    <w:rsid w:val="00CB0A6D"/>
    <w:rsid w:val="00CC16F0"/>
    <w:rsid w:val="00CC1B15"/>
    <w:rsid w:val="00CC1C2A"/>
    <w:rsid w:val="00CC5D1E"/>
    <w:rsid w:val="00CD432D"/>
    <w:rsid w:val="00CD4387"/>
    <w:rsid w:val="00CE11E8"/>
    <w:rsid w:val="00CF043F"/>
    <w:rsid w:val="00CF4529"/>
    <w:rsid w:val="00D026DD"/>
    <w:rsid w:val="00D05E2F"/>
    <w:rsid w:val="00D126A1"/>
    <w:rsid w:val="00D21EC6"/>
    <w:rsid w:val="00D27265"/>
    <w:rsid w:val="00D32812"/>
    <w:rsid w:val="00D33B10"/>
    <w:rsid w:val="00D41213"/>
    <w:rsid w:val="00D4168F"/>
    <w:rsid w:val="00D44453"/>
    <w:rsid w:val="00D44A94"/>
    <w:rsid w:val="00D53E9E"/>
    <w:rsid w:val="00D54DC0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587F"/>
    <w:rsid w:val="00D96641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1525"/>
    <w:rsid w:val="00DF3356"/>
    <w:rsid w:val="00DF590A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60256"/>
    <w:rsid w:val="00E6190B"/>
    <w:rsid w:val="00E67FFE"/>
    <w:rsid w:val="00E70DE1"/>
    <w:rsid w:val="00E73CF3"/>
    <w:rsid w:val="00E80A80"/>
    <w:rsid w:val="00E91859"/>
    <w:rsid w:val="00EA03B4"/>
    <w:rsid w:val="00EB2841"/>
    <w:rsid w:val="00EB2C20"/>
    <w:rsid w:val="00EB5473"/>
    <w:rsid w:val="00ED00FC"/>
    <w:rsid w:val="00ED209E"/>
    <w:rsid w:val="00ED32AB"/>
    <w:rsid w:val="00EF1C81"/>
    <w:rsid w:val="00EF2E2E"/>
    <w:rsid w:val="00F01015"/>
    <w:rsid w:val="00F11A2C"/>
    <w:rsid w:val="00F11F97"/>
    <w:rsid w:val="00F163C2"/>
    <w:rsid w:val="00F17B08"/>
    <w:rsid w:val="00F23EF4"/>
    <w:rsid w:val="00F258E5"/>
    <w:rsid w:val="00F32376"/>
    <w:rsid w:val="00F52BF8"/>
    <w:rsid w:val="00F632F7"/>
    <w:rsid w:val="00F63EF9"/>
    <w:rsid w:val="00F65958"/>
    <w:rsid w:val="00F72598"/>
    <w:rsid w:val="00F72E8D"/>
    <w:rsid w:val="00F7761C"/>
    <w:rsid w:val="00F7763F"/>
    <w:rsid w:val="00F80204"/>
    <w:rsid w:val="00F803D2"/>
    <w:rsid w:val="00F86204"/>
    <w:rsid w:val="00F86212"/>
    <w:rsid w:val="00F96B1D"/>
    <w:rsid w:val="00FB0693"/>
    <w:rsid w:val="00FB1C98"/>
    <w:rsid w:val="00FB6E0B"/>
    <w:rsid w:val="00FC27C0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0AE79F9-DCCD-443C-A44B-5395DBEA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c">
    <w:name w:val="Table Grid"/>
    <w:basedOn w:val="a1"/>
    <w:uiPriority w:val="59"/>
    <w:rsid w:val="00EB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EB5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D1F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9D1F1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2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3376-84D3-4015-982D-2D443957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Андрей Распопов</cp:lastModifiedBy>
  <cp:revision>2</cp:revision>
  <cp:lastPrinted>2018-04-26T12:19:00Z</cp:lastPrinted>
  <dcterms:created xsi:type="dcterms:W3CDTF">2019-04-17T05:01:00Z</dcterms:created>
  <dcterms:modified xsi:type="dcterms:W3CDTF">2019-04-17T05:01:00Z</dcterms:modified>
</cp:coreProperties>
</file>