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E" w:rsidRDefault="006A1E2E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p w:rsidR="00FF7C83" w:rsidRDefault="00FF7C8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6854481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AC1F0C">
      <w:pPr>
        <w:pStyle w:val="30"/>
        <w:rPr>
          <w:rStyle w:val="31"/>
        </w:rPr>
      </w:pPr>
      <w:r>
        <w:rPr>
          <w:rStyle w:val="31"/>
        </w:rPr>
        <w:t>15 апреля 2019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</w:t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 w:rsidR="00812ACB" w:rsidRPr="00F712E4">
        <w:rPr>
          <w:rStyle w:val="31"/>
        </w:rPr>
        <w:t xml:space="preserve"> </w:t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  <w:t>№ 152</w:t>
      </w:r>
      <w:r w:rsidR="006A1E2E" w:rsidRPr="00F712E4">
        <w:rPr>
          <w:rStyle w:val="31"/>
        </w:rPr>
        <w:t xml:space="preserve">  </w:t>
      </w:r>
    </w:p>
    <w:p w:rsidR="006A1E2E" w:rsidRPr="00F712E4" w:rsidRDefault="006A1E2E">
      <w:pPr>
        <w:rPr>
          <w:b/>
          <w:sz w:val="26"/>
          <w:szCs w:val="26"/>
        </w:rPr>
      </w:pPr>
    </w:p>
    <w:p w:rsidR="00065B9E" w:rsidRPr="00B311A3" w:rsidRDefault="00821DF1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О</w:t>
      </w:r>
      <w:r w:rsidR="00ED4890">
        <w:rPr>
          <w:b/>
          <w:sz w:val="28"/>
          <w:szCs w:val="28"/>
        </w:rPr>
        <w:t xml:space="preserve"> внесении изменений в </w:t>
      </w:r>
      <w:proofErr w:type="gramStart"/>
      <w:r w:rsidR="00ED4890">
        <w:rPr>
          <w:b/>
          <w:sz w:val="28"/>
          <w:szCs w:val="28"/>
        </w:rPr>
        <w:t>государственную</w:t>
      </w:r>
      <w:proofErr w:type="gramEnd"/>
      <w:r w:rsidR="00065B9E" w:rsidRPr="00B311A3">
        <w:rPr>
          <w:b/>
          <w:sz w:val="28"/>
          <w:szCs w:val="28"/>
        </w:rPr>
        <w:t xml:space="preserve"> </w:t>
      </w:r>
    </w:p>
    <w:p w:rsidR="00065B9E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</w:t>
      </w:r>
      <w:r w:rsidR="00065B9E" w:rsidRPr="00B311A3">
        <w:rPr>
          <w:b/>
          <w:sz w:val="28"/>
          <w:szCs w:val="28"/>
        </w:rPr>
        <w:t xml:space="preserve"> «Культура, молодежная </w:t>
      </w:r>
    </w:p>
    <w:p w:rsidR="00065B9E" w:rsidRPr="00B311A3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 xml:space="preserve">политика и туризм города Байконур </w:t>
      </w:r>
    </w:p>
    <w:p w:rsidR="00213876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на 2018</w:t>
      </w:r>
      <w:r w:rsidR="00B311A3">
        <w:rPr>
          <w:b/>
          <w:sz w:val="28"/>
          <w:szCs w:val="28"/>
        </w:rPr>
        <w:t xml:space="preserve"> </w:t>
      </w:r>
      <w:r w:rsidR="00B311A3">
        <w:rPr>
          <w:sz w:val="28"/>
          <w:szCs w:val="28"/>
        </w:rPr>
        <w:t xml:space="preserve">– </w:t>
      </w:r>
      <w:r w:rsidRPr="00B311A3">
        <w:rPr>
          <w:b/>
          <w:sz w:val="28"/>
          <w:szCs w:val="28"/>
        </w:rPr>
        <w:t>2020 гг.»</w:t>
      </w:r>
      <w:r w:rsidR="00DA4C2B">
        <w:rPr>
          <w:b/>
          <w:sz w:val="28"/>
          <w:szCs w:val="28"/>
        </w:rPr>
        <w:t>,</w:t>
      </w:r>
      <w:r w:rsidR="001D70A3" w:rsidRPr="00B311A3">
        <w:rPr>
          <w:b/>
          <w:sz w:val="28"/>
          <w:szCs w:val="28"/>
        </w:rPr>
        <w:t xml:space="preserve"> </w:t>
      </w:r>
      <w:r w:rsidR="00ED4890">
        <w:rPr>
          <w:b/>
          <w:sz w:val="28"/>
          <w:szCs w:val="28"/>
        </w:rPr>
        <w:t xml:space="preserve">утвержденную </w:t>
      </w:r>
    </w:p>
    <w:p w:rsidR="00213876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администрации </w:t>
      </w:r>
    </w:p>
    <w:p w:rsidR="009279ED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>. № 467</w:t>
      </w:r>
      <w:r w:rsidR="009279ED">
        <w:rPr>
          <w:b/>
          <w:sz w:val="28"/>
          <w:szCs w:val="28"/>
        </w:rPr>
        <w:t xml:space="preserve"> </w:t>
      </w:r>
    </w:p>
    <w:p w:rsidR="001D70A3" w:rsidRPr="00B311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Pr="00BD2368" w:rsidRDefault="00096981" w:rsidP="00F87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D77B2">
        <w:rPr>
          <w:sz w:val="28"/>
          <w:szCs w:val="28"/>
        </w:rPr>
        <w:t xml:space="preserve"> в целях уточн</w:t>
      </w:r>
      <w:r w:rsidR="007A70A4">
        <w:rPr>
          <w:sz w:val="28"/>
          <w:szCs w:val="28"/>
        </w:rPr>
        <w:t>ения показателей</w:t>
      </w:r>
      <w:r w:rsidR="00EF6EF1">
        <w:rPr>
          <w:sz w:val="28"/>
          <w:szCs w:val="28"/>
        </w:rPr>
        <w:t xml:space="preserve"> (индикаторов),</w:t>
      </w:r>
      <w:r w:rsidR="00F51224">
        <w:rPr>
          <w:sz w:val="28"/>
          <w:szCs w:val="28"/>
        </w:rPr>
        <w:t xml:space="preserve"> ресурсного обеспечения и </w:t>
      </w:r>
      <w:r w:rsidR="008D77B2">
        <w:rPr>
          <w:sz w:val="28"/>
          <w:szCs w:val="28"/>
        </w:rPr>
        <w:t>объемов финансиров</w:t>
      </w:r>
      <w:r w:rsidR="00836C41">
        <w:rPr>
          <w:sz w:val="28"/>
          <w:szCs w:val="28"/>
        </w:rPr>
        <w:t>ания</w:t>
      </w:r>
    </w:p>
    <w:p w:rsidR="006A1E2E" w:rsidRPr="00F72EA6" w:rsidRDefault="00F72EA6" w:rsidP="003A099F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F72EA6">
        <w:rPr>
          <w:b/>
          <w:sz w:val="28"/>
          <w:szCs w:val="28"/>
        </w:rPr>
        <w:t>П</w:t>
      </w:r>
      <w:proofErr w:type="gramEnd"/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371346" w:rsidRDefault="00ED4890" w:rsidP="0037134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13DF5">
        <w:rPr>
          <w:sz w:val="28"/>
          <w:szCs w:val="28"/>
        </w:rPr>
        <w:t>Паспорт государственной</w:t>
      </w:r>
      <w:r>
        <w:rPr>
          <w:sz w:val="28"/>
          <w:szCs w:val="28"/>
        </w:rPr>
        <w:t xml:space="preserve"> программ</w:t>
      </w:r>
      <w:r w:rsidR="00813DF5">
        <w:rPr>
          <w:sz w:val="28"/>
          <w:szCs w:val="28"/>
        </w:rPr>
        <w:t>ы</w:t>
      </w:r>
      <w:r>
        <w:rPr>
          <w:sz w:val="28"/>
          <w:szCs w:val="28"/>
        </w:rPr>
        <w:t xml:space="preserve"> «Культура, молодежная политика и туризм города Байконур на 2018–2020 гг.», утвержденн</w:t>
      </w:r>
      <w:r w:rsidR="001B4D26">
        <w:rPr>
          <w:sz w:val="28"/>
          <w:szCs w:val="28"/>
        </w:rPr>
        <w:t>ой</w:t>
      </w:r>
      <w:r>
        <w:rPr>
          <w:sz w:val="28"/>
          <w:szCs w:val="28"/>
        </w:rPr>
        <w:t xml:space="preserve"> постановлением Главы администрации города Байконур </w:t>
      </w:r>
      <w:r w:rsidR="004C15D8">
        <w:rPr>
          <w:sz w:val="28"/>
          <w:szCs w:val="28"/>
        </w:rPr>
        <w:t xml:space="preserve">           от </w:t>
      </w:r>
      <w:r>
        <w:rPr>
          <w:sz w:val="28"/>
          <w:szCs w:val="28"/>
        </w:rPr>
        <w:t xml:space="preserve">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467 «Об утверждении государственной программы «Культура, молодежная политика и туризм города Байконур на 2018–2020 гг.»</w:t>
      </w:r>
      <w:r w:rsidR="00FF7C83">
        <w:rPr>
          <w:sz w:val="28"/>
          <w:szCs w:val="28"/>
        </w:rPr>
        <w:t xml:space="preserve"> (с изменениями)</w:t>
      </w:r>
      <w:r w:rsidR="00E00D32"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>, следующие изменения:</w:t>
      </w:r>
    </w:p>
    <w:p w:rsidR="001C1A0F" w:rsidRDefault="001C1A0F" w:rsidP="001C1A0F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 w:rsidRPr="002F1C47">
        <w:rPr>
          <w:sz w:val="28"/>
          <w:szCs w:val="28"/>
        </w:rPr>
        <w:t xml:space="preserve">              в строке</w:t>
      </w:r>
      <w:r>
        <w:rPr>
          <w:sz w:val="28"/>
          <w:szCs w:val="28"/>
        </w:rPr>
        <w:t xml:space="preserve"> «Целевые индикаторы и показатели программы»:</w:t>
      </w:r>
    </w:p>
    <w:p w:rsidR="001C1A0F" w:rsidRDefault="001C1A0F" w:rsidP="001C1A0F">
      <w:pPr>
        <w:pStyle w:val="a6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   </w:t>
      </w:r>
      <w:r w:rsidRPr="00D03DB2">
        <w:rPr>
          <w:szCs w:val="28"/>
        </w:rPr>
        <w:t xml:space="preserve"> слова</w:t>
      </w:r>
      <w:r w:rsidR="001B14B8">
        <w:rPr>
          <w:szCs w:val="28"/>
        </w:rPr>
        <w:t xml:space="preserve"> </w:t>
      </w:r>
      <w:r w:rsidR="00D36B08">
        <w:rPr>
          <w:szCs w:val="28"/>
        </w:rPr>
        <w:t>«</w:t>
      </w:r>
      <w:r w:rsidR="001B14B8" w:rsidRPr="001C1A0F">
        <w:rPr>
          <w:szCs w:val="28"/>
        </w:rPr>
        <w:t>Создание ГБУ «Молодежный центр</w:t>
      </w:r>
      <w:r w:rsidR="00D36B08">
        <w:rPr>
          <w:szCs w:val="28"/>
        </w:rPr>
        <w:t>» заменить словами</w:t>
      </w:r>
      <w:r w:rsidR="001B14B8">
        <w:rPr>
          <w:szCs w:val="28"/>
        </w:rPr>
        <w:t xml:space="preserve"> </w:t>
      </w:r>
      <w:r w:rsidR="00D36B08">
        <w:rPr>
          <w:szCs w:val="28"/>
        </w:rPr>
        <w:t>«</w:t>
      </w:r>
      <w:r w:rsidR="001B14B8">
        <w:rPr>
          <w:szCs w:val="28"/>
        </w:rPr>
        <w:t>Создание ГКУ</w:t>
      </w:r>
      <w:r w:rsidR="001B14B8" w:rsidRPr="001C1A0F">
        <w:rPr>
          <w:szCs w:val="28"/>
        </w:rPr>
        <w:t xml:space="preserve"> «Центр поддержки молодежных инициатив </w:t>
      </w:r>
      <w:r w:rsidR="001B14B8">
        <w:rPr>
          <w:szCs w:val="28"/>
        </w:rPr>
        <w:t>«</w:t>
      </w:r>
      <w:r w:rsidR="001B14B8" w:rsidRPr="001C1A0F">
        <w:rPr>
          <w:szCs w:val="28"/>
        </w:rPr>
        <w:t>Звездный кампус</w:t>
      </w:r>
      <w:r>
        <w:rPr>
          <w:szCs w:val="28"/>
        </w:rPr>
        <w:t>»;</w:t>
      </w:r>
    </w:p>
    <w:p w:rsidR="00E160EE" w:rsidRDefault="00FB61C8" w:rsidP="00C778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7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213876" w:rsidRPr="002F1C47">
        <w:rPr>
          <w:rFonts w:ascii="Times New Roman" w:hAnsi="Times New Roman" w:cs="Times New Roman"/>
          <w:sz w:val="28"/>
          <w:szCs w:val="28"/>
        </w:rPr>
        <w:t xml:space="preserve"> строке «Объемы и источники финансирова</w:t>
      </w:r>
      <w:r w:rsidR="00E912A8" w:rsidRPr="002F1C47">
        <w:rPr>
          <w:rFonts w:ascii="Times New Roman" w:hAnsi="Times New Roman" w:cs="Times New Roman"/>
          <w:sz w:val="28"/>
          <w:szCs w:val="28"/>
        </w:rPr>
        <w:t>ния программы»</w:t>
      </w:r>
      <w:r w:rsidR="00E160EE">
        <w:rPr>
          <w:rFonts w:ascii="Times New Roman" w:hAnsi="Times New Roman" w:cs="Times New Roman"/>
          <w:sz w:val="28"/>
          <w:szCs w:val="28"/>
        </w:rPr>
        <w:t>:</w:t>
      </w:r>
    </w:p>
    <w:p w:rsidR="008059D1" w:rsidRDefault="00E160EE" w:rsidP="00C778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12A8" w:rsidRPr="002F1C47">
        <w:rPr>
          <w:rFonts w:ascii="Times New Roman" w:hAnsi="Times New Roman" w:cs="Times New Roman"/>
          <w:sz w:val="28"/>
          <w:szCs w:val="28"/>
        </w:rPr>
        <w:t xml:space="preserve"> </w:t>
      </w:r>
      <w:r w:rsidR="002F1C47" w:rsidRPr="002F1C47">
        <w:rPr>
          <w:rFonts w:ascii="Times New Roman" w:hAnsi="Times New Roman" w:cs="Times New Roman"/>
          <w:sz w:val="28"/>
          <w:szCs w:val="28"/>
        </w:rPr>
        <w:t>слова «</w:t>
      </w:r>
      <w:r w:rsidR="00A07DFB" w:rsidRPr="002F1C47">
        <w:rPr>
          <w:rFonts w:ascii="Times New Roman" w:hAnsi="Times New Roman" w:cs="Times New Roman"/>
          <w:sz w:val="28"/>
          <w:szCs w:val="28"/>
        </w:rPr>
        <w:t>Общий объем финансирования государственной программы за счет средств бюджетов всех уровней составит 1</w:t>
      </w:r>
      <w:r w:rsidR="00723F55">
        <w:rPr>
          <w:rFonts w:ascii="Times New Roman" w:hAnsi="Times New Roman" w:cs="Times New Roman"/>
          <w:sz w:val="28"/>
          <w:szCs w:val="28"/>
        </w:rPr>
        <w:t> </w:t>
      </w:r>
      <w:r w:rsidR="00A07DFB" w:rsidRPr="002F1C47">
        <w:rPr>
          <w:rFonts w:ascii="Times New Roman" w:hAnsi="Times New Roman" w:cs="Times New Roman"/>
          <w:sz w:val="28"/>
          <w:szCs w:val="28"/>
        </w:rPr>
        <w:t>610</w:t>
      </w:r>
      <w:r w:rsidR="00723F55">
        <w:rPr>
          <w:rFonts w:ascii="Times New Roman" w:hAnsi="Times New Roman" w:cs="Times New Roman"/>
          <w:sz w:val="28"/>
          <w:szCs w:val="28"/>
        </w:rPr>
        <w:t> </w:t>
      </w:r>
      <w:r w:rsidR="00A07DFB">
        <w:rPr>
          <w:rFonts w:ascii="Times New Roman" w:hAnsi="Times New Roman" w:cs="Times New Roman"/>
          <w:sz w:val="28"/>
          <w:szCs w:val="28"/>
        </w:rPr>
        <w:t>287,09 тыс. рублей</w:t>
      </w:r>
      <w:r w:rsidR="00062997">
        <w:rPr>
          <w:rFonts w:ascii="Times New Roman" w:hAnsi="Times New Roman" w:cs="Times New Roman"/>
          <w:sz w:val="28"/>
          <w:szCs w:val="28"/>
        </w:rPr>
        <w:t xml:space="preserve">» </w:t>
      </w:r>
      <w:r w:rsidR="00062997">
        <w:rPr>
          <w:rFonts w:ascii="Times New Roman" w:hAnsi="Times New Roman" w:cs="Times New Roman"/>
          <w:sz w:val="28"/>
          <w:szCs w:val="28"/>
        </w:rPr>
        <w:lastRenderedPageBreak/>
        <w:t xml:space="preserve">заменить </w:t>
      </w:r>
      <w:r w:rsidR="002F1C47" w:rsidRPr="002F1C4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E912A8" w:rsidRPr="002F1C47">
        <w:rPr>
          <w:rFonts w:ascii="Times New Roman" w:hAnsi="Times New Roman" w:cs="Times New Roman"/>
          <w:sz w:val="28"/>
          <w:szCs w:val="28"/>
        </w:rPr>
        <w:t>«</w:t>
      </w:r>
      <w:r w:rsidR="002F1C47" w:rsidRPr="002F1C4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государственной программы за счет средств бюджетов всех уровней составит </w:t>
      </w:r>
      <w:r w:rsidR="00CC64EF" w:rsidRPr="00CC64EF">
        <w:rPr>
          <w:rFonts w:ascii="Times New Roman" w:hAnsi="Times New Roman" w:cs="Times New Roman"/>
          <w:sz w:val="28"/>
          <w:szCs w:val="28"/>
        </w:rPr>
        <w:t>997</w:t>
      </w:r>
      <w:r w:rsidR="00CC64EF" w:rsidRPr="002F1C47">
        <w:rPr>
          <w:rFonts w:ascii="Times New Roman" w:hAnsi="Times New Roman" w:cs="Times New Roman"/>
          <w:sz w:val="28"/>
          <w:szCs w:val="28"/>
        </w:rPr>
        <w:t> </w:t>
      </w:r>
      <w:r w:rsidR="00CC64EF" w:rsidRPr="00CC64EF">
        <w:rPr>
          <w:rFonts w:ascii="Times New Roman" w:hAnsi="Times New Roman" w:cs="Times New Roman"/>
          <w:sz w:val="28"/>
          <w:szCs w:val="28"/>
        </w:rPr>
        <w:t xml:space="preserve">256,8 </w:t>
      </w:r>
      <w:r w:rsidR="00C778D8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59D1" w:rsidRDefault="008059D1" w:rsidP="00C778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2A8" w:rsidRPr="002F1C47">
        <w:rPr>
          <w:rFonts w:ascii="Times New Roman" w:hAnsi="Times New Roman" w:cs="Times New Roman"/>
          <w:sz w:val="28"/>
          <w:szCs w:val="28"/>
        </w:rPr>
        <w:t>цифры «</w:t>
      </w:r>
      <w:r w:rsidR="00A07DFB">
        <w:rPr>
          <w:rFonts w:ascii="Times New Roman" w:hAnsi="Times New Roman" w:cs="Times New Roman"/>
          <w:sz w:val="28"/>
          <w:szCs w:val="28"/>
        </w:rPr>
        <w:t>138</w:t>
      </w:r>
      <w:r w:rsidR="00A07DFB" w:rsidRPr="002F1C47">
        <w:rPr>
          <w:rFonts w:ascii="Times New Roman" w:hAnsi="Times New Roman" w:cs="Times New Roman"/>
          <w:sz w:val="28"/>
          <w:szCs w:val="28"/>
        </w:rPr>
        <w:t> </w:t>
      </w:r>
      <w:r w:rsidR="00A07DFB">
        <w:rPr>
          <w:rFonts w:ascii="Times New Roman" w:hAnsi="Times New Roman" w:cs="Times New Roman"/>
          <w:sz w:val="28"/>
          <w:szCs w:val="28"/>
        </w:rPr>
        <w:t>945</w:t>
      </w:r>
      <w:r w:rsidR="00A07DFB" w:rsidRPr="002F1C47">
        <w:rPr>
          <w:rFonts w:ascii="Times New Roman" w:hAnsi="Times New Roman" w:cs="Times New Roman"/>
          <w:sz w:val="28"/>
          <w:szCs w:val="28"/>
        </w:rPr>
        <w:t>,</w:t>
      </w:r>
      <w:r w:rsidR="00A07DFB">
        <w:rPr>
          <w:rFonts w:ascii="Times New Roman" w:hAnsi="Times New Roman" w:cs="Times New Roman"/>
          <w:sz w:val="28"/>
          <w:szCs w:val="28"/>
        </w:rPr>
        <w:t>1</w:t>
      </w:r>
      <w:r w:rsidR="00FB61C8" w:rsidRPr="002F1C4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20994" w:rsidRPr="00620994">
        <w:rPr>
          <w:rFonts w:ascii="Times New Roman" w:hAnsi="Times New Roman" w:cs="Times New Roman"/>
          <w:sz w:val="28"/>
          <w:szCs w:val="28"/>
        </w:rPr>
        <w:t>138</w:t>
      </w:r>
      <w:r w:rsidR="00620994" w:rsidRPr="002F1C47">
        <w:rPr>
          <w:rFonts w:ascii="Times New Roman" w:hAnsi="Times New Roman" w:cs="Times New Roman"/>
          <w:sz w:val="28"/>
          <w:szCs w:val="28"/>
        </w:rPr>
        <w:t> </w:t>
      </w:r>
      <w:r w:rsidR="00620994" w:rsidRPr="00620994">
        <w:rPr>
          <w:rFonts w:ascii="Times New Roman" w:hAnsi="Times New Roman" w:cs="Times New Roman"/>
          <w:sz w:val="28"/>
          <w:szCs w:val="28"/>
        </w:rPr>
        <w:t>727,8</w:t>
      </w:r>
      <w:r w:rsidR="00E160EE">
        <w:rPr>
          <w:rFonts w:ascii="Times New Roman" w:hAnsi="Times New Roman" w:cs="Times New Roman"/>
          <w:sz w:val="28"/>
          <w:szCs w:val="28"/>
        </w:rPr>
        <w:t>»;</w:t>
      </w:r>
    </w:p>
    <w:p w:rsidR="00C50930" w:rsidRDefault="00C50930" w:rsidP="00C509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цифры </w:t>
      </w:r>
      <w:r w:rsidR="00A07DFB">
        <w:rPr>
          <w:rFonts w:ascii="Times New Roman" w:hAnsi="Times New Roman" w:cs="Times New Roman"/>
          <w:sz w:val="28"/>
          <w:szCs w:val="28"/>
        </w:rPr>
        <w:t>«</w:t>
      </w:r>
      <w:r w:rsidR="00A07DFB" w:rsidRPr="00C50930">
        <w:rPr>
          <w:rFonts w:ascii="Times New Roman" w:hAnsi="Times New Roman" w:cs="Times New Roman"/>
          <w:sz w:val="28"/>
          <w:szCs w:val="28"/>
        </w:rPr>
        <w:t>1</w:t>
      </w:r>
      <w:r w:rsidR="00723F55">
        <w:rPr>
          <w:rFonts w:ascii="Times New Roman" w:hAnsi="Times New Roman" w:cs="Times New Roman"/>
          <w:sz w:val="28"/>
          <w:szCs w:val="28"/>
        </w:rPr>
        <w:t> </w:t>
      </w:r>
      <w:r w:rsidR="00A07DFB" w:rsidRPr="00C50930">
        <w:rPr>
          <w:rFonts w:ascii="Times New Roman" w:hAnsi="Times New Roman" w:cs="Times New Roman"/>
          <w:sz w:val="28"/>
          <w:szCs w:val="28"/>
        </w:rPr>
        <w:t>315</w:t>
      </w:r>
      <w:r w:rsidR="00723F55">
        <w:rPr>
          <w:rFonts w:ascii="Times New Roman" w:hAnsi="Times New Roman" w:cs="Times New Roman"/>
          <w:sz w:val="28"/>
          <w:szCs w:val="28"/>
        </w:rPr>
        <w:t> </w:t>
      </w:r>
      <w:r w:rsidR="00A07DFB" w:rsidRPr="00C50930">
        <w:rPr>
          <w:rFonts w:ascii="Times New Roman" w:hAnsi="Times New Roman" w:cs="Times New Roman"/>
          <w:sz w:val="28"/>
          <w:szCs w:val="28"/>
        </w:rPr>
        <w:t>862,8</w:t>
      </w:r>
      <w:r w:rsidR="00A07DFB">
        <w:rPr>
          <w:rFonts w:ascii="Times New Roman" w:hAnsi="Times New Roman" w:cs="Times New Roman"/>
          <w:sz w:val="28"/>
          <w:szCs w:val="28"/>
        </w:rPr>
        <w:t>0</w:t>
      </w:r>
      <w:r w:rsidRPr="00C509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CC64EF" w:rsidRPr="00CC64EF">
        <w:rPr>
          <w:rFonts w:ascii="Times New Roman" w:hAnsi="Times New Roman" w:cs="Times New Roman"/>
          <w:sz w:val="28"/>
          <w:szCs w:val="28"/>
        </w:rPr>
        <w:t>137</w:t>
      </w:r>
      <w:r w:rsidR="00CC64EF">
        <w:rPr>
          <w:rFonts w:ascii="Times New Roman" w:hAnsi="Times New Roman" w:cs="Times New Roman"/>
          <w:sz w:val="28"/>
          <w:szCs w:val="28"/>
        </w:rPr>
        <w:t> </w:t>
      </w:r>
      <w:r w:rsidR="00CC64EF" w:rsidRPr="00CC64EF">
        <w:rPr>
          <w:rFonts w:ascii="Times New Roman" w:hAnsi="Times New Roman" w:cs="Times New Roman"/>
          <w:sz w:val="28"/>
          <w:szCs w:val="28"/>
        </w:rPr>
        <w:t>010,5</w:t>
      </w:r>
      <w:r w:rsidR="00E160EE">
        <w:rPr>
          <w:rFonts w:ascii="Times New Roman" w:hAnsi="Times New Roman" w:cs="Times New Roman"/>
          <w:sz w:val="28"/>
          <w:szCs w:val="28"/>
        </w:rPr>
        <w:t>»;</w:t>
      </w:r>
    </w:p>
    <w:p w:rsidR="00C50930" w:rsidRDefault="00C50930" w:rsidP="00C509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цифры </w:t>
      </w:r>
      <w:r w:rsidR="00A07DFB">
        <w:rPr>
          <w:rFonts w:ascii="Times New Roman" w:hAnsi="Times New Roman" w:cs="Times New Roman"/>
          <w:sz w:val="28"/>
          <w:szCs w:val="28"/>
        </w:rPr>
        <w:t>«</w:t>
      </w:r>
      <w:r w:rsidR="00A07DFB" w:rsidRPr="00C50930">
        <w:rPr>
          <w:rFonts w:ascii="Times New Roman" w:hAnsi="Times New Roman" w:cs="Times New Roman"/>
          <w:sz w:val="28"/>
          <w:szCs w:val="28"/>
        </w:rPr>
        <w:t>155</w:t>
      </w:r>
      <w:r w:rsidR="00723F55">
        <w:rPr>
          <w:rFonts w:ascii="Times New Roman" w:hAnsi="Times New Roman" w:cs="Times New Roman"/>
          <w:sz w:val="28"/>
          <w:szCs w:val="28"/>
        </w:rPr>
        <w:t> </w:t>
      </w:r>
      <w:r w:rsidR="00A07DFB" w:rsidRPr="00C50930">
        <w:rPr>
          <w:rFonts w:ascii="Times New Roman" w:hAnsi="Times New Roman" w:cs="Times New Roman"/>
          <w:sz w:val="28"/>
          <w:szCs w:val="28"/>
        </w:rPr>
        <w:t>479,19</w:t>
      </w:r>
      <w:r w:rsidRPr="00C509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620994" w:rsidRPr="00620994">
        <w:rPr>
          <w:rFonts w:ascii="Times New Roman" w:hAnsi="Times New Roman" w:cs="Times New Roman"/>
          <w:sz w:val="28"/>
          <w:szCs w:val="28"/>
        </w:rPr>
        <w:t>721</w:t>
      </w:r>
      <w:r w:rsidR="00620994" w:rsidRPr="002F1C47">
        <w:rPr>
          <w:rFonts w:ascii="Times New Roman" w:hAnsi="Times New Roman" w:cs="Times New Roman"/>
          <w:sz w:val="28"/>
          <w:szCs w:val="28"/>
        </w:rPr>
        <w:t> </w:t>
      </w:r>
      <w:r w:rsidR="00620994" w:rsidRPr="00620994">
        <w:rPr>
          <w:rFonts w:ascii="Times New Roman" w:hAnsi="Times New Roman" w:cs="Times New Roman"/>
          <w:sz w:val="28"/>
          <w:szCs w:val="28"/>
        </w:rPr>
        <w:t>518,5</w:t>
      </w:r>
      <w:r w:rsidR="00723F55">
        <w:rPr>
          <w:rFonts w:ascii="Times New Roman" w:hAnsi="Times New Roman" w:cs="Times New Roman"/>
          <w:sz w:val="28"/>
          <w:szCs w:val="28"/>
        </w:rPr>
        <w:t>»</w:t>
      </w:r>
      <w:r w:rsidR="001C1A0F">
        <w:rPr>
          <w:rFonts w:ascii="Times New Roman" w:hAnsi="Times New Roman" w:cs="Times New Roman"/>
          <w:sz w:val="28"/>
          <w:szCs w:val="28"/>
        </w:rPr>
        <w:t>;</w:t>
      </w:r>
    </w:p>
    <w:p w:rsidR="001B14B8" w:rsidRDefault="00FF2BA0" w:rsidP="001B14B8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14B8" w:rsidRPr="002F1C47">
        <w:rPr>
          <w:rFonts w:ascii="Times New Roman" w:hAnsi="Times New Roman" w:cs="Times New Roman"/>
          <w:sz w:val="28"/>
          <w:szCs w:val="28"/>
        </w:rPr>
        <w:t>в строке</w:t>
      </w:r>
      <w:r w:rsidR="001B14B8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14B8" w:rsidRPr="00EF6EF1" w:rsidRDefault="00EF6EF1" w:rsidP="001B14B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</w:t>
      </w:r>
      <w:r w:rsidR="001B14B8" w:rsidRPr="001C1A0F">
        <w:rPr>
          <w:rFonts w:ascii="Times New Roman" w:hAnsi="Times New Roman" w:cs="Times New Roman"/>
          <w:kern w:val="0"/>
          <w:sz w:val="28"/>
          <w:szCs w:val="28"/>
        </w:rPr>
        <w:t>слова «</w:t>
      </w:r>
      <w:r w:rsidR="00D1496D">
        <w:rPr>
          <w:rFonts w:ascii="Times New Roman" w:hAnsi="Times New Roman"/>
          <w:sz w:val="28"/>
          <w:szCs w:val="28"/>
        </w:rPr>
        <w:t>К концу 2019 года создать</w:t>
      </w:r>
      <w:r w:rsidR="00D1496D" w:rsidRPr="00D1496D">
        <w:rPr>
          <w:rFonts w:ascii="Times New Roman" w:hAnsi="Times New Roman"/>
          <w:sz w:val="28"/>
          <w:szCs w:val="28"/>
        </w:rPr>
        <w:t xml:space="preserve"> </w:t>
      </w:r>
      <w:r w:rsidR="00D1496D">
        <w:rPr>
          <w:rFonts w:ascii="Times New Roman" w:hAnsi="Times New Roman"/>
          <w:sz w:val="28"/>
          <w:szCs w:val="28"/>
        </w:rPr>
        <w:t xml:space="preserve">новое здание для молодежи города </w:t>
      </w:r>
      <w:r>
        <w:rPr>
          <w:rFonts w:ascii="Times New Roman" w:hAnsi="Times New Roman"/>
          <w:sz w:val="28"/>
          <w:szCs w:val="28"/>
        </w:rPr>
        <w:t xml:space="preserve">ГБУ «Молодежный центр» </w:t>
      </w:r>
      <w:r w:rsidR="001B14B8" w:rsidRPr="00D1496D">
        <w:rPr>
          <w:rFonts w:ascii="Times New Roman" w:hAnsi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="00D1496D">
        <w:rPr>
          <w:rFonts w:ascii="Times New Roman" w:hAnsi="Times New Roman"/>
          <w:sz w:val="28"/>
          <w:szCs w:val="28"/>
        </w:rPr>
        <w:t>К концу 2019 года создать</w:t>
      </w:r>
      <w:r w:rsidR="00D1496D" w:rsidRPr="00D1496D">
        <w:rPr>
          <w:rFonts w:ascii="Times New Roman" w:hAnsi="Times New Roman"/>
          <w:sz w:val="28"/>
          <w:szCs w:val="28"/>
        </w:rPr>
        <w:t xml:space="preserve"> </w:t>
      </w:r>
      <w:r w:rsidR="00D1496D">
        <w:rPr>
          <w:rFonts w:ascii="Times New Roman" w:hAnsi="Times New Roman"/>
          <w:sz w:val="28"/>
          <w:szCs w:val="28"/>
        </w:rPr>
        <w:t>новое здание для молодежи города</w:t>
      </w:r>
      <w:r w:rsidR="00D1496D">
        <w:rPr>
          <w:rFonts w:ascii="Times New Roman" w:hAnsi="Times New Roman" w:cs="Times New Roman"/>
          <w:kern w:val="0"/>
          <w:sz w:val="28"/>
          <w:szCs w:val="28"/>
        </w:rPr>
        <w:t xml:space="preserve"> ГКУ</w:t>
      </w:r>
      <w:r w:rsidR="00D1496D" w:rsidRPr="001C1A0F">
        <w:rPr>
          <w:rFonts w:ascii="Times New Roman" w:hAnsi="Times New Roman" w:cs="Times New Roman"/>
          <w:kern w:val="0"/>
          <w:sz w:val="28"/>
          <w:szCs w:val="28"/>
        </w:rPr>
        <w:t xml:space="preserve"> «Центр поддержки молодежных инициатив </w:t>
      </w:r>
      <w:r w:rsidRPr="00EF6EF1">
        <w:rPr>
          <w:sz w:val="28"/>
          <w:szCs w:val="28"/>
        </w:rPr>
        <w:t>«</w:t>
      </w:r>
      <w:r w:rsidR="00D1496D" w:rsidRPr="00EF6EF1">
        <w:rPr>
          <w:rFonts w:ascii="Times New Roman" w:hAnsi="Times New Roman" w:cs="Times New Roman"/>
          <w:kern w:val="0"/>
          <w:sz w:val="28"/>
          <w:szCs w:val="28"/>
        </w:rPr>
        <w:t>Звездный кампус</w:t>
      </w:r>
      <w:r w:rsidR="00D1496D" w:rsidRPr="00EF6EF1">
        <w:rPr>
          <w:sz w:val="28"/>
          <w:szCs w:val="28"/>
        </w:rPr>
        <w:t xml:space="preserve">».  </w:t>
      </w:r>
      <w:r w:rsidR="00CC5456">
        <w:rPr>
          <w:sz w:val="28"/>
          <w:szCs w:val="28"/>
        </w:rPr>
        <w:t xml:space="preserve"> </w:t>
      </w:r>
    </w:p>
    <w:p w:rsidR="0073483C" w:rsidRDefault="00BD0B99" w:rsidP="0086254D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Паспорт П</w:t>
      </w:r>
      <w:r w:rsidR="00315486">
        <w:rPr>
          <w:sz w:val="28"/>
          <w:szCs w:val="28"/>
        </w:rPr>
        <w:t>одпрограммы «Культура»</w:t>
      </w:r>
      <w:r w:rsidR="00E00D32">
        <w:rPr>
          <w:sz w:val="28"/>
          <w:szCs w:val="28"/>
        </w:rPr>
        <w:t xml:space="preserve"> Программы</w:t>
      </w:r>
      <w:r w:rsidR="0073483C">
        <w:rPr>
          <w:sz w:val="28"/>
          <w:szCs w:val="28"/>
        </w:rPr>
        <w:t xml:space="preserve"> следующие</w:t>
      </w:r>
      <w:r w:rsidR="00315486">
        <w:rPr>
          <w:sz w:val="28"/>
          <w:szCs w:val="28"/>
        </w:rPr>
        <w:t xml:space="preserve"> </w:t>
      </w:r>
      <w:r w:rsidR="00315486" w:rsidRPr="0073483C">
        <w:rPr>
          <w:sz w:val="28"/>
          <w:szCs w:val="28"/>
        </w:rPr>
        <w:t>изменени</w:t>
      </w:r>
      <w:r w:rsidR="0073483C">
        <w:rPr>
          <w:sz w:val="28"/>
          <w:szCs w:val="28"/>
        </w:rPr>
        <w:t>я:</w:t>
      </w:r>
      <w:r w:rsidR="00315486">
        <w:rPr>
          <w:sz w:val="28"/>
          <w:szCs w:val="28"/>
        </w:rPr>
        <w:t xml:space="preserve"> </w:t>
      </w:r>
    </w:p>
    <w:p w:rsidR="00E160EE" w:rsidRDefault="00E912A8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B2">
        <w:rPr>
          <w:rFonts w:ascii="Times New Roman" w:hAnsi="Times New Roman" w:cs="Times New Roman"/>
          <w:sz w:val="28"/>
          <w:szCs w:val="28"/>
        </w:rPr>
        <w:t xml:space="preserve">  </w:t>
      </w:r>
      <w:r w:rsidR="008059D1">
        <w:rPr>
          <w:rFonts w:ascii="Times New Roman" w:hAnsi="Times New Roman" w:cs="Times New Roman"/>
          <w:sz w:val="28"/>
          <w:szCs w:val="28"/>
        </w:rPr>
        <w:tab/>
      </w:r>
      <w:r w:rsidR="008059D1">
        <w:rPr>
          <w:rFonts w:ascii="Times New Roman" w:hAnsi="Times New Roman" w:cs="Times New Roman"/>
          <w:sz w:val="28"/>
          <w:szCs w:val="28"/>
        </w:rPr>
        <w:tab/>
      </w:r>
      <w:r w:rsidR="008059D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315486" w:rsidRPr="00D03DB2">
        <w:rPr>
          <w:rFonts w:ascii="Times New Roman" w:hAnsi="Times New Roman" w:cs="Times New Roman"/>
          <w:sz w:val="28"/>
          <w:szCs w:val="28"/>
        </w:rPr>
        <w:t>в</w:t>
      </w:r>
      <w:r w:rsidR="002C74C9" w:rsidRPr="00D03DB2">
        <w:rPr>
          <w:rFonts w:ascii="Times New Roman" w:hAnsi="Times New Roman" w:cs="Times New Roman"/>
          <w:sz w:val="28"/>
          <w:szCs w:val="28"/>
        </w:rPr>
        <w:t xml:space="preserve"> строке «Объемы и источники финансирования</w:t>
      </w:r>
      <w:r w:rsidR="006903B1" w:rsidRPr="00D03DB2">
        <w:rPr>
          <w:rFonts w:ascii="Times New Roman" w:hAnsi="Times New Roman" w:cs="Times New Roman"/>
          <w:sz w:val="28"/>
          <w:szCs w:val="28"/>
        </w:rPr>
        <w:t xml:space="preserve"> Подпрограммы»</w:t>
      </w:r>
      <w:r w:rsidR="00E160EE">
        <w:rPr>
          <w:rFonts w:ascii="Times New Roman" w:hAnsi="Times New Roman" w:cs="Times New Roman"/>
          <w:sz w:val="28"/>
          <w:szCs w:val="28"/>
        </w:rPr>
        <w:t>:</w:t>
      </w:r>
    </w:p>
    <w:p w:rsidR="008059D1" w:rsidRDefault="00E160EE" w:rsidP="00E160EE">
      <w:pPr>
        <w:pStyle w:val="ConsPlusNormal"/>
        <w:spacing w:line="360" w:lineRule="auto"/>
        <w:ind w:left="1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2A8" w:rsidRPr="00D03DB2">
        <w:rPr>
          <w:rFonts w:ascii="Times New Roman" w:hAnsi="Times New Roman" w:cs="Times New Roman"/>
          <w:sz w:val="28"/>
          <w:szCs w:val="28"/>
        </w:rPr>
        <w:t xml:space="preserve"> </w:t>
      </w:r>
      <w:r w:rsidR="00C778D8" w:rsidRPr="00D03DB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B61C8" w:rsidRPr="00D03DB2">
        <w:rPr>
          <w:rFonts w:ascii="Times New Roman" w:hAnsi="Times New Roman" w:cs="Times New Roman"/>
          <w:sz w:val="28"/>
          <w:szCs w:val="28"/>
        </w:rPr>
        <w:t>«</w:t>
      </w:r>
      <w:r w:rsidR="00C778D8" w:rsidRPr="00D03DB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за счет средств бюджетов всех уровней составит </w:t>
      </w:r>
      <w:r w:rsidR="00C50930" w:rsidRPr="00C50930">
        <w:rPr>
          <w:rFonts w:ascii="Times New Roman" w:hAnsi="Times New Roman" w:cs="Times New Roman"/>
          <w:sz w:val="28"/>
          <w:szCs w:val="28"/>
        </w:rPr>
        <w:t>397</w:t>
      </w:r>
      <w:r w:rsidR="00C50930">
        <w:rPr>
          <w:rFonts w:ascii="Times New Roman" w:hAnsi="Times New Roman" w:cs="Times New Roman"/>
          <w:sz w:val="28"/>
          <w:szCs w:val="28"/>
        </w:rPr>
        <w:t xml:space="preserve"> </w:t>
      </w:r>
      <w:r w:rsidR="00C50930" w:rsidRPr="00C50930">
        <w:rPr>
          <w:rFonts w:ascii="Times New Roman" w:hAnsi="Times New Roman" w:cs="Times New Roman"/>
          <w:sz w:val="28"/>
          <w:szCs w:val="28"/>
        </w:rPr>
        <w:t>814,39</w:t>
      </w:r>
      <w:r w:rsidR="00D03DB2" w:rsidRPr="00D03DB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072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40720" w:rsidRPr="002F1C47">
        <w:rPr>
          <w:rFonts w:ascii="Times New Roman" w:hAnsi="Times New Roman" w:cs="Times New Roman"/>
          <w:sz w:val="28"/>
          <w:szCs w:val="28"/>
        </w:rPr>
        <w:t>словами</w:t>
      </w:r>
      <w:r w:rsidR="00E40720">
        <w:rPr>
          <w:rFonts w:ascii="Times New Roman" w:hAnsi="Times New Roman" w:cs="Times New Roman"/>
          <w:sz w:val="28"/>
          <w:szCs w:val="28"/>
        </w:rPr>
        <w:t xml:space="preserve"> </w:t>
      </w:r>
      <w:r w:rsidR="00E40720" w:rsidRPr="00D03DB2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подпрограммы за счет средств бюджетов всех уровней составит </w:t>
      </w:r>
      <w:r w:rsidR="00CC64EF" w:rsidRPr="00CC64EF">
        <w:rPr>
          <w:rFonts w:ascii="Times New Roman" w:hAnsi="Times New Roman" w:cs="Times New Roman"/>
          <w:sz w:val="28"/>
          <w:szCs w:val="28"/>
        </w:rPr>
        <w:t>405</w:t>
      </w:r>
      <w:r w:rsidR="00CC64EF">
        <w:rPr>
          <w:rFonts w:ascii="Times New Roman" w:hAnsi="Times New Roman" w:cs="Times New Roman"/>
          <w:sz w:val="28"/>
          <w:szCs w:val="28"/>
        </w:rPr>
        <w:t xml:space="preserve"> </w:t>
      </w:r>
      <w:r w:rsidR="00CC64EF" w:rsidRPr="00CC64EF">
        <w:rPr>
          <w:rFonts w:ascii="Times New Roman" w:hAnsi="Times New Roman" w:cs="Times New Roman"/>
          <w:sz w:val="28"/>
          <w:szCs w:val="28"/>
        </w:rPr>
        <w:t>776,4</w:t>
      </w:r>
      <w:r w:rsidR="00DB1D31">
        <w:rPr>
          <w:rFonts w:ascii="Times New Roman" w:hAnsi="Times New Roman" w:cs="Times New Roman"/>
          <w:sz w:val="28"/>
          <w:szCs w:val="28"/>
        </w:rPr>
        <w:t xml:space="preserve"> </w:t>
      </w:r>
      <w:r w:rsidR="00E40720" w:rsidRPr="00D03DB2">
        <w:rPr>
          <w:rFonts w:ascii="Times New Roman" w:hAnsi="Times New Roman" w:cs="Times New Roman"/>
          <w:sz w:val="28"/>
          <w:szCs w:val="28"/>
        </w:rPr>
        <w:t>тыс. рублей</w:t>
      </w:r>
      <w:r w:rsidR="00E407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D1" w:rsidRDefault="008059D1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2A8" w:rsidRPr="00D03DB2">
        <w:rPr>
          <w:rFonts w:ascii="Times New Roman" w:hAnsi="Times New Roman" w:cs="Times New Roman"/>
          <w:sz w:val="28"/>
          <w:szCs w:val="28"/>
        </w:rPr>
        <w:t>цифры «</w:t>
      </w:r>
      <w:r w:rsidR="00E40720">
        <w:rPr>
          <w:rFonts w:ascii="Times New Roman" w:hAnsi="Times New Roman" w:cs="Times New Roman"/>
          <w:sz w:val="28"/>
          <w:szCs w:val="28"/>
        </w:rPr>
        <w:t>137</w:t>
      </w:r>
      <w:r w:rsidR="00E40720" w:rsidRPr="00D03DB2">
        <w:rPr>
          <w:rFonts w:ascii="Times New Roman" w:hAnsi="Times New Roman" w:cs="Times New Roman"/>
          <w:sz w:val="28"/>
          <w:szCs w:val="28"/>
        </w:rPr>
        <w:t> </w:t>
      </w:r>
      <w:r w:rsidR="00E40720">
        <w:rPr>
          <w:rFonts w:ascii="Times New Roman" w:hAnsi="Times New Roman" w:cs="Times New Roman"/>
          <w:sz w:val="28"/>
          <w:szCs w:val="28"/>
        </w:rPr>
        <w:t>615,1</w:t>
      </w:r>
      <w:r w:rsidR="00E912A8" w:rsidRPr="00D03DB2">
        <w:rPr>
          <w:rFonts w:ascii="Times New Roman" w:hAnsi="Times New Roman" w:cs="Times New Roman"/>
          <w:sz w:val="28"/>
          <w:szCs w:val="28"/>
        </w:rPr>
        <w:t xml:space="preserve">» </w:t>
      </w:r>
      <w:r w:rsidR="00FB61C8" w:rsidRPr="00D03DB2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723F55" w:rsidRPr="00723F55">
        <w:rPr>
          <w:rFonts w:ascii="Times New Roman" w:hAnsi="Times New Roman" w:cs="Times New Roman"/>
          <w:sz w:val="28"/>
          <w:szCs w:val="28"/>
        </w:rPr>
        <w:t>137</w:t>
      </w:r>
      <w:r w:rsidR="00723F55" w:rsidRPr="00D03DB2">
        <w:rPr>
          <w:rFonts w:ascii="Times New Roman" w:hAnsi="Times New Roman" w:cs="Times New Roman"/>
          <w:sz w:val="28"/>
          <w:szCs w:val="28"/>
        </w:rPr>
        <w:t> </w:t>
      </w:r>
      <w:r w:rsidR="00723F55" w:rsidRPr="00723F55">
        <w:rPr>
          <w:rFonts w:ascii="Times New Roman" w:hAnsi="Times New Roman" w:cs="Times New Roman"/>
          <w:sz w:val="28"/>
          <w:szCs w:val="28"/>
        </w:rPr>
        <w:t>423,7</w:t>
      </w:r>
      <w:r w:rsidR="006753DA">
        <w:rPr>
          <w:rFonts w:ascii="Times New Roman" w:hAnsi="Times New Roman" w:cs="Times New Roman"/>
          <w:sz w:val="28"/>
          <w:szCs w:val="28"/>
        </w:rPr>
        <w:t>»;</w:t>
      </w:r>
    </w:p>
    <w:p w:rsidR="00C50930" w:rsidRDefault="00C50930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цифры «</w:t>
      </w:r>
      <w:r w:rsidR="00E40720" w:rsidRPr="00C50930">
        <w:rPr>
          <w:rFonts w:ascii="Times New Roman" w:hAnsi="Times New Roman" w:cs="Times New Roman"/>
          <w:sz w:val="28"/>
          <w:szCs w:val="28"/>
        </w:rPr>
        <w:t>127</w:t>
      </w:r>
      <w:r w:rsidR="00E40720">
        <w:rPr>
          <w:rFonts w:ascii="Times New Roman" w:hAnsi="Times New Roman" w:cs="Times New Roman"/>
          <w:sz w:val="28"/>
          <w:szCs w:val="28"/>
        </w:rPr>
        <w:t xml:space="preserve"> </w:t>
      </w:r>
      <w:r w:rsidR="00E40720" w:rsidRPr="00C50930">
        <w:rPr>
          <w:rFonts w:ascii="Times New Roman" w:hAnsi="Times New Roman" w:cs="Times New Roman"/>
          <w:sz w:val="28"/>
          <w:szCs w:val="28"/>
        </w:rPr>
        <w:t>620,10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C50930">
        <w:rPr>
          <w:rFonts w:ascii="Times New Roman" w:hAnsi="Times New Roman" w:cs="Times New Roman"/>
          <w:sz w:val="28"/>
          <w:szCs w:val="28"/>
        </w:rPr>
        <w:t>«</w:t>
      </w:r>
      <w:r w:rsidR="00CC64EF" w:rsidRPr="00CC64EF">
        <w:rPr>
          <w:rFonts w:ascii="Times New Roman" w:hAnsi="Times New Roman" w:cs="Times New Roman"/>
          <w:sz w:val="28"/>
          <w:szCs w:val="28"/>
        </w:rPr>
        <w:t>135</w:t>
      </w:r>
      <w:r w:rsidR="00CC64EF" w:rsidRPr="00D03DB2">
        <w:rPr>
          <w:rFonts w:ascii="Times New Roman" w:hAnsi="Times New Roman" w:cs="Times New Roman"/>
          <w:sz w:val="28"/>
          <w:szCs w:val="28"/>
        </w:rPr>
        <w:t> </w:t>
      </w:r>
      <w:r w:rsidR="00CC64EF" w:rsidRPr="00CC64EF">
        <w:rPr>
          <w:rFonts w:ascii="Times New Roman" w:hAnsi="Times New Roman" w:cs="Times New Roman"/>
          <w:sz w:val="28"/>
          <w:szCs w:val="28"/>
        </w:rPr>
        <w:t>638,5</w:t>
      </w:r>
      <w:r w:rsidRPr="00C50930">
        <w:rPr>
          <w:rFonts w:ascii="Times New Roman" w:hAnsi="Times New Roman" w:cs="Times New Roman"/>
          <w:sz w:val="28"/>
          <w:szCs w:val="28"/>
        </w:rPr>
        <w:t>»</w:t>
      </w:r>
      <w:r w:rsidR="006753DA">
        <w:rPr>
          <w:rFonts w:ascii="Times New Roman" w:hAnsi="Times New Roman" w:cs="Times New Roman"/>
          <w:sz w:val="28"/>
          <w:szCs w:val="28"/>
        </w:rPr>
        <w:t>;</w:t>
      </w:r>
    </w:p>
    <w:p w:rsidR="00C50930" w:rsidRPr="00894569" w:rsidRDefault="00C50930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цифры </w:t>
      </w:r>
      <w:r w:rsidR="00E40720">
        <w:rPr>
          <w:rFonts w:ascii="Times New Roman" w:hAnsi="Times New Roman" w:cs="Times New Roman"/>
          <w:sz w:val="28"/>
          <w:szCs w:val="28"/>
        </w:rPr>
        <w:t>«</w:t>
      </w:r>
      <w:r w:rsidR="00E40720" w:rsidRPr="00894569">
        <w:rPr>
          <w:rFonts w:ascii="Times New Roman" w:hAnsi="Times New Roman" w:cs="Times New Roman"/>
          <w:sz w:val="28"/>
          <w:szCs w:val="28"/>
        </w:rPr>
        <w:t>132</w:t>
      </w:r>
      <w:r w:rsidR="00E40720">
        <w:rPr>
          <w:rFonts w:ascii="Times New Roman" w:hAnsi="Times New Roman" w:cs="Times New Roman"/>
          <w:sz w:val="28"/>
          <w:szCs w:val="28"/>
        </w:rPr>
        <w:t xml:space="preserve"> </w:t>
      </w:r>
      <w:r w:rsidR="00E40720" w:rsidRPr="00894569">
        <w:rPr>
          <w:rFonts w:ascii="Times New Roman" w:hAnsi="Times New Roman" w:cs="Times New Roman"/>
          <w:sz w:val="28"/>
          <w:szCs w:val="28"/>
        </w:rPr>
        <w:t>579,19</w:t>
      </w:r>
      <w:r w:rsidRPr="00C509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94569" w:rsidRPr="00894569">
        <w:rPr>
          <w:rFonts w:ascii="Times New Roman" w:hAnsi="Times New Roman" w:cs="Times New Roman"/>
          <w:sz w:val="28"/>
          <w:szCs w:val="28"/>
        </w:rPr>
        <w:t>«</w:t>
      </w:r>
      <w:r w:rsidR="00723F55" w:rsidRPr="00723F55">
        <w:rPr>
          <w:rFonts w:ascii="Times New Roman" w:hAnsi="Times New Roman" w:cs="Times New Roman"/>
          <w:sz w:val="28"/>
          <w:szCs w:val="28"/>
        </w:rPr>
        <w:t>132</w:t>
      </w:r>
      <w:r w:rsidR="00723F55" w:rsidRPr="00D03DB2">
        <w:rPr>
          <w:rFonts w:ascii="Times New Roman" w:hAnsi="Times New Roman" w:cs="Times New Roman"/>
          <w:sz w:val="28"/>
          <w:szCs w:val="28"/>
        </w:rPr>
        <w:t> </w:t>
      </w:r>
      <w:r w:rsidR="00723F55" w:rsidRPr="00723F55">
        <w:rPr>
          <w:rFonts w:ascii="Times New Roman" w:hAnsi="Times New Roman" w:cs="Times New Roman"/>
          <w:sz w:val="28"/>
          <w:szCs w:val="28"/>
        </w:rPr>
        <w:t>714,2</w:t>
      </w:r>
      <w:r w:rsidR="006753DA">
        <w:rPr>
          <w:rFonts w:ascii="Times New Roman" w:hAnsi="Times New Roman" w:cs="Times New Roman"/>
          <w:sz w:val="28"/>
          <w:szCs w:val="28"/>
        </w:rPr>
        <w:t>»;</w:t>
      </w:r>
    </w:p>
    <w:p w:rsidR="00D03DB2" w:rsidRDefault="00894569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59D1">
        <w:rPr>
          <w:rFonts w:ascii="Times New Roman" w:hAnsi="Times New Roman" w:cs="Times New Roman"/>
          <w:sz w:val="28"/>
          <w:szCs w:val="28"/>
        </w:rPr>
        <w:t xml:space="preserve"> </w:t>
      </w:r>
      <w:r w:rsidR="00590FE5" w:rsidRPr="00D03DB2">
        <w:rPr>
          <w:rFonts w:ascii="Times New Roman" w:hAnsi="Times New Roman" w:cs="Times New Roman"/>
          <w:sz w:val="28"/>
          <w:szCs w:val="28"/>
        </w:rPr>
        <w:t>в строке</w:t>
      </w:r>
      <w:r w:rsidR="00590FE5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Подпрограммы»:</w:t>
      </w:r>
    </w:p>
    <w:p w:rsidR="00A607F4" w:rsidRPr="007B3EDD" w:rsidRDefault="00A607F4" w:rsidP="007B3EDD">
      <w:pPr>
        <w:pStyle w:val="a6"/>
        <w:spacing w:line="360" w:lineRule="auto"/>
        <w:ind w:firstLine="0"/>
        <w:rPr>
          <w:kern w:val="1"/>
          <w:szCs w:val="28"/>
        </w:rPr>
      </w:pPr>
      <w:r>
        <w:rPr>
          <w:szCs w:val="28"/>
        </w:rPr>
        <w:t xml:space="preserve">            </w:t>
      </w:r>
      <w:r w:rsidRPr="007B3EDD">
        <w:rPr>
          <w:kern w:val="1"/>
          <w:szCs w:val="28"/>
        </w:rPr>
        <w:t xml:space="preserve">слова «Учредить премии молодым специалистам, деятелям культуры и искусства для поддержки </w:t>
      </w:r>
      <w:r w:rsidR="007B3EDD" w:rsidRPr="007B3EDD">
        <w:rPr>
          <w:kern w:val="1"/>
          <w:szCs w:val="28"/>
        </w:rPr>
        <w:t>творческой деятельности город</w:t>
      </w:r>
      <w:r w:rsidR="007B3EDD">
        <w:rPr>
          <w:kern w:val="1"/>
          <w:szCs w:val="28"/>
        </w:rPr>
        <w:t>а</w:t>
      </w:r>
      <w:r w:rsidR="00DB1D31">
        <w:rPr>
          <w:kern w:val="1"/>
          <w:szCs w:val="28"/>
        </w:rPr>
        <w:t xml:space="preserve"> </w:t>
      </w:r>
      <w:r w:rsidRPr="007B3EDD">
        <w:rPr>
          <w:kern w:val="1"/>
          <w:szCs w:val="28"/>
        </w:rPr>
        <w:t>(5 премий в год)</w:t>
      </w:r>
      <w:r w:rsidRPr="007B3EDD">
        <w:rPr>
          <w:szCs w:val="28"/>
        </w:rPr>
        <w:t>»</w:t>
      </w:r>
      <w:r w:rsidR="007B3EDD">
        <w:rPr>
          <w:szCs w:val="28"/>
        </w:rPr>
        <w:t xml:space="preserve"> заменить словами </w:t>
      </w:r>
      <w:r w:rsidR="007B3EDD" w:rsidRPr="007B3EDD">
        <w:rPr>
          <w:kern w:val="1"/>
          <w:szCs w:val="28"/>
        </w:rPr>
        <w:t>«Учредить премии молодым специалистам, деятелям культуры и искусства для поддержки творческой деятельности город</w:t>
      </w:r>
      <w:r w:rsidR="007B3EDD">
        <w:rPr>
          <w:kern w:val="1"/>
          <w:szCs w:val="28"/>
        </w:rPr>
        <w:t>а (3 премии</w:t>
      </w:r>
      <w:r w:rsidR="007B3EDD" w:rsidRPr="007B3EDD">
        <w:rPr>
          <w:kern w:val="1"/>
          <w:szCs w:val="28"/>
        </w:rPr>
        <w:t xml:space="preserve"> в год)</w:t>
      </w:r>
      <w:r w:rsidR="007B3EDD" w:rsidRPr="007B3EDD">
        <w:rPr>
          <w:szCs w:val="28"/>
        </w:rPr>
        <w:t>»</w:t>
      </w:r>
      <w:r w:rsidR="007B3EDD">
        <w:rPr>
          <w:szCs w:val="28"/>
        </w:rPr>
        <w:t>;</w:t>
      </w:r>
    </w:p>
    <w:p w:rsidR="00590FE5" w:rsidRDefault="00590FE5" w:rsidP="00590FE5">
      <w:pPr>
        <w:pStyle w:val="af5"/>
        <w:spacing w:after="0" w:line="360" w:lineRule="auto"/>
        <w:ind w:left="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03D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3DB2">
        <w:rPr>
          <w:rFonts w:ascii="Times New Roman" w:hAnsi="Times New Roman"/>
          <w:sz w:val="28"/>
          <w:szCs w:val="28"/>
        </w:rPr>
        <w:t>слова «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Учредить премии для творческих коллективов города, получивших звание «Народный коллектив города Байконур», «Заслуженный коллектив народного творчества города Байконур», «Образцовый детский коллектив города Байкон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ур»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(до 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5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премий в год)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Pr="002F1C47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DB2">
        <w:rPr>
          <w:rFonts w:ascii="Times New Roman" w:hAnsi="Times New Roman"/>
          <w:sz w:val="28"/>
          <w:szCs w:val="28"/>
        </w:rPr>
        <w:t>«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Учредить 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lastRenderedPageBreak/>
        <w:t>премии для творческих коллективов города, получивших звание «Народный коллектив города Байконур», «Заслуженный коллектив народного творчества города Байконур», «Образцовый детский коллектив города Байкон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ур»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(до 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10</w:t>
      </w:r>
      <w:r w:rsidRPr="00590F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премий в год)</w:t>
      </w:r>
      <w:r w:rsidR="007B3EDD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»;</w:t>
      </w:r>
      <w:proofErr w:type="gramEnd"/>
    </w:p>
    <w:p w:rsidR="00620994" w:rsidRDefault="00620994" w:rsidP="00CC64EF">
      <w:pPr>
        <w:pStyle w:val="a6"/>
        <w:spacing w:line="360" w:lineRule="auto"/>
        <w:ind w:firstLine="0"/>
        <w:rPr>
          <w:kern w:val="1"/>
          <w:szCs w:val="28"/>
        </w:rPr>
      </w:pPr>
      <w:r w:rsidRPr="007B3EDD">
        <w:rPr>
          <w:color w:val="C00000"/>
          <w:szCs w:val="28"/>
        </w:rPr>
        <w:t xml:space="preserve">             </w:t>
      </w:r>
      <w:r w:rsidRPr="007B3EDD">
        <w:rPr>
          <w:kern w:val="1"/>
          <w:szCs w:val="28"/>
        </w:rPr>
        <w:t xml:space="preserve">слова «Повышение квалификации основного персонала </w:t>
      </w:r>
      <w:r>
        <w:rPr>
          <w:kern w:val="1"/>
          <w:szCs w:val="28"/>
        </w:rPr>
        <w:t xml:space="preserve">   </w:t>
      </w:r>
      <w:r w:rsidRPr="007B3EDD">
        <w:rPr>
          <w:kern w:val="1"/>
          <w:szCs w:val="28"/>
        </w:rPr>
        <w:t xml:space="preserve">   </w:t>
      </w:r>
      <w:r w:rsidR="00CC64EF">
        <w:rPr>
          <w:kern w:val="1"/>
          <w:szCs w:val="28"/>
        </w:rPr>
        <w:t xml:space="preserve">           </w:t>
      </w:r>
      <w:r w:rsidRPr="007B3EDD">
        <w:rPr>
          <w:kern w:val="1"/>
          <w:szCs w:val="28"/>
        </w:rPr>
        <w:t xml:space="preserve">           в учреждениях культуры (не менее 5 человек в год</w:t>
      </w:r>
      <w:r>
        <w:rPr>
          <w:kern w:val="1"/>
          <w:szCs w:val="28"/>
        </w:rPr>
        <w:t>)» заменить словами «</w:t>
      </w:r>
      <w:r w:rsidRPr="007B3EDD">
        <w:rPr>
          <w:kern w:val="1"/>
          <w:szCs w:val="28"/>
        </w:rPr>
        <w:t>Повышение к</w:t>
      </w:r>
      <w:r>
        <w:rPr>
          <w:kern w:val="1"/>
          <w:szCs w:val="28"/>
        </w:rPr>
        <w:t>валификации основного персонала</w:t>
      </w:r>
      <w:r w:rsidRPr="007B3EDD">
        <w:rPr>
          <w:kern w:val="1"/>
          <w:szCs w:val="28"/>
        </w:rPr>
        <w:t xml:space="preserve"> в учреждениях культуры (</w:t>
      </w:r>
      <w:r>
        <w:rPr>
          <w:kern w:val="1"/>
          <w:szCs w:val="28"/>
        </w:rPr>
        <w:t xml:space="preserve">20 </w:t>
      </w:r>
      <w:r w:rsidRPr="007B3EDD">
        <w:rPr>
          <w:kern w:val="1"/>
          <w:szCs w:val="28"/>
        </w:rPr>
        <w:t>человек в год</w:t>
      </w:r>
      <w:r>
        <w:rPr>
          <w:kern w:val="1"/>
          <w:szCs w:val="28"/>
        </w:rPr>
        <w:t>)»;</w:t>
      </w:r>
    </w:p>
    <w:p w:rsidR="007B3EDD" w:rsidRPr="00474D1B" w:rsidRDefault="007B3EDD" w:rsidP="007B3EDD">
      <w:pPr>
        <w:pStyle w:val="ConsPlusNorma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D1B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474D1B">
        <w:rPr>
          <w:rFonts w:ascii="Times New Roman" w:hAnsi="Times New Roman" w:cs="Times New Roman"/>
          <w:color w:val="000000"/>
          <w:sz w:val="28"/>
          <w:szCs w:val="28"/>
        </w:rPr>
        <w:t>слова «Учредить премию коллективам, получившим ведомственное звание в сфере культуры «Заслуженный коллектив народного творчества» (до 2 премий в год)</w:t>
      </w:r>
      <w:r w:rsidRPr="00474D1B">
        <w:rPr>
          <w:rFonts w:ascii="Times New Roman" w:hAnsi="Times New Roman"/>
          <w:color w:val="000000"/>
          <w:sz w:val="28"/>
          <w:szCs w:val="28"/>
        </w:rPr>
        <w:t>»</w:t>
      </w:r>
      <w:r w:rsidR="00CC5456" w:rsidRPr="00474D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4D1B">
        <w:rPr>
          <w:rFonts w:ascii="Times New Roman" w:hAnsi="Times New Roman"/>
          <w:color w:val="000000"/>
          <w:sz w:val="28"/>
          <w:szCs w:val="28"/>
        </w:rPr>
        <w:t>исключить</w:t>
      </w:r>
      <w:r w:rsidR="00620994" w:rsidRPr="00474D1B">
        <w:rPr>
          <w:rFonts w:ascii="Times New Roman" w:hAnsi="Times New Roman"/>
          <w:color w:val="000000"/>
          <w:sz w:val="28"/>
          <w:szCs w:val="28"/>
        </w:rPr>
        <w:t>.</w:t>
      </w:r>
    </w:p>
    <w:p w:rsidR="001E1F56" w:rsidRDefault="00BD0B99" w:rsidP="005C1AC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Паспорт П</w:t>
      </w:r>
      <w:r w:rsidR="001E1F56">
        <w:rPr>
          <w:sz w:val="28"/>
          <w:szCs w:val="28"/>
        </w:rPr>
        <w:t>одпрограммы «</w:t>
      </w:r>
      <w:r w:rsidR="00DA719B">
        <w:rPr>
          <w:sz w:val="28"/>
          <w:szCs w:val="28"/>
        </w:rPr>
        <w:t>Молодежная политика</w:t>
      </w:r>
      <w:r w:rsidR="001E1F56">
        <w:rPr>
          <w:sz w:val="28"/>
          <w:szCs w:val="28"/>
        </w:rPr>
        <w:t xml:space="preserve">» Программы следующие </w:t>
      </w:r>
      <w:r w:rsidR="001E1F56" w:rsidRPr="0073483C">
        <w:rPr>
          <w:sz w:val="28"/>
          <w:szCs w:val="28"/>
        </w:rPr>
        <w:t>изменени</w:t>
      </w:r>
      <w:r w:rsidR="001E1F56">
        <w:rPr>
          <w:sz w:val="28"/>
          <w:szCs w:val="28"/>
        </w:rPr>
        <w:t>я:</w:t>
      </w:r>
    </w:p>
    <w:p w:rsidR="00DA719B" w:rsidRDefault="000F36E9" w:rsidP="000F36E9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</w:t>
      </w:r>
      <w:r w:rsidRPr="00D03DB2">
        <w:rPr>
          <w:sz w:val="28"/>
          <w:szCs w:val="28"/>
        </w:rPr>
        <w:t>в строке «Объемы и источники финансирования Подпрограммы»</w:t>
      </w:r>
      <w:r>
        <w:rPr>
          <w:sz w:val="28"/>
          <w:szCs w:val="28"/>
        </w:rPr>
        <w:t>:</w:t>
      </w:r>
    </w:p>
    <w:p w:rsidR="000F36E9" w:rsidRDefault="000F36E9" w:rsidP="000F36E9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03DB2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«За период с 2018 по 2020 год по подпрограмме планируется освоить из средств бюджета города Байконур 3477,0 тысяч рублей» заменить словами «За период с 2018 по 2020 год по подпрограмме планируется освоить из средств бюджета города Байконур 3271,0 тысяч</w:t>
      </w:r>
      <w:r w:rsidR="00CC5456">
        <w:rPr>
          <w:sz w:val="28"/>
          <w:szCs w:val="28"/>
        </w:rPr>
        <w:t>у</w:t>
      </w:r>
      <w:r>
        <w:rPr>
          <w:sz w:val="28"/>
          <w:szCs w:val="28"/>
        </w:rPr>
        <w:t xml:space="preserve"> рублей»;</w:t>
      </w:r>
    </w:p>
    <w:p w:rsidR="000F36E9" w:rsidRDefault="000F36E9" w:rsidP="000F36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3DB2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977,0</w:t>
      </w:r>
      <w:r w:rsidRPr="00D03DB2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952,0»;</w:t>
      </w:r>
    </w:p>
    <w:p w:rsidR="000F36E9" w:rsidRDefault="000F36E9" w:rsidP="000F36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3DB2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1200,0</w:t>
      </w:r>
      <w:r w:rsidRPr="00D03DB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23F55">
        <w:rPr>
          <w:rFonts w:ascii="Times New Roman" w:hAnsi="Times New Roman" w:cs="Times New Roman"/>
          <w:sz w:val="28"/>
          <w:szCs w:val="28"/>
        </w:rPr>
        <w:t>1019,0».</w:t>
      </w:r>
    </w:p>
    <w:p w:rsidR="000F36E9" w:rsidRDefault="000F36E9" w:rsidP="000F36E9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0F36E9">
        <w:rPr>
          <w:sz w:val="28"/>
          <w:szCs w:val="28"/>
        </w:rPr>
        <w:t xml:space="preserve"> </w:t>
      </w:r>
      <w:r w:rsidR="00BD0B99">
        <w:rPr>
          <w:sz w:val="28"/>
          <w:szCs w:val="28"/>
        </w:rPr>
        <w:t>Внести в Паспорт П</w:t>
      </w:r>
      <w:r>
        <w:rPr>
          <w:sz w:val="28"/>
          <w:szCs w:val="28"/>
        </w:rPr>
        <w:t xml:space="preserve">одпрограммы «Туризм» Программы следующие </w:t>
      </w:r>
      <w:r w:rsidRPr="0073483C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0F36E9" w:rsidRDefault="000F36E9" w:rsidP="000F36E9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03DB2">
        <w:rPr>
          <w:sz w:val="28"/>
          <w:szCs w:val="28"/>
        </w:rPr>
        <w:t>в строке «Объемы и источники финансирования Подпрограммы»</w:t>
      </w:r>
      <w:r>
        <w:rPr>
          <w:sz w:val="28"/>
          <w:szCs w:val="28"/>
        </w:rPr>
        <w:t>:</w:t>
      </w:r>
    </w:p>
    <w:p w:rsidR="000F36E9" w:rsidRDefault="000F36E9" w:rsidP="000F36E9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03DB2">
        <w:rPr>
          <w:sz w:val="28"/>
          <w:szCs w:val="28"/>
        </w:rPr>
        <w:t xml:space="preserve"> слова</w:t>
      </w:r>
      <w:r w:rsidR="008032C8">
        <w:rPr>
          <w:sz w:val="28"/>
          <w:szCs w:val="28"/>
        </w:rPr>
        <w:t xml:space="preserve"> </w:t>
      </w:r>
      <w:r w:rsidR="008032C8" w:rsidRPr="002F1C47">
        <w:rPr>
          <w:sz w:val="28"/>
          <w:szCs w:val="28"/>
        </w:rPr>
        <w:t>«Общий объе</w:t>
      </w:r>
      <w:r w:rsidR="008032C8">
        <w:rPr>
          <w:sz w:val="28"/>
          <w:szCs w:val="28"/>
        </w:rPr>
        <w:t>м финансирования под</w:t>
      </w:r>
      <w:r w:rsidR="008032C8" w:rsidRPr="002F1C47">
        <w:rPr>
          <w:sz w:val="28"/>
          <w:szCs w:val="28"/>
        </w:rPr>
        <w:t>пр</w:t>
      </w:r>
      <w:r w:rsidR="008032C8">
        <w:rPr>
          <w:sz w:val="28"/>
          <w:szCs w:val="28"/>
        </w:rPr>
        <w:t>ограммы за счет средств бюджета города Байконур с</w:t>
      </w:r>
      <w:r w:rsidR="008032C8" w:rsidRPr="002F1C47">
        <w:rPr>
          <w:sz w:val="28"/>
          <w:szCs w:val="28"/>
        </w:rPr>
        <w:t>оста</w:t>
      </w:r>
      <w:r w:rsidR="008032C8">
        <w:rPr>
          <w:sz w:val="28"/>
          <w:szCs w:val="28"/>
        </w:rPr>
        <w:t xml:space="preserve">вит 3153,0 тыс. рублей» заменить словами </w:t>
      </w:r>
      <w:r w:rsidR="008032C8" w:rsidRPr="002F1C47">
        <w:rPr>
          <w:sz w:val="28"/>
          <w:szCs w:val="28"/>
        </w:rPr>
        <w:t>«Общий объе</w:t>
      </w:r>
      <w:r w:rsidR="008032C8">
        <w:rPr>
          <w:sz w:val="28"/>
          <w:szCs w:val="28"/>
        </w:rPr>
        <w:t>м финансирования под</w:t>
      </w:r>
      <w:r w:rsidR="008032C8" w:rsidRPr="002F1C47">
        <w:rPr>
          <w:sz w:val="28"/>
          <w:szCs w:val="28"/>
        </w:rPr>
        <w:t>пр</w:t>
      </w:r>
      <w:r w:rsidR="008032C8">
        <w:rPr>
          <w:sz w:val="28"/>
          <w:szCs w:val="28"/>
        </w:rPr>
        <w:t>ограммы за счет средств бюджета города Байконур с</w:t>
      </w:r>
      <w:r w:rsidR="008032C8" w:rsidRPr="002F1C47">
        <w:rPr>
          <w:sz w:val="28"/>
          <w:szCs w:val="28"/>
        </w:rPr>
        <w:t>оста</w:t>
      </w:r>
      <w:r w:rsidR="008032C8">
        <w:rPr>
          <w:sz w:val="28"/>
          <w:szCs w:val="28"/>
        </w:rPr>
        <w:t>вит 2305,1 тыс. рублей»</w:t>
      </w:r>
      <w:r w:rsidR="009279ED">
        <w:rPr>
          <w:sz w:val="28"/>
          <w:szCs w:val="28"/>
        </w:rPr>
        <w:t>;</w:t>
      </w:r>
    </w:p>
    <w:p w:rsidR="008032C8" w:rsidRDefault="008032C8" w:rsidP="008032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3DB2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353,0</w:t>
      </w:r>
      <w:r w:rsidRPr="00D03DB2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352,1»;</w:t>
      </w:r>
    </w:p>
    <w:p w:rsidR="008032C8" w:rsidRDefault="008032C8" w:rsidP="008032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3DB2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1200,0</w:t>
      </w:r>
      <w:r w:rsidRPr="00D03DB2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353,0».</w:t>
      </w:r>
    </w:p>
    <w:p w:rsidR="007F078A" w:rsidRPr="007F078A" w:rsidRDefault="007F078A" w:rsidP="007F078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078A">
        <w:rPr>
          <w:rFonts w:ascii="Times New Roman" w:hAnsi="Times New Roman" w:cs="Times New Roman"/>
          <w:kern w:val="0"/>
          <w:sz w:val="28"/>
          <w:szCs w:val="28"/>
        </w:rPr>
        <w:t xml:space="preserve">5. Таблицу 3 «Сведения о показателях (индикаторах) государственной </w:t>
      </w:r>
      <w:r w:rsidRPr="007F078A">
        <w:rPr>
          <w:rFonts w:ascii="Times New Roman" w:hAnsi="Times New Roman" w:cs="Times New Roman"/>
          <w:kern w:val="0"/>
          <w:sz w:val="28"/>
          <w:szCs w:val="28"/>
        </w:rPr>
        <w:lastRenderedPageBreak/>
        <w:t>программы, подпрограмм государственной программы, городских целевых программ и их значениях» Программы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изложить</w:t>
      </w:r>
      <w:r w:rsidR="00BD0B9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7F078A">
        <w:rPr>
          <w:rFonts w:ascii="Times New Roman" w:hAnsi="Times New Roman" w:cs="Times New Roman"/>
          <w:kern w:val="0"/>
          <w:sz w:val="28"/>
          <w:szCs w:val="28"/>
        </w:rPr>
        <w:t xml:space="preserve">в новой редакции согласно Приложению № 1 к настоящему постановлению. </w:t>
      </w:r>
    </w:p>
    <w:p w:rsidR="0005591D" w:rsidRDefault="007F078A" w:rsidP="008032C8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5BCA">
        <w:rPr>
          <w:sz w:val="28"/>
          <w:szCs w:val="28"/>
        </w:rPr>
        <w:t xml:space="preserve">. </w:t>
      </w:r>
      <w:r w:rsidR="00FB61C8">
        <w:rPr>
          <w:sz w:val="28"/>
          <w:szCs w:val="28"/>
        </w:rPr>
        <w:t>Т</w:t>
      </w:r>
      <w:r w:rsidR="00ED2BE4">
        <w:rPr>
          <w:sz w:val="28"/>
          <w:szCs w:val="28"/>
        </w:rPr>
        <w:t>аблицу 4 «Ресурсное обеспечение реализации государственной программы за счет средств бюджета города Байконур»</w:t>
      </w:r>
      <w:r w:rsidR="00E00D32">
        <w:rPr>
          <w:sz w:val="28"/>
          <w:szCs w:val="28"/>
        </w:rPr>
        <w:t xml:space="preserve"> Программы</w:t>
      </w:r>
      <w:r w:rsidR="00FB61C8">
        <w:rPr>
          <w:sz w:val="28"/>
          <w:szCs w:val="28"/>
        </w:rPr>
        <w:t xml:space="preserve"> изложить </w:t>
      </w:r>
      <w:r w:rsidR="00150996">
        <w:rPr>
          <w:sz w:val="28"/>
          <w:szCs w:val="28"/>
        </w:rPr>
        <w:t xml:space="preserve">   </w:t>
      </w:r>
      <w:r w:rsidR="00FB61C8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№ 2</w:t>
      </w:r>
      <w:r w:rsidR="00FB61C8">
        <w:rPr>
          <w:sz w:val="28"/>
          <w:szCs w:val="28"/>
        </w:rPr>
        <w:t xml:space="preserve"> к настоящему постановлению.</w:t>
      </w:r>
      <w:r w:rsidR="00150996">
        <w:rPr>
          <w:sz w:val="28"/>
          <w:szCs w:val="28"/>
        </w:rPr>
        <w:t xml:space="preserve"> </w:t>
      </w:r>
    </w:p>
    <w:p w:rsidR="00237572" w:rsidRDefault="007F078A" w:rsidP="008032C8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5BCA">
        <w:rPr>
          <w:sz w:val="28"/>
          <w:szCs w:val="28"/>
        </w:rPr>
        <w:t xml:space="preserve">. </w:t>
      </w:r>
      <w:r w:rsidR="004D6315">
        <w:rPr>
          <w:sz w:val="28"/>
          <w:szCs w:val="28"/>
        </w:rPr>
        <w:t>Т</w:t>
      </w:r>
      <w:r w:rsidR="00237572">
        <w:rPr>
          <w:sz w:val="28"/>
          <w:szCs w:val="28"/>
        </w:rPr>
        <w:t xml:space="preserve">аблицу 5 «Детальный план-график реализации государственной программы «Культура, молодежная политика и туризм города Байконур </w:t>
      </w:r>
      <w:r w:rsidR="00F5619C">
        <w:rPr>
          <w:sz w:val="28"/>
          <w:szCs w:val="28"/>
        </w:rPr>
        <w:t xml:space="preserve">         </w:t>
      </w:r>
      <w:r w:rsidR="00237572">
        <w:rPr>
          <w:sz w:val="28"/>
          <w:szCs w:val="28"/>
        </w:rPr>
        <w:t>на 2018 – 2020 гг.» финансовый 2018 год и на плановый период 2019 – 2020 годов»</w:t>
      </w:r>
      <w:r w:rsidR="00E00D32">
        <w:rPr>
          <w:sz w:val="28"/>
          <w:szCs w:val="28"/>
        </w:rPr>
        <w:t xml:space="preserve"> Прогр</w:t>
      </w:r>
      <w:r w:rsidR="00150996">
        <w:rPr>
          <w:sz w:val="28"/>
          <w:szCs w:val="28"/>
        </w:rPr>
        <w:t xml:space="preserve">аммы изложить в новой редакции согласно  </w:t>
      </w:r>
      <w:r>
        <w:rPr>
          <w:sz w:val="28"/>
          <w:szCs w:val="28"/>
        </w:rPr>
        <w:t xml:space="preserve">                  Приложению № 3</w:t>
      </w:r>
      <w:r w:rsidR="00150996">
        <w:rPr>
          <w:sz w:val="28"/>
          <w:szCs w:val="28"/>
        </w:rPr>
        <w:t xml:space="preserve"> к настоящему постановлению.</w:t>
      </w:r>
    </w:p>
    <w:p w:rsidR="00F51224" w:rsidRDefault="007F078A" w:rsidP="008032C8">
      <w:pPr>
        <w:tabs>
          <w:tab w:val="center" w:pos="1134"/>
        </w:tabs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="00D95BCA">
        <w:rPr>
          <w:sz w:val="28"/>
          <w:szCs w:val="28"/>
        </w:rPr>
        <w:t xml:space="preserve">. </w:t>
      </w:r>
      <w:r w:rsidR="00913050">
        <w:rPr>
          <w:sz w:val="28"/>
          <w:szCs w:val="28"/>
        </w:rPr>
        <w:t>У</w:t>
      </w:r>
      <w:r w:rsidR="005F638E">
        <w:rPr>
          <w:color w:val="000000"/>
          <w:sz w:val="28"/>
          <w:szCs w:val="28"/>
          <w:shd w:val="clear" w:color="auto" w:fill="FFFFFF"/>
        </w:rPr>
        <w:t>правлению финансов администрации города Байконур обе</w:t>
      </w:r>
      <w:r w:rsidR="00067144">
        <w:rPr>
          <w:color w:val="000000"/>
          <w:sz w:val="28"/>
          <w:szCs w:val="28"/>
          <w:shd w:val="clear" w:color="auto" w:fill="FFFFFF"/>
        </w:rPr>
        <w:t>спечить финансирование</w:t>
      </w:r>
      <w:r w:rsidR="00067144" w:rsidRPr="00067144">
        <w:rPr>
          <w:sz w:val="28"/>
          <w:szCs w:val="28"/>
        </w:rPr>
        <w:t xml:space="preserve"> </w:t>
      </w:r>
      <w:r w:rsidR="00E24D58">
        <w:rPr>
          <w:sz w:val="28"/>
          <w:szCs w:val="28"/>
        </w:rPr>
        <w:t>Программы</w:t>
      </w:r>
      <w:r w:rsidR="00067144" w:rsidRPr="004D28B7">
        <w:rPr>
          <w:sz w:val="28"/>
          <w:szCs w:val="28"/>
        </w:rPr>
        <w:t xml:space="preserve"> </w:t>
      </w:r>
      <w:r w:rsidR="005F638E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 w:rsidR="00913050">
        <w:rPr>
          <w:color w:val="000000"/>
          <w:sz w:val="28"/>
          <w:szCs w:val="28"/>
          <w:shd w:val="clear" w:color="auto" w:fill="FFFFFF"/>
        </w:rPr>
        <w:t>.</w:t>
      </w:r>
      <w:r w:rsidR="00F512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6981" w:rsidRPr="00E24D58" w:rsidRDefault="00BD0B99" w:rsidP="008032C8">
      <w:pPr>
        <w:tabs>
          <w:tab w:val="center" w:pos="1134"/>
        </w:tabs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9. </w:t>
      </w:r>
      <w:r w:rsidR="00096981" w:rsidRPr="003678DE">
        <w:rPr>
          <w:sz w:val="28"/>
          <w:szCs w:val="28"/>
        </w:rPr>
        <w:t>Государственному бюджетному учреждению «Редакция горо</w:t>
      </w:r>
      <w:r w:rsidR="00096981">
        <w:rPr>
          <w:sz w:val="28"/>
          <w:szCs w:val="28"/>
        </w:rPr>
        <w:t>дской г</w:t>
      </w:r>
      <w:r w:rsidR="00096981">
        <w:rPr>
          <w:sz w:val="28"/>
          <w:szCs w:val="28"/>
        </w:rPr>
        <w:t>а</w:t>
      </w:r>
      <w:r w:rsidR="00096981">
        <w:rPr>
          <w:sz w:val="28"/>
          <w:szCs w:val="28"/>
        </w:rPr>
        <w:t>зеты «Байконур»</w:t>
      </w:r>
      <w:r w:rsidR="00096981" w:rsidRPr="003678DE">
        <w:rPr>
          <w:sz w:val="28"/>
          <w:szCs w:val="28"/>
        </w:rPr>
        <w:t xml:space="preserve"> установленным порядком</w:t>
      </w:r>
      <w:r w:rsidR="00096981">
        <w:rPr>
          <w:sz w:val="28"/>
          <w:szCs w:val="28"/>
        </w:rPr>
        <w:t xml:space="preserve"> опубликовать настоящее постановление</w:t>
      </w:r>
      <w:r w:rsidR="00096981"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 w:rsidR="00096981">
        <w:rPr>
          <w:sz w:val="28"/>
          <w:szCs w:val="28"/>
        </w:rPr>
        <w:t>трации города Байконур</w:t>
      </w:r>
      <w:r w:rsidR="00096981" w:rsidRPr="003678DE">
        <w:rPr>
          <w:sz w:val="28"/>
          <w:szCs w:val="28"/>
        </w:rPr>
        <w:t xml:space="preserve"> </w:t>
      </w:r>
      <w:proofErr w:type="gramStart"/>
      <w:r w:rsidR="00096981" w:rsidRPr="003678DE">
        <w:rPr>
          <w:sz w:val="28"/>
          <w:szCs w:val="28"/>
        </w:rPr>
        <w:t>ра</w:t>
      </w:r>
      <w:r w:rsidR="00096981">
        <w:rPr>
          <w:sz w:val="28"/>
          <w:szCs w:val="28"/>
        </w:rPr>
        <w:t>зместить</w:t>
      </w:r>
      <w:proofErr w:type="gramEnd"/>
      <w:r w:rsidR="00096981">
        <w:rPr>
          <w:sz w:val="28"/>
          <w:szCs w:val="28"/>
        </w:rPr>
        <w:t xml:space="preserve"> настоящее постановление</w:t>
      </w:r>
      <w:r w:rsidR="00096981"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 w:rsidR="00EF38B3">
        <w:rPr>
          <w:sz w:val="28"/>
          <w:szCs w:val="28"/>
        </w:rPr>
        <w:t xml:space="preserve">    </w:t>
      </w:r>
      <w:r w:rsidR="00096981" w:rsidRPr="003678DE">
        <w:rPr>
          <w:sz w:val="28"/>
          <w:szCs w:val="28"/>
        </w:rPr>
        <w:t>на официальном са</w:t>
      </w:r>
      <w:r w:rsidR="00096981" w:rsidRPr="003678DE">
        <w:rPr>
          <w:sz w:val="28"/>
          <w:szCs w:val="28"/>
        </w:rPr>
        <w:t>й</w:t>
      </w:r>
      <w:r w:rsidR="00096981" w:rsidRPr="003678DE">
        <w:rPr>
          <w:sz w:val="28"/>
          <w:szCs w:val="28"/>
        </w:rPr>
        <w:t xml:space="preserve">те администрации города Байконур </w:t>
      </w:r>
      <w:hyperlink r:id="rId9" w:history="1"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096981" w:rsidRPr="00DA329D">
        <w:rPr>
          <w:sz w:val="28"/>
          <w:szCs w:val="28"/>
        </w:rPr>
        <w:t>.</w:t>
      </w:r>
    </w:p>
    <w:p w:rsidR="00BE5153" w:rsidRPr="00E24D58" w:rsidRDefault="00BD0B99" w:rsidP="0031299E">
      <w:pPr>
        <w:tabs>
          <w:tab w:val="center" w:pos="1134"/>
        </w:tabs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10</w:t>
      </w:r>
      <w:r w:rsidR="0031299E">
        <w:rPr>
          <w:sz w:val="28"/>
          <w:szCs w:val="28"/>
        </w:rPr>
        <w:t>.</w:t>
      </w:r>
      <w:r w:rsidR="00E24D58">
        <w:rPr>
          <w:sz w:val="28"/>
          <w:szCs w:val="28"/>
        </w:rPr>
        <w:t xml:space="preserve"> </w:t>
      </w:r>
      <w:proofErr w:type="gramStart"/>
      <w:r w:rsidR="00124B41">
        <w:rPr>
          <w:sz w:val="28"/>
          <w:szCs w:val="28"/>
        </w:rPr>
        <w:t>К</w:t>
      </w:r>
      <w:r w:rsidR="00BE5153" w:rsidRPr="003678DE">
        <w:rPr>
          <w:sz w:val="28"/>
          <w:szCs w:val="28"/>
        </w:rPr>
        <w:t>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</w:t>
      </w:r>
      <w:proofErr w:type="gramEnd"/>
      <w:r w:rsidR="003678DE" w:rsidRPr="003678DE">
        <w:rPr>
          <w:sz w:val="28"/>
          <w:szCs w:val="28"/>
        </w:rPr>
        <w:t xml:space="preserve">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A7CFD">
        <w:rPr>
          <w:sz w:val="28"/>
          <w:szCs w:val="28"/>
        </w:rPr>
        <w:t xml:space="preserve">возложить </w:t>
      </w:r>
      <w:r w:rsidR="00F51224">
        <w:rPr>
          <w:sz w:val="28"/>
          <w:szCs w:val="28"/>
        </w:rPr>
        <w:t xml:space="preserve">             </w:t>
      </w:r>
      <w:r w:rsidR="001A7CFD">
        <w:rPr>
          <w:sz w:val="28"/>
          <w:szCs w:val="28"/>
        </w:rPr>
        <w:t>на заместителя Главы админис</w:t>
      </w:r>
      <w:r w:rsidR="00D95BCA">
        <w:rPr>
          <w:sz w:val="28"/>
          <w:szCs w:val="28"/>
        </w:rPr>
        <w:t>трации, отвечающего за экономическую и финансовую политику администрации города Байконур</w:t>
      </w:r>
      <w:r w:rsidR="000706A9">
        <w:rPr>
          <w:sz w:val="28"/>
          <w:szCs w:val="28"/>
        </w:rPr>
        <w:t>.</w:t>
      </w:r>
    </w:p>
    <w:p w:rsidR="006A1E2E" w:rsidRDefault="006A1E2E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BD0B99" w:rsidRPr="003678DE" w:rsidRDefault="00BD0B99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CF630D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A1E2E" w:rsidRPr="003678D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6A1E2E" w:rsidRPr="003678DE">
        <w:rPr>
          <w:b/>
          <w:sz w:val="28"/>
          <w:szCs w:val="28"/>
        </w:rPr>
        <w:t xml:space="preserve"> администрации                                              </w:t>
      </w:r>
      <w:r w:rsidR="00B311A3">
        <w:rPr>
          <w:b/>
          <w:sz w:val="28"/>
          <w:szCs w:val="28"/>
        </w:rPr>
        <w:t xml:space="preserve">           </w:t>
      </w:r>
      <w:r w:rsidR="006A1E2E" w:rsidRPr="003678DE">
        <w:rPr>
          <w:b/>
          <w:sz w:val="28"/>
          <w:szCs w:val="28"/>
        </w:rPr>
        <w:t xml:space="preserve">   </w:t>
      </w:r>
      <w:r w:rsidR="00F5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8432BA" w:rsidRPr="003678DE" w:rsidSect="00CE4E8B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B6" w:rsidRDefault="00730CB6">
      <w:r>
        <w:separator/>
      </w:r>
    </w:p>
  </w:endnote>
  <w:endnote w:type="continuationSeparator" w:id="0">
    <w:p w:rsidR="00730CB6" w:rsidRDefault="00730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B6" w:rsidRDefault="00730CB6">
      <w:r>
        <w:separator/>
      </w:r>
    </w:p>
  </w:footnote>
  <w:footnote w:type="continuationSeparator" w:id="0">
    <w:p w:rsidR="00730CB6" w:rsidRDefault="00730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83" w:rsidRDefault="00FF7C83" w:rsidP="00CC014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FF7C83" w:rsidRDefault="00FF7C8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83" w:rsidRDefault="00FF7C83">
    <w:pPr>
      <w:pStyle w:val="a7"/>
      <w:jc w:val="center"/>
    </w:pPr>
  </w:p>
  <w:p w:rsidR="00FF7C83" w:rsidRDefault="00FF7C83">
    <w:pPr>
      <w:pStyle w:val="a7"/>
      <w:jc w:val="center"/>
    </w:pPr>
    <w:fldSimple w:instr=" PAGE   \* MERGEFORMAT ">
      <w:r w:rsidR="00927332">
        <w:rPr>
          <w:noProof/>
        </w:rPr>
        <w:t>4</w:t>
      </w:r>
    </w:fldSimple>
  </w:p>
  <w:p w:rsidR="00FF7C83" w:rsidRDefault="00FF7C83" w:rsidP="008432BA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EC0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F8352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F7A46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C0"/>
    <w:rsid w:val="00013F74"/>
    <w:rsid w:val="00016E91"/>
    <w:rsid w:val="00025527"/>
    <w:rsid w:val="00034FE3"/>
    <w:rsid w:val="00040B42"/>
    <w:rsid w:val="00041D05"/>
    <w:rsid w:val="0004381A"/>
    <w:rsid w:val="00045742"/>
    <w:rsid w:val="000552CA"/>
    <w:rsid w:val="0005591D"/>
    <w:rsid w:val="00062997"/>
    <w:rsid w:val="00065B9E"/>
    <w:rsid w:val="000667FC"/>
    <w:rsid w:val="00067135"/>
    <w:rsid w:val="00067144"/>
    <w:rsid w:val="000706A9"/>
    <w:rsid w:val="00075CE5"/>
    <w:rsid w:val="000803F5"/>
    <w:rsid w:val="00091391"/>
    <w:rsid w:val="00096981"/>
    <w:rsid w:val="000B603A"/>
    <w:rsid w:val="000C23B1"/>
    <w:rsid w:val="000C4FB7"/>
    <w:rsid w:val="000D2D50"/>
    <w:rsid w:val="000D6E6A"/>
    <w:rsid w:val="000E115B"/>
    <w:rsid w:val="000F36E9"/>
    <w:rsid w:val="00101F6C"/>
    <w:rsid w:val="001123EC"/>
    <w:rsid w:val="001146E3"/>
    <w:rsid w:val="00115467"/>
    <w:rsid w:val="00124B41"/>
    <w:rsid w:val="00131AC0"/>
    <w:rsid w:val="00132824"/>
    <w:rsid w:val="00133A4F"/>
    <w:rsid w:val="0013402E"/>
    <w:rsid w:val="001478BA"/>
    <w:rsid w:val="00150996"/>
    <w:rsid w:val="00150CAB"/>
    <w:rsid w:val="00155ACD"/>
    <w:rsid w:val="00155B58"/>
    <w:rsid w:val="00155FF5"/>
    <w:rsid w:val="00157FCF"/>
    <w:rsid w:val="00160E5C"/>
    <w:rsid w:val="001624D0"/>
    <w:rsid w:val="00170024"/>
    <w:rsid w:val="001719F8"/>
    <w:rsid w:val="00173D67"/>
    <w:rsid w:val="00176FEB"/>
    <w:rsid w:val="001909AA"/>
    <w:rsid w:val="00194BCB"/>
    <w:rsid w:val="00196E41"/>
    <w:rsid w:val="001A7CFD"/>
    <w:rsid w:val="001B14B8"/>
    <w:rsid w:val="001B30EE"/>
    <w:rsid w:val="001B4D26"/>
    <w:rsid w:val="001B7FA8"/>
    <w:rsid w:val="001C076C"/>
    <w:rsid w:val="001C1A0F"/>
    <w:rsid w:val="001D0A49"/>
    <w:rsid w:val="001D27E5"/>
    <w:rsid w:val="001D70A3"/>
    <w:rsid w:val="001E1F56"/>
    <w:rsid w:val="001F0077"/>
    <w:rsid w:val="001F1255"/>
    <w:rsid w:val="001F1B17"/>
    <w:rsid w:val="002127A0"/>
    <w:rsid w:val="00213876"/>
    <w:rsid w:val="00217BBC"/>
    <w:rsid w:val="0022059C"/>
    <w:rsid w:val="0022193C"/>
    <w:rsid w:val="002262C3"/>
    <w:rsid w:val="00227D69"/>
    <w:rsid w:val="00231FB6"/>
    <w:rsid w:val="002333FC"/>
    <w:rsid w:val="002343D9"/>
    <w:rsid w:val="002348C3"/>
    <w:rsid w:val="00237572"/>
    <w:rsid w:val="0025749E"/>
    <w:rsid w:val="00261062"/>
    <w:rsid w:val="002673E9"/>
    <w:rsid w:val="00270819"/>
    <w:rsid w:val="0028377B"/>
    <w:rsid w:val="00287A69"/>
    <w:rsid w:val="00287AAF"/>
    <w:rsid w:val="00291AC0"/>
    <w:rsid w:val="002A091D"/>
    <w:rsid w:val="002A3950"/>
    <w:rsid w:val="002B4DB8"/>
    <w:rsid w:val="002C74C9"/>
    <w:rsid w:val="002D706A"/>
    <w:rsid w:val="002E414D"/>
    <w:rsid w:val="002E5D48"/>
    <w:rsid w:val="002F1C47"/>
    <w:rsid w:val="00300306"/>
    <w:rsid w:val="00307245"/>
    <w:rsid w:val="0031299E"/>
    <w:rsid w:val="00315486"/>
    <w:rsid w:val="00320445"/>
    <w:rsid w:val="00325E47"/>
    <w:rsid w:val="0033057B"/>
    <w:rsid w:val="00335045"/>
    <w:rsid w:val="00336ECD"/>
    <w:rsid w:val="00341BBB"/>
    <w:rsid w:val="00342BCF"/>
    <w:rsid w:val="00342D35"/>
    <w:rsid w:val="00352E0A"/>
    <w:rsid w:val="00361182"/>
    <w:rsid w:val="00365BB0"/>
    <w:rsid w:val="003678DE"/>
    <w:rsid w:val="00371346"/>
    <w:rsid w:val="0037291D"/>
    <w:rsid w:val="0037576E"/>
    <w:rsid w:val="00385B06"/>
    <w:rsid w:val="003875E3"/>
    <w:rsid w:val="003876CD"/>
    <w:rsid w:val="003A099F"/>
    <w:rsid w:val="003A32FE"/>
    <w:rsid w:val="003B1551"/>
    <w:rsid w:val="003C412E"/>
    <w:rsid w:val="003C4E38"/>
    <w:rsid w:val="003E06C1"/>
    <w:rsid w:val="003F47B6"/>
    <w:rsid w:val="0040222A"/>
    <w:rsid w:val="00403BD3"/>
    <w:rsid w:val="004048F2"/>
    <w:rsid w:val="00405A27"/>
    <w:rsid w:val="0041406D"/>
    <w:rsid w:val="00422227"/>
    <w:rsid w:val="00432751"/>
    <w:rsid w:val="00440643"/>
    <w:rsid w:val="00450199"/>
    <w:rsid w:val="004544FE"/>
    <w:rsid w:val="00473B4C"/>
    <w:rsid w:val="00474D1B"/>
    <w:rsid w:val="004834BD"/>
    <w:rsid w:val="0049203A"/>
    <w:rsid w:val="004B016C"/>
    <w:rsid w:val="004B5764"/>
    <w:rsid w:val="004B62F7"/>
    <w:rsid w:val="004C0BF5"/>
    <w:rsid w:val="004C15D8"/>
    <w:rsid w:val="004D28B7"/>
    <w:rsid w:val="004D6315"/>
    <w:rsid w:val="004E1996"/>
    <w:rsid w:val="004E4FDC"/>
    <w:rsid w:val="004E7D89"/>
    <w:rsid w:val="005001C8"/>
    <w:rsid w:val="00502151"/>
    <w:rsid w:val="00513CBD"/>
    <w:rsid w:val="00514E8B"/>
    <w:rsid w:val="0052143B"/>
    <w:rsid w:val="00533B96"/>
    <w:rsid w:val="00544B32"/>
    <w:rsid w:val="00545AB6"/>
    <w:rsid w:val="00553B96"/>
    <w:rsid w:val="00566ED2"/>
    <w:rsid w:val="00576F42"/>
    <w:rsid w:val="00583698"/>
    <w:rsid w:val="00587AED"/>
    <w:rsid w:val="00590FE5"/>
    <w:rsid w:val="00592B4F"/>
    <w:rsid w:val="0059345D"/>
    <w:rsid w:val="005952AB"/>
    <w:rsid w:val="0059559A"/>
    <w:rsid w:val="005A4205"/>
    <w:rsid w:val="005B6D36"/>
    <w:rsid w:val="005C1ACA"/>
    <w:rsid w:val="005C32CA"/>
    <w:rsid w:val="005D58F6"/>
    <w:rsid w:val="005F638E"/>
    <w:rsid w:val="006000A7"/>
    <w:rsid w:val="00605BB3"/>
    <w:rsid w:val="00606879"/>
    <w:rsid w:val="00620994"/>
    <w:rsid w:val="00620DED"/>
    <w:rsid w:val="00630BD7"/>
    <w:rsid w:val="00635302"/>
    <w:rsid w:val="0063752D"/>
    <w:rsid w:val="00655A42"/>
    <w:rsid w:val="006753DA"/>
    <w:rsid w:val="00682C8E"/>
    <w:rsid w:val="0068723D"/>
    <w:rsid w:val="006903B1"/>
    <w:rsid w:val="006927FB"/>
    <w:rsid w:val="006A1E2E"/>
    <w:rsid w:val="006B559E"/>
    <w:rsid w:val="006B7822"/>
    <w:rsid w:val="006C349A"/>
    <w:rsid w:val="006C40AD"/>
    <w:rsid w:val="006C455D"/>
    <w:rsid w:val="006C51A2"/>
    <w:rsid w:val="006D038F"/>
    <w:rsid w:val="006E7954"/>
    <w:rsid w:val="006F0F54"/>
    <w:rsid w:val="006F4979"/>
    <w:rsid w:val="006F6F8A"/>
    <w:rsid w:val="007152EF"/>
    <w:rsid w:val="00715815"/>
    <w:rsid w:val="0071699F"/>
    <w:rsid w:val="00721A76"/>
    <w:rsid w:val="00723F55"/>
    <w:rsid w:val="00730CB6"/>
    <w:rsid w:val="00732100"/>
    <w:rsid w:val="00733FDB"/>
    <w:rsid w:val="0073475F"/>
    <w:rsid w:val="0073483C"/>
    <w:rsid w:val="00755375"/>
    <w:rsid w:val="007566CE"/>
    <w:rsid w:val="00756E60"/>
    <w:rsid w:val="00775850"/>
    <w:rsid w:val="007855E0"/>
    <w:rsid w:val="00790FAF"/>
    <w:rsid w:val="007A70A4"/>
    <w:rsid w:val="007B0C26"/>
    <w:rsid w:val="007B3EDD"/>
    <w:rsid w:val="007C10A1"/>
    <w:rsid w:val="007D3838"/>
    <w:rsid w:val="007D54D8"/>
    <w:rsid w:val="007D5A37"/>
    <w:rsid w:val="007E47DA"/>
    <w:rsid w:val="007F078A"/>
    <w:rsid w:val="007F23C0"/>
    <w:rsid w:val="00802C65"/>
    <w:rsid w:val="008032C8"/>
    <w:rsid w:val="008059D1"/>
    <w:rsid w:val="008074B1"/>
    <w:rsid w:val="00812936"/>
    <w:rsid w:val="00812ACB"/>
    <w:rsid w:val="00813DF5"/>
    <w:rsid w:val="0081705C"/>
    <w:rsid w:val="00820619"/>
    <w:rsid w:val="00820DCC"/>
    <w:rsid w:val="00821DF1"/>
    <w:rsid w:val="00822C3C"/>
    <w:rsid w:val="00824C97"/>
    <w:rsid w:val="0082633F"/>
    <w:rsid w:val="008266EE"/>
    <w:rsid w:val="00836273"/>
    <w:rsid w:val="00836C41"/>
    <w:rsid w:val="008432BA"/>
    <w:rsid w:val="00847D2D"/>
    <w:rsid w:val="008505BE"/>
    <w:rsid w:val="0086254D"/>
    <w:rsid w:val="00862DD1"/>
    <w:rsid w:val="00864F34"/>
    <w:rsid w:val="00872E10"/>
    <w:rsid w:val="008843E1"/>
    <w:rsid w:val="00885A47"/>
    <w:rsid w:val="008921E7"/>
    <w:rsid w:val="00894569"/>
    <w:rsid w:val="00895971"/>
    <w:rsid w:val="008961ED"/>
    <w:rsid w:val="008C0FCA"/>
    <w:rsid w:val="008C3E04"/>
    <w:rsid w:val="008C4E77"/>
    <w:rsid w:val="008D7717"/>
    <w:rsid w:val="008D77B2"/>
    <w:rsid w:val="008E4103"/>
    <w:rsid w:val="008F0C33"/>
    <w:rsid w:val="008F2079"/>
    <w:rsid w:val="008F4387"/>
    <w:rsid w:val="008F5D15"/>
    <w:rsid w:val="008F6189"/>
    <w:rsid w:val="00913050"/>
    <w:rsid w:val="009215C3"/>
    <w:rsid w:val="00927332"/>
    <w:rsid w:val="009279ED"/>
    <w:rsid w:val="00946DAD"/>
    <w:rsid w:val="00946DB4"/>
    <w:rsid w:val="00963AB5"/>
    <w:rsid w:val="00966742"/>
    <w:rsid w:val="00966F0D"/>
    <w:rsid w:val="00977130"/>
    <w:rsid w:val="00980694"/>
    <w:rsid w:val="00986572"/>
    <w:rsid w:val="0099700E"/>
    <w:rsid w:val="009A7B5A"/>
    <w:rsid w:val="009B265A"/>
    <w:rsid w:val="009C0482"/>
    <w:rsid w:val="009C2907"/>
    <w:rsid w:val="009C6A1F"/>
    <w:rsid w:val="009D330D"/>
    <w:rsid w:val="009D4F6F"/>
    <w:rsid w:val="009D54E1"/>
    <w:rsid w:val="009D7B3C"/>
    <w:rsid w:val="009E1C75"/>
    <w:rsid w:val="009E5E43"/>
    <w:rsid w:val="009E7F70"/>
    <w:rsid w:val="009F1873"/>
    <w:rsid w:val="00A0058F"/>
    <w:rsid w:val="00A01E30"/>
    <w:rsid w:val="00A02411"/>
    <w:rsid w:val="00A04A1E"/>
    <w:rsid w:val="00A05E42"/>
    <w:rsid w:val="00A07DFB"/>
    <w:rsid w:val="00A10675"/>
    <w:rsid w:val="00A10811"/>
    <w:rsid w:val="00A15A40"/>
    <w:rsid w:val="00A16965"/>
    <w:rsid w:val="00A2054A"/>
    <w:rsid w:val="00A2760C"/>
    <w:rsid w:val="00A27D00"/>
    <w:rsid w:val="00A309C0"/>
    <w:rsid w:val="00A32264"/>
    <w:rsid w:val="00A32B69"/>
    <w:rsid w:val="00A3795A"/>
    <w:rsid w:val="00A459DA"/>
    <w:rsid w:val="00A54894"/>
    <w:rsid w:val="00A559E4"/>
    <w:rsid w:val="00A607F4"/>
    <w:rsid w:val="00A71321"/>
    <w:rsid w:val="00A74483"/>
    <w:rsid w:val="00A75632"/>
    <w:rsid w:val="00A7592A"/>
    <w:rsid w:val="00A81949"/>
    <w:rsid w:val="00A81C15"/>
    <w:rsid w:val="00A87180"/>
    <w:rsid w:val="00A92537"/>
    <w:rsid w:val="00A939FF"/>
    <w:rsid w:val="00AB4866"/>
    <w:rsid w:val="00AB5457"/>
    <w:rsid w:val="00AB5B16"/>
    <w:rsid w:val="00AC15A7"/>
    <w:rsid w:val="00AC1F0C"/>
    <w:rsid w:val="00AC3A0E"/>
    <w:rsid w:val="00AC5622"/>
    <w:rsid w:val="00AD02FF"/>
    <w:rsid w:val="00AD2DB8"/>
    <w:rsid w:val="00AF0B6F"/>
    <w:rsid w:val="00AF59A3"/>
    <w:rsid w:val="00B04CF8"/>
    <w:rsid w:val="00B17315"/>
    <w:rsid w:val="00B22902"/>
    <w:rsid w:val="00B27135"/>
    <w:rsid w:val="00B3099C"/>
    <w:rsid w:val="00B30AF6"/>
    <w:rsid w:val="00B311A3"/>
    <w:rsid w:val="00B413C5"/>
    <w:rsid w:val="00B42036"/>
    <w:rsid w:val="00B4324C"/>
    <w:rsid w:val="00B51609"/>
    <w:rsid w:val="00B54521"/>
    <w:rsid w:val="00B5745C"/>
    <w:rsid w:val="00B60E7E"/>
    <w:rsid w:val="00B62F33"/>
    <w:rsid w:val="00B836F6"/>
    <w:rsid w:val="00B84780"/>
    <w:rsid w:val="00B87918"/>
    <w:rsid w:val="00B90CB0"/>
    <w:rsid w:val="00B915A5"/>
    <w:rsid w:val="00B9563A"/>
    <w:rsid w:val="00B96D9E"/>
    <w:rsid w:val="00BA7975"/>
    <w:rsid w:val="00BB07C8"/>
    <w:rsid w:val="00BB1C72"/>
    <w:rsid w:val="00BB31D7"/>
    <w:rsid w:val="00BB4BCC"/>
    <w:rsid w:val="00BD0B99"/>
    <w:rsid w:val="00BD109E"/>
    <w:rsid w:val="00BD2368"/>
    <w:rsid w:val="00BD32C7"/>
    <w:rsid w:val="00BD3375"/>
    <w:rsid w:val="00BE5153"/>
    <w:rsid w:val="00BE5F99"/>
    <w:rsid w:val="00BF3A46"/>
    <w:rsid w:val="00BF6767"/>
    <w:rsid w:val="00C02B55"/>
    <w:rsid w:val="00C05145"/>
    <w:rsid w:val="00C12144"/>
    <w:rsid w:val="00C1289A"/>
    <w:rsid w:val="00C22EDA"/>
    <w:rsid w:val="00C23710"/>
    <w:rsid w:val="00C2697C"/>
    <w:rsid w:val="00C27673"/>
    <w:rsid w:val="00C34913"/>
    <w:rsid w:val="00C34934"/>
    <w:rsid w:val="00C40DB1"/>
    <w:rsid w:val="00C50930"/>
    <w:rsid w:val="00C51E07"/>
    <w:rsid w:val="00C55B11"/>
    <w:rsid w:val="00C671F0"/>
    <w:rsid w:val="00C700EB"/>
    <w:rsid w:val="00C75697"/>
    <w:rsid w:val="00C778D8"/>
    <w:rsid w:val="00C77DC4"/>
    <w:rsid w:val="00C92272"/>
    <w:rsid w:val="00CA2876"/>
    <w:rsid w:val="00CB20AF"/>
    <w:rsid w:val="00CB36A0"/>
    <w:rsid w:val="00CB78E2"/>
    <w:rsid w:val="00CC0149"/>
    <w:rsid w:val="00CC5456"/>
    <w:rsid w:val="00CC64EF"/>
    <w:rsid w:val="00CD2F4E"/>
    <w:rsid w:val="00CD5FF0"/>
    <w:rsid w:val="00CE4E8B"/>
    <w:rsid w:val="00CE7B43"/>
    <w:rsid w:val="00CF0450"/>
    <w:rsid w:val="00CF093E"/>
    <w:rsid w:val="00CF0C36"/>
    <w:rsid w:val="00CF43BE"/>
    <w:rsid w:val="00CF630D"/>
    <w:rsid w:val="00D00A9C"/>
    <w:rsid w:val="00D03DB2"/>
    <w:rsid w:val="00D1256B"/>
    <w:rsid w:val="00D13340"/>
    <w:rsid w:val="00D134BB"/>
    <w:rsid w:val="00D1496D"/>
    <w:rsid w:val="00D154DA"/>
    <w:rsid w:val="00D36B08"/>
    <w:rsid w:val="00D4473D"/>
    <w:rsid w:val="00D51853"/>
    <w:rsid w:val="00D545D8"/>
    <w:rsid w:val="00D547D1"/>
    <w:rsid w:val="00D57DFF"/>
    <w:rsid w:val="00D620A5"/>
    <w:rsid w:val="00D632A1"/>
    <w:rsid w:val="00D673C6"/>
    <w:rsid w:val="00D80ED9"/>
    <w:rsid w:val="00D90AA9"/>
    <w:rsid w:val="00D932EA"/>
    <w:rsid w:val="00D951BC"/>
    <w:rsid w:val="00D95BCA"/>
    <w:rsid w:val="00DA329D"/>
    <w:rsid w:val="00DA4C2B"/>
    <w:rsid w:val="00DA719B"/>
    <w:rsid w:val="00DA7C6F"/>
    <w:rsid w:val="00DB01C5"/>
    <w:rsid w:val="00DB1D31"/>
    <w:rsid w:val="00DB361F"/>
    <w:rsid w:val="00DB755A"/>
    <w:rsid w:val="00DC244A"/>
    <w:rsid w:val="00DC2634"/>
    <w:rsid w:val="00DC4E89"/>
    <w:rsid w:val="00DC5DCA"/>
    <w:rsid w:val="00DD24EE"/>
    <w:rsid w:val="00DD288E"/>
    <w:rsid w:val="00DE15C5"/>
    <w:rsid w:val="00DF2BBC"/>
    <w:rsid w:val="00E00D32"/>
    <w:rsid w:val="00E0333E"/>
    <w:rsid w:val="00E10D22"/>
    <w:rsid w:val="00E160EE"/>
    <w:rsid w:val="00E1663E"/>
    <w:rsid w:val="00E1749B"/>
    <w:rsid w:val="00E24D58"/>
    <w:rsid w:val="00E3334C"/>
    <w:rsid w:val="00E36EAB"/>
    <w:rsid w:val="00E40720"/>
    <w:rsid w:val="00E45F8B"/>
    <w:rsid w:val="00E51FE8"/>
    <w:rsid w:val="00E547B7"/>
    <w:rsid w:val="00E57C4A"/>
    <w:rsid w:val="00E57F3D"/>
    <w:rsid w:val="00E772B2"/>
    <w:rsid w:val="00E912A8"/>
    <w:rsid w:val="00E97924"/>
    <w:rsid w:val="00EB14C1"/>
    <w:rsid w:val="00EB368C"/>
    <w:rsid w:val="00EB4BAC"/>
    <w:rsid w:val="00EC0061"/>
    <w:rsid w:val="00EC359E"/>
    <w:rsid w:val="00ED2685"/>
    <w:rsid w:val="00ED2BE4"/>
    <w:rsid w:val="00ED4890"/>
    <w:rsid w:val="00EE255F"/>
    <w:rsid w:val="00EE6D65"/>
    <w:rsid w:val="00EF38B3"/>
    <w:rsid w:val="00EF4C68"/>
    <w:rsid w:val="00EF6EF1"/>
    <w:rsid w:val="00F01526"/>
    <w:rsid w:val="00F42A26"/>
    <w:rsid w:val="00F51224"/>
    <w:rsid w:val="00F51FAB"/>
    <w:rsid w:val="00F54224"/>
    <w:rsid w:val="00F55985"/>
    <w:rsid w:val="00F5619C"/>
    <w:rsid w:val="00F652F4"/>
    <w:rsid w:val="00F712E4"/>
    <w:rsid w:val="00F72EA6"/>
    <w:rsid w:val="00F75B13"/>
    <w:rsid w:val="00F8488D"/>
    <w:rsid w:val="00F877B5"/>
    <w:rsid w:val="00FA302A"/>
    <w:rsid w:val="00FB4E7A"/>
    <w:rsid w:val="00FB61C8"/>
    <w:rsid w:val="00FC188C"/>
    <w:rsid w:val="00FC4B39"/>
    <w:rsid w:val="00FE4CD0"/>
    <w:rsid w:val="00FF2BA0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  <w:style w:type="paragraph" w:styleId="af3">
    <w:name w:val="Balloon Text"/>
    <w:basedOn w:val="a"/>
    <w:link w:val="af4"/>
    <w:rsid w:val="00A7132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A71321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590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6092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6873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2019-03-14T10:30:00Z</cp:lastPrinted>
  <dcterms:created xsi:type="dcterms:W3CDTF">2019-04-15T12:28:00Z</dcterms:created>
  <dcterms:modified xsi:type="dcterms:W3CDTF">2019-04-15T12:28:00Z</dcterms:modified>
</cp:coreProperties>
</file>