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AD" w:rsidRDefault="00437147" w:rsidP="007159AD">
      <w:pPr>
        <w:pStyle w:val="a3"/>
        <w:rPr>
          <w:sz w:val="28"/>
        </w:rPr>
      </w:pPr>
      <w:r w:rsidRPr="004371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11.45pt;margin-top:-15.25pt;width:65.4pt;height:7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<v:textbox>
              <w:txbxContent>
                <w:p w:rsidR="007159AD" w:rsidRDefault="007159AD" w:rsidP="007159AD">
                  <w:pPr>
                    <w:jc w:val="center"/>
                  </w:pPr>
                  <w:r w:rsidRPr="00F56C7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7" o:title=""/>
                      </v:shape>
                      <o:OLEObject Type="Embed" ProgID="Word.Picture.8" ShapeID="_x0000_i1026" DrawAspect="Content" ObjectID="_1615811956" r:id="rId8"/>
                    </w:object>
                  </w:r>
                </w:p>
              </w:txbxContent>
            </v:textbox>
          </v:shape>
        </w:pic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DE45A3" w:rsidP="005869FD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 АДМИНИСТРАЦИИ  ГОРОДА  </w:t>
      </w:r>
      <w:r w:rsidR="007159AD">
        <w:rPr>
          <w:sz w:val="28"/>
        </w:rPr>
        <w:t>БАЙКОНУР</w:t>
      </w:r>
    </w:p>
    <w:p w:rsidR="005869FD" w:rsidRDefault="005869FD" w:rsidP="00DE45A3">
      <w:pPr>
        <w:pStyle w:val="a3"/>
        <w:spacing w:line="240" w:lineRule="auto"/>
        <w:rPr>
          <w:sz w:val="32"/>
        </w:rPr>
      </w:pPr>
      <w:r w:rsidRPr="005869FD">
        <w:rPr>
          <w:spacing w:val="100"/>
          <w:sz w:val="32"/>
        </w:rPr>
        <w:t>РАСПОРЯЖЕНИ</w:t>
      </w:r>
      <w:r w:rsidRPr="005869FD">
        <w:rPr>
          <w:sz w:val="32"/>
        </w:rPr>
        <w:t>Е</w:t>
      </w:r>
    </w:p>
    <w:p w:rsidR="00DE45A3" w:rsidRPr="00DE45A3" w:rsidRDefault="00437147" w:rsidP="00DE45A3">
      <w:pPr>
        <w:pStyle w:val="a3"/>
        <w:spacing w:line="240" w:lineRule="auto"/>
        <w:rPr>
          <w:sz w:val="16"/>
          <w:szCs w:val="16"/>
        </w:rPr>
      </w:pPr>
      <w:r w:rsidRPr="00437147">
        <w:rPr>
          <w:noProof/>
          <w:spacing w:val="100"/>
          <w:sz w:val="32"/>
        </w:rPr>
        <w:pict>
          <v:line id="Прямая соединительная линия 3" o:spid="_x0000_s1027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873.3pt,3.05pt" to="135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" strokecolor="black [3040]">
            <w10:wrap anchorx="margin"/>
          </v:line>
        </w:pict>
      </w:r>
      <w:r w:rsidR="00DE45A3">
        <w:rPr>
          <w:sz w:val="16"/>
          <w:szCs w:val="16"/>
        </w:rPr>
        <w:t xml:space="preserve"> </w:t>
      </w:r>
    </w:p>
    <w:p w:rsidR="00DE45A3" w:rsidRDefault="006E7D0B" w:rsidP="00DE45A3">
      <w:pPr>
        <w:tabs>
          <w:tab w:val="left" w:pos="7371"/>
        </w:tabs>
        <w:spacing w:line="480" w:lineRule="auto"/>
      </w:pPr>
      <w:r>
        <w:t xml:space="preserve">02 апреля 2019 г. </w:t>
      </w:r>
      <w:r w:rsidR="00DE45A3">
        <w:t xml:space="preserve">                              </w:t>
      </w:r>
      <w:r w:rsidR="004B005E">
        <w:t xml:space="preserve">                             </w:t>
      </w:r>
      <w:r>
        <w:tab/>
      </w:r>
      <w:r>
        <w:tab/>
        <w:t xml:space="preserve">     </w:t>
      </w:r>
      <w:bookmarkStart w:id="0" w:name="_GoBack"/>
      <w:bookmarkEnd w:id="0"/>
      <w:r w:rsidR="004B005E">
        <w:t xml:space="preserve"> </w:t>
      </w:r>
      <w:r w:rsidR="007D29B4">
        <w:t xml:space="preserve"> </w:t>
      </w:r>
      <w:r w:rsidR="00DE45A3">
        <w:t xml:space="preserve">№ </w:t>
      </w:r>
      <w:r>
        <w:t>01-120р</w:t>
      </w:r>
    </w:p>
    <w:p w:rsidR="00367DC6" w:rsidRDefault="00367DC6" w:rsidP="00367DC6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>О внесении изменений в состав комиссии по оценке последствий</w:t>
      </w:r>
    </w:p>
    <w:p w:rsidR="00367DC6" w:rsidRDefault="00367DC6" w:rsidP="00367DC6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>принятия решения о реорганизации</w:t>
      </w:r>
    </w:p>
    <w:p w:rsidR="00367DC6" w:rsidRDefault="00367DC6" w:rsidP="00367DC6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>или ликвидации образовательной</w:t>
      </w:r>
    </w:p>
    <w:p w:rsidR="00367DC6" w:rsidRDefault="00367DC6" w:rsidP="00367DC6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>организации, находящейся в ведении</w:t>
      </w:r>
    </w:p>
    <w:p w:rsidR="00367DC6" w:rsidRDefault="00367DC6" w:rsidP="009D6901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>администрации города Байконур</w:t>
      </w:r>
      <w:r w:rsidR="009D6901">
        <w:rPr>
          <w:b/>
          <w:bCs/>
          <w:spacing w:val="-1"/>
          <w:szCs w:val="28"/>
        </w:rPr>
        <w:t>,</w:t>
      </w:r>
      <w:r w:rsidR="00673DF7">
        <w:rPr>
          <w:b/>
          <w:bCs/>
          <w:spacing w:val="-1"/>
          <w:szCs w:val="28"/>
        </w:rPr>
        <w:t xml:space="preserve"> </w:t>
      </w:r>
      <w:r w:rsidR="009D6901" w:rsidRPr="009D6901">
        <w:rPr>
          <w:b/>
          <w:bCs/>
          <w:spacing w:val="-1"/>
          <w:szCs w:val="28"/>
        </w:rPr>
        <w:t xml:space="preserve">утвержденный распоряжением Главы администрации города Байконур </w:t>
      </w:r>
      <w:r w:rsidR="009D6901">
        <w:rPr>
          <w:b/>
          <w:bCs/>
          <w:spacing w:val="-1"/>
          <w:szCs w:val="28"/>
        </w:rPr>
        <w:br/>
      </w:r>
      <w:r w:rsidR="009D6901" w:rsidRPr="009D6901">
        <w:rPr>
          <w:b/>
          <w:bCs/>
          <w:spacing w:val="-1"/>
          <w:szCs w:val="28"/>
        </w:rPr>
        <w:t>от 06 марта 2018 г. № 01-81р</w:t>
      </w:r>
    </w:p>
    <w:p w:rsidR="00367DC6" w:rsidRDefault="00367DC6" w:rsidP="00367DC6">
      <w:pPr>
        <w:pStyle w:val="a5"/>
        <w:spacing w:line="276" w:lineRule="auto"/>
      </w:pPr>
    </w:p>
    <w:p w:rsidR="00367DC6" w:rsidRDefault="00367DC6" w:rsidP="00367DC6">
      <w:pPr>
        <w:pStyle w:val="a5"/>
      </w:pPr>
      <w:r>
        <w:t>В связи с кадровыми изменениями:</w:t>
      </w:r>
    </w:p>
    <w:p w:rsidR="00367DC6" w:rsidRDefault="00367DC6" w:rsidP="00367DC6">
      <w:pPr>
        <w:pStyle w:val="a5"/>
      </w:pPr>
      <w:r>
        <w:t xml:space="preserve">1. Внести в состав комиссии по оценке последствий принятия решения </w:t>
      </w:r>
      <w:r>
        <w:br/>
        <w:t xml:space="preserve">о реорганизации или ликвидации образовательной организации, находящейся </w:t>
      </w:r>
      <w:r>
        <w:br/>
        <w:t xml:space="preserve">в ведении администрации города Байконур (далее – Комиссия), </w:t>
      </w:r>
      <w:r w:rsidR="00673DF7">
        <w:t>утвержденный</w:t>
      </w:r>
      <w:r>
        <w:t xml:space="preserve"> распоряжением Главы администрации города Байконур от 06 марта 2018 г. </w:t>
      </w:r>
      <w:r>
        <w:br/>
        <w:t>№ 01-81р, следующие изменения:</w:t>
      </w:r>
    </w:p>
    <w:p w:rsidR="009D6901" w:rsidRDefault="009D6901" w:rsidP="00367DC6">
      <w:pPr>
        <w:pStyle w:val="a5"/>
      </w:pPr>
      <w:r>
        <w:t>1.</w:t>
      </w:r>
      <w:r w:rsidR="00F16704">
        <w:t>1.</w:t>
      </w:r>
      <w:r w:rsidR="00367DC6">
        <w:t xml:space="preserve"> Включить в состав Комиссии в качестве </w:t>
      </w:r>
      <w:r>
        <w:t>заместителя председателя Комиссии</w:t>
      </w:r>
      <w:r w:rsidRPr="009D6901">
        <w:t xml:space="preserve"> </w:t>
      </w:r>
      <w:r>
        <w:t>Шахов</w:t>
      </w:r>
      <w:r w:rsidR="00AF2DE7">
        <w:t>а Д.Т.</w:t>
      </w:r>
      <w:r w:rsidR="00043837">
        <w:t xml:space="preserve">, </w:t>
      </w:r>
      <w:r w:rsidR="00AF2DE7">
        <w:t xml:space="preserve">главного специалиста – юриста Управления </w:t>
      </w:r>
      <w:r>
        <w:t>образованием города Байконур</w:t>
      </w:r>
      <w:r w:rsidR="007D29B4">
        <w:t>.</w:t>
      </w:r>
    </w:p>
    <w:p w:rsidR="00367DC6" w:rsidRDefault="00F16704" w:rsidP="009D6901">
      <w:pPr>
        <w:pStyle w:val="a5"/>
      </w:pPr>
      <w:r>
        <w:t>1.</w:t>
      </w:r>
      <w:r w:rsidR="009D6901">
        <w:t xml:space="preserve">2. Включить в состав Комиссии в качестве члена Комиссии </w:t>
      </w:r>
      <w:r>
        <w:br/>
      </w:r>
      <w:r w:rsidR="00367DC6">
        <w:t>Воронову Н.А.</w:t>
      </w:r>
      <w:r w:rsidR="00043837">
        <w:t>,</w:t>
      </w:r>
      <w:r w:rsidR="00367DC6">
        <w:t xml:space="preserve"> начальника отдела социально-экономического планирования Управления экономического развити</w:t>
      </w:r>
      <w:r w:rsidR="007D29B4">
        <w:t>я администрации города Байконур.</w:t>
      </w:r>
    </w:p>
    <w:p w:rsidR="00367DC6" w:rsidRDefault="00F16704" w:rsidP="00F16704">
      <w:pPr>
        <w:pStyle w:val="a5"/>
      </w:pPr>
      <w:r>
        <w:t>1.3. </w:t>
      </w:r>
      <w:r w:rsidR="00367DC6">
        <w:t xml:space="preserve">Изложить в новой редакции должность члена Комиссии </w:t>
      </w:r>
      <w:r w:rsidR="004B005E">
        <w:br/>
      </w:r>
      <w:proofErr w:type="spellStart"/>
      <w:r w:rsidR="004B005E">
        <w:t>Бобрышева</w:t>
      </w:r>
      <w:proofErr w:type="spellEnd"/>
      <w:r w:rsidR="004B005E">
        <w:t xml:space="preserve"> А.Г. </w:t>
      </w:r>
      <w:r w:rsidR="00367DC6">
        <w:t>– заместитель начальника Управления финансов администрации города Байконур – начальник бюджетного отдела.</w:t>
      </w:r>
    </w:p>
    <w:p w:rsidR="00367DC6" w:rsidRDefault="00F16704" w:rsidP="00367DC6">
      <w:pPr>
        <w:pStyle w:val="a5"/>
      </w:pPr>
      <w:r>
        <w:t>1.4. </w:t>
      </w:r>
      <w:r w:rsidR="00367DC6">
        <w:t xml:space="preserve">Исключить из состава Комиссии </w:t>
      </w:r>
      <w:proofErr w:type="spellStart"/>
      <w:r w:rsidR="00367DC6">
        <w:t>Джаркимбаева</w:t>
      </w:r>
      <w:proofErr w:type="spellEnd"/>
      <w:r w:rsidR="00367DC6">
        <w:t xml:space="preserve"> У.Д.</w:t>
      </w:r>
      <w:r w:rsidR="009D6901">
        <w:t>, Павлову Т.Н.</w:t>
      </w:r>
    </w:p>
    <w:p w:rsidR="00367DC6" w:rsidRDefault="00F16704" w:rsidP="00367DC6">
      <w:pPr>
        <w:pStyle w:val="a5"/>
      </w:pPr>
      <w:r>
        <w:t>2</w:t>
      </w:r>
      <w:r w:rsidR="00367DC6">
        <w:t xml:space="preserve">. Государственному бюджетному учреждению «Редакция городской газеты «Байконур» опубликовать настоящее распоряжение в газете «Байконур», </w:t>
      </w:r>
      <w:r w:rsidR="00367DC6">
        <w:lastRenderedPageBreak/>
        <w:t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367DC6" w:rsidRDefault="00367DC6" w:rsidP="00367DC6">
      <w:pPr>
        <w:pStyle w:val="a5"/>
      </w:pPr>
      <w:r>
        <w:t xml:space="preserve">3. Контроль за исполнением настоящего распоряжения возложить </w:t>
      </w:r>
      <w:r>
        <w:br/>
        <w:t>на заместителя Главы администрации, отвечающего за вопросы социальной сферы в городе Байконур.</w:t>
      </w:r>
    </w:p>
    <w:p w:rsidR="00367DC6" w:rsidRDefault="00367DC6" w:rsidP="00367DC6">
      <w:pPr>
        <w:pStyle w:val="a5"/>
      </w:pPr>
    </w:p>
    <w:tbl>
      <w:tblPr>
        <w:tblStyle w:val="a9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1"/>
        <w:gridCol w:w="4720"/>
      </w:tblGrid>
      <w:tr w:rsidR="00367DC6" w:rsidTr="004B005E">
        <w:tc>
          <w:tcPr>
            <w:tcW w:w="5061" w:type="dxa"/>
            <w:hideMark/>
          </w:tcPr>
          <w:p w:rsidR="00367DC6" w:rsidRDefault="00F16704">
            <w:pPr>
              <w:tabs>
                <w:tab w:val="left" w:pos="7371"/>
              </w:tabs>
              <w:spacing w:line="360" w:lineRule="auto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И.о. </w:t>
            </w:r>
            <w:r w:rsidR="00367DC6">
              <w:rPr>
                <w:rFonts w:ascii="Times New Roman" w:hAnsi="Times New Roman" w:cs="Times New Roman"/>
                <w:b/>
                <w:szCs w:val="28"/>
              </w:rPr>
              <w:t>Гла</w:t>
            </w:r>
            <w:r>
              <w:rPr>
                <w:rFonts w:ascii="Times New Roman" w:hAnsi="Times New Roman" w:cs="Times New Roman"/>
                <w:b/>
                <w:szCs w:val="28"/>
              </w:rPr>
              <w:t>вы</w:t>
            </w:r>
            <w:r w:rsidR="00367DC6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4720" w:type="dxa"/>
            <w:hideMark/>
          </w:tcPr>
          <w:p w:rsidR="00367DC6" w:rsidRDefault="00F16704">
            <w:pPr>
              <w:tabs>
                <w:tab w:val="left" w:pos="7371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В.В. Лопаткин</w:t>
            </w:r>
          </w:p>
        </w:tc>
      </w:tr>
    </w:tbl>
    <w:p w:rsidR="00367DC6" w:rsidRDefault="00367DC6" w:rsidP="00367DC6">
      <w:pPr>
        <w:tabs>
          <w:tab w:val="left" w:pos="709"/>
          <w:tab w:val="left" w:pos="7371"/>
        </w:tabs>
        <w:spacing w:line="360" w:lineRule="auto"/>
      </w:pPr>
    </w:p>
    <w:p w:rsidR="00ED4C71" w:rsidRDefault="00ED4C71" w:rsidP="00367DC6">
      <w:pPr>
        <w:shd w:val="clear" w:color="auto" w:fill="FFFFFF"/>
        <w:ind w:left="62" w:right="4678"/>
        <w:contextualSpacing/>
      </w:pPr>
    </w:p>
    <w:sectPr w:rsidR="00ED4C71" w:rsidSect="00F16704">
      <w:headerReference w:type="even" r:id="rId9"/>
      <w:headerReference w:type="default" r:id="rId10"/>
      <w:pgSz w:w="11906" w:h="16838"/>
      <w:pgMar w:top="1134" w:right="680" w:bottom="1134" w:left="1531" w:header="567" w:footer="6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2E" w:rsidRDefault="00A5602E">
      <w:r>
        <w:separator/>
      </w:r>
    </w:p>
  </w:endnote>
  <w:endnote w:type="continuationSeparator" w:id="0">
    <w:p w:rsidR="00A5602E" w:rsidRDefault="00A56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2E" w:rsidRDefault="00A5602E">
      <w:r>
        <w:separator/>
      </w:r>
    </w:p>
  </w:footnote>
  <w:footnote w:type="continuationSeparator" w:id="0">
    <w:p w:rsidR="00A5602E" w:rsidRDefault="00A560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437147" w:rsidP="002362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36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6263" w:rsidRDefault="0023626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367DC6" w:rsidRDefault="00437147" w:rsidP="00502CF0">
    <w:pPr>
      <w:pStyle w:val="a7"/>
      <w:framePr w:h="597" w:hRule="exact" w:wrap="around" w:vAnchor="text" w:hAnchor="margin" w:xAlign="center" w:y="1"/>
      <w:rPr>
        <w:rStyle w:val="a8"/>
        <w:sz w:val="18"/>
        <w:szCs w:val="18"/>
      </w:rPr>
    </w:pPr>
    <w:r w:rsidRPr="00367DC6">
      <w:rPr>
        <w:rStyle w:val="a8"/>
        <w:sz w:val="18"/>
        <w:szCs w:val="18"/>
      </w:rPr>
      <w:fldChar w:fldCharType="begin"/>
    </w:r>
    <w:r w:rsidR="00236263" w:rsidRPr="00367DC6">
      <w:rPr>
        <w:rStyle w:val="a8"/>
        <w:sz w:val="18"/>
        <w:szCs w:val="18"/>
      </w:rPr>
      <w:instrText xml:space="preserve">PAGE  </w:instrText>
    </w:r>
    <w:r w:rsidRPr="00367DC6">
      <w:rPr>
        <w:rStyle w:val="a8"/>
        <w:sz w:val="18"/>
        <w:szCs w:val="18"/>
      </w:rPr>
      <w:fldChar w:fldCharType="separate"/>
    </w:r>
    <w:r w:rsidR="00621B33">
      <w:rPr>
        <w:rStyle w:val="a8"/>
        <w:noProof/>
        <w:sz w:val="18"/>
        <w:szCs w:val="18"/>
      </w:rPr>
      <w:t>2</w:t>
    </w:r>
    <w:r w:rsidRPr="00367DC6">
      <w:rPr>
        <w:rStyle w:val="a8"/>
        <w:sz w:val="18"/>
        <w:szCs w:val="18"/>
      </w:rPr>
      <w:fldChar w:fldCharType="end"/>
    </w:r>
  </w:p>
  <w:p w:rsidR="00236263" w:rsidRDefault="00236263">
    <w:pPr>
      <w:pStyle w:val="a7"/>
    </w:pPr>
  </w:p>
  <w:p w:rsidR="00502CF0" w:rsidRDefault="00502CF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20B2E"/>
    <w:rsid w:val="00043837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22400"/>
    <w:rsid w:val="00162367"/>
    <w:rsid w:val="001838CB"/>
    <w:rsid w:val="00187790"/>
    <w:rsid w:val="001947C8"/>
    <w:rsid w:val="00197010"/>
    <w:rsid w:val="001A285C"/>
    <w:rsid w:val="001B451D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67DC6"/>
    <w:rsid w:val="003727C6"/>
    <w:rsid w:val="00391AD2"/>
    <w:rsid w:val="00396572"/>
    <w:rsid w:val="003D764F"/>
    <w:rsid w:val="00405305"/>
    <w:rsid w:val="00407C8F"/>
    <w:rsid w:val="0041305A"/>
    <w:rsid w:val="00417D6C"/>
    <w:rsid w:val="0042390B"/>
    <w:rsid w:val="004275E3"/>
    <w:rsid w:val="0042786C"/>
    <w:rsid w:val="004324A2"/>
    <w:rsid w:val="00437147"/>
    <w:rsid w:val="00437983"/>
    <w:rsid w:val="00444F37"/>
    <w:rsid w:val="00463CCE"/>
    <w:rsid w:val="004648BD"/>
    <w:rsid w:val="00467250"/>
    <w:rsid w:val="00485C57"/>
    <w:rsid w:val="004865ED"/>
    <w:rsid w:val="004B005E"/>
    <w:rsid w:val="004C1F55"/>
    <w:rsid w:val="004C2FE0"/>
    <w:rsid w:val="004C6B9B"/>
    <w:rsid w:val="00502CF0"/>
    <w:rsid w:val="0051687F"/>
    <w:rsid w:val="005264B5"/>
    <w:rsid w:val="005304FF"/>
    <w:rsid w:val="00530C20"/>
    <w:rsid w:val="0054348C"/>
    <w:rsid w:val="00550ECB"/>
    <w:rsid w:val="0055104A"/>
    <w:rsid w:val="00566111"/>
    <w:rsid w:val="0057098C"/>
    <w:rsid w:val="00570EEA"/>
    <w:rsid w:val="005749FB"/>
    <w:rsid w:val="00577FBA"/>
    <w:rsid w:val="005869FD"/>
    <w:rsid w:val="005A120A"/>
    <w:rsid w:val="005A2B13"/>
    <w:rsid w:val="005B63F2"/>
    <w:rsid w:val="005E785D"/>
    <w:rsid w:val="005F496D"/>
    <w:rsid w:val="005F6206"/>
    <w:rsid w:val="006000C9"/>
    <w:rsid w:val="006134A4"/>
    <w:rsid w:val="00621B33"/>
    <w:rsid w:val="00625180"/>
    <w:rsid w:val="006501EB"/>
    <w:rsid w:val="00664A98"/>
    <w:rsid w:val="00673DF7"/>
    <w:rsid w:val="006777ED"/>
    <w:rsid w:val="00684046"/>
    <w:rsid w:val="0068531C"/>
    <w:rsid w:val="00693B6A"/>
    <w:rsid w:val="006A2318"/>
    <w:rsid w:val="006B4DA9"/>
    <w:rsid w:val="006B7A2F"/>
    <w:rsid w:val="006C532F"/>
    <w:rsid w:val="006C7513"/>
    <w:rsid w:val="006E41FD"/>
    <w:rsid w:val="006E7D0B"/>
    <w:rsid w:val="006F288B"/>
    <w:rsid w:val="006F45E0"/>
    <w:rsid w:val="007159AD"/>
    <w:rsid w:val="0073049C"/>
    <w:rsid w:val="00741B23"/>
    <w:rsid w:val="00742F9F"/>
    <w:rsid w:val="00746053"/>
    <w:rsid w:val="00747C8E"/>
    <w:rsid w:val="00764DD2"/>
    <w:rsid w:val="00767F70"/>
    <w:rsid w:val="00772AEC"/>
    <w:rsid w:val="00787681"/>
    <w:rsid w:val="007919FC"/>
    <w:rsid w:val="007A5B16"/>
    <w:rsid w:val="007B60E1"/>
    <w:rsid w:val="007D29B4"/>
    <w:rsid w:val="007D65EB"/>
    <w:rsid w:val="007E66CB"/>
    <w:rsid w:val="007F16FB"/>
    <w:rsid w:val="00800224"/>
    <w:rsid w:val="00802633"/>
    <w:rsid w:val="00803365"/>
    <w:rsid w:val="00804344"/>
    <w:rsid w:val="0081772A"/>
    <w:rsid w:val="00836EB6"/>
    <w:rsid w:val="008378DA"/>
    <w:rsid w:val="00847077"/>
    <w:rsid w:val="00852091"/>
    <w:rsid w:val="0085508E"/>
    <w:rsid w:val="00877B94"/>
    <w:rsid w:val="00886C15"/>
    <w:rsid w:val="008960DE"/>
    <w:rsid w:val="008A1423"/>
    <w:rsid w:val="008C1BA7"/>
    <w:rsid w:val="008E61DA"/>
    <w:rsid w:val="00910197"/>
    <w:rsid w:val="00933CAE"/>
    <w:rsid w:val="0095016C"/>
    <w:rsid w:val="00966FFF"/>
    <w:rsid w:val="00974969"/>
    <w:rsid w:val="0099309D"/>
    <w:rsid w:val="009C3E7F"/>
    <w:rsid w:val="009D05EB"/>
    <w:rsid w:val="009D16FA"/>
    <w:rsid w:val="009D6901"/>
    <w:rsid w:val="009F05FA"/>
    <w:rsid w:val="009F725C"/>
    <w:rsid w:val="00A5602E"/>
    <w:rsid w:val="00A63AF5"/>
    <w:rsid w:val="00A753FB"/>
    <w:rsid w:val="00A91627"/>
    <w:rsid w:val="00A9316A"/>
    <w:rsid w:val="00AA04F6"/>
    <w:rsid w:val="00AB5997"/>
    <w:rsid w:val="00AD4327"/>
    <w:rsid w:val="00AE026A"/>
    <w:rsid w:val="00AF2DE7"/>
    <w:rsid w:val="00AF4585"/>
    <w:rsid w:val="00B1561C"/>
    <w:rsid w:val="00B24A46"/>
    <w:rsid w:val="00B449A2"/>
    <w:rsid w:val="00B4762F"/>
    <w:rsid w:val="00B66B86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1026F"/>
    <w:rsid w:val="00C234D1"/>
    <w:rsid w:val="00C34B38"/>
    <w:rsid w:val="00C56EDB"/>
    <w:rsid w:val="00C702EE"/>
    <w:rsid w:val="00C916AB"/>
    <w:rsid w:val="00CA2C5A"/>
    <w:rsid w:val="00CA3CDB"/>
    <w:rsid w:val="00CB5F8A"/>
    <w:rsid w:val="00CC6FDE"/>
    <w:rsid w:val="00CD487C"/>
    <w:rsid w:val="00CF2A3C"/>
    <w:rsid w:val="00CF3610"/>
    <w:rsid w:val="00CF79DB"/>
    <w:rsid w:val="00CF7F10"/>
    <w:rsid w:val="00D51C70"/>
    <w:rsid w:val="00D64721"/>
    <w:rsid w:val="00D7688A"/>
    <w:rsid w:val="00D77F7A"/>
    <w:rsid w:val="00DE36A5"/>
    <w:rsid w:val="00DE45A3"/>
    <w:rsid w:val="00DF06BB"/>
    <w:rsid w:val="00DF369E"/>
    <w:rsid w:val="00DF7ECB"/>
    <w:rsid w:val="00E21586"/>
    <w:rsid w:val="00E2197A"/>
    <w:rsid w:val="00E3040F"/>
    <w:rsid w:val="00E7362C"/>
    <w:rsid w:val="00EB0A50"/>
    <w:rsid w:val="00EB4C1A"/>
    <w:rsid w:val="00EC078A"/>
    <w:rsid w:val="00EC30EF"/>
    <w:rsid w:val="00ED1B6E"/>
    <w:rsid w:val="00ED49BD"/>
    <w:rsid w:val="00ED4C71"/>
    <w:rsid w:val="00EF7FAC"/>
    <w:rsid w:val="00F0746C"/>
    <w:rsid w:val="00F0765C"/>
    <w:rsid w:val="00F11543"/>
    <w:rsid w:val="00F16704"/>
    <w:rsid w:val="00F43C2C"/>
    <w:rsid w:val="00F54D5D"/>
    <w:rsid w:val="00F56C7D"/>
    <w:rsid w:val="00F72967"/>
    <w:rsid w:val="00F801A6"/>
    <w:rsid w:val="00F84555"/>
    <w:rsid w:val="00F866AD"/>
    <w:rsid w:val="00F87AF5"/>
    <w:rsid w:val="00FB1752"/>
    <w:rsid w:val="00FC4D5A"/>
    <w:rsid w:val="00FC56F1"/>
    <w:rsid w:val="00FE3719"/>
    <w:rsid w:val="00FF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link w:val="a6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7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F5066"/>
  </w:style>
  <w:style w:type="table" w:styleId="a9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a">
    <w:name w:val="footer"/>
    <w:basedOn w:val="a"/>
    <w:link w:val="ab"/>
    <w:rsid w:val="0050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c">
    <w:name w:val="Balloon Text"/>
    <w:basedOn w:val="a"/>
    <w:link w:val="ad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5F6206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D6472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2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fom_ln</cp:lastModifiedBy>
  <cp:revision>2</cp:revision>
  <cp:lastPrinted>2019-03-20T05:11:00Z</cp:lastPrinted>
  <dcterms:created xsi:type="dcterms:W3CDTF">2019-04-03T10:53:00Z</dcterms:created>
  <dcterms:modified xsi:type="dcterms:W3CDTF">2019-04-03T10:53:00Z</dcterms:modified>
</cp:coreProperties>
</file>