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901" w:rsidRDefault="00001901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9264;mso-wrap-distance-left:9.05pt;mso-wrap-distance-right:9.05pt" o:allowincell="f" stroked="f">
            <v:fill color2="black"/>
            <v:textbox inset="0,0,0,0">
              <w:txbxContent>
                <w:p w:rsidR="006A712D" w:rsidRDefault="006A712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9pt;height:62.7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1362040" r:id="rId9"/>
                    </w:object>
                  </w:r>
                </w:p>
              </w:txbxContent>
            </v:textbox>
          </v:shape>
        </w:pic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31" style="position:absolute;left:0;text-align:left;z-index:251658240" from=".6pt,20.95pt" to="486.9pt,20.95pt" o:allowincell="f"/>
        </w:pict>
      </w: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542945">
      <w:pPr>
        <w:jc w:val="both"/>
        <w:rPr>
          <w:sz w:val="28"/>
        </w:rPr>
      </w:pPr>
      <w:r>
        <w:rPr>
          <w:sz w:val="28"/>
        </w:rPr>
        <w:t xml:space="preserve">23 января 2019 г.                      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01-16р</w:t>
      </w:r>
    </w:p>
    <w:p w:rsidR="00001901" w:rsidRDefault="00001901">
      <w:pPr>
        <w:jc w:val="both"/>
        <w:rPr>
          <w:b/>
          <w:sz w:val="28"/>
        </w:rPr>
      </w:pPr>
    </w:p>
    <w:p w:rsidR="00542945" w:rsidRPr="00542945" w:rsidRDefault="00542945">
      <w:pPr>
        <w:jc w:val="both"/>
        <w:rPr>
          <w:i/>
          <w:sz w:val="24"/>
          <w:szCs w:val="24"/>
        </w:rPr>
      </w:pPr>
      <w:r w:rsidRPr="00542945">
        <w:rPr>
          <w:i/>
          <w:sz w:val="24"/>
          <w:szCs w:val="24"/>
        </w:rPr>
        <w:t>В распоряжение внесены изменения:</w:t>
      </w:r>
    </w:p>
    <w:p w:rsidR="00542945" w:rsidRPr="00542945" w:rsidRDefault="00542945">
      <w:pPr>
        <w:jc w:val="both"/>
        <w:rPr>
          <w:i/>
          <w:sz w:val="24"/>
          <w:szCs w:val="24"/>
        </w:rPr>
      </w:pPr>
      <w:r w:rsidRPr="00542945">
        <w:rPr>
          <w:i/>
          <w:sz w:val="24"/>
          <w:szCs w:val="24"/>
        </w:rPr>
        <w:t>РГА от 26.09.2019 № 01-415р</w:t>
      </w:r>
    </w:p>
    <w:p w:rsidR="00542945" w:rsidRDefault="00542945">
      <w:pPr>
        <w:jc w:val="both"/>
        <w:rPr>
          <w:b/>
          <w:sz w:val="28"/>
        </w:rPr>
      </w:pPr>
    </w:p>
    <w:p w:rsidR="00001901" w:rsidRPr="00542945" w:rsidRDefault="00001901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ind w:right="5413"/>
        <w:rPr>
          <w:b/>
          <w:sz w:val="27"/>
          <w:szCs w:val="27"/>
        </w:rPr>
      </w:pPr>
      <w:r w:rsidRPr="00542945">
        <w:rPr>
          <w:b/>
          <w:sz w:val="27"/>
          <w:szCs w:val="27"/>
        </w:rPr>
        <w:t xml:space="preserve">Об утверждении </w:t>
      </w:r>
      <w:r w:rsidR="00116103" w:rsidRPr="00542945">
        <w:rPr>
          <w:b/>
          <w:sz w:val="27"/>
          <w:szCs w:val="27"/>
        </w:rPr>
        <w:t>п</w:t>
      </w:r>
      <w:r w:rsidRPr="00542945">
        <w:rPr>
          <w:b/>
          <w:sz w:val="27"/>
          <w:szCs w:val="27"/>
        </w:rPr>
        <w:t xml:space="preserve">лана социально-экономического развития города Байконур </w:t>
      </w:r>
      <w:r w:rsidRPr="00542945">
        <w:rPr>
          <w:b/>
          <w:sz w:val="27"/>
          <w:szCs w:val="27"/>
        </w:rPr>
        <w:br/>
        <w:t>на 201</w:t>
      </w:r>
      <w:r w:rsidR="00621F33" w:rsidRPr="00542945">
        <w:rPr>
          <w:b/>
          <w:sz w:val="27"/>
          <w:szCs w:val="27"/>
        </w:rPr>
        <w:t>9</w:t>
      </w:r>
      <w:r w:rsidRPr="00542945">
        <w:rPr>
          <w:b/>
          <w:sz w:val="27"/>
          <w:szCs w:val="27"/>
        </w:rPr>
        <w:t xml:space="preserve"> год</w:t>
      </w:r>
    </w:p>
    <w:p w:rsidR="00001901" w:rsidRPr="00542945" w:rsidRDefault="00001901" w:rsidP="00896DD3">
      <w:pPr>
        <w:ind w:firstLine="709"/>
        <w:jc w:val="both"/>
        <w:rPr>
          <w:snapToGrid w:val="0"/>
          <w:color w:val="000000"/>
          <w:sz w:val="12"/>
          <w:szCs w:val="27"/>
          <w:lang w:eastAsia="ru-RU"/>
        </w:rPr>
      </w:pPr>
    </w:p>
    <w:p w:rsidR="00001901" w:rsidRPr="00542945" w:rsidRDefault="00E3122D" w:rsidP="00CC502A">
      <w:pPr>
        <w:ind w:firstLine="709"/>
        <w:jc w:val="both"/>
        <w:rPr>
          <w:sz w:val="27"/>
          <w:szCs w:val="27"/>
        </w:rPr>
      </w:pPr>
      <w:r w:rsidRPr="00542945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867E94" w:rsidRPr="00542945">
        <w:rPr>
          <w:sz w:val="27"/>
          <w:szCs w:val="27"/>
        </w:rPr>
        <w:t xml:space="preserve">, </w:t>
      </w:r>
      <w:r w:rsidR="00001901" w:rsidRPr="00542945">
        <w:rPr>
          <w:sz w:val="27"/>
          <w:szCs w:val="27"/>
        </w:rPr>
        <w:t>в соответствии с</w:t>
      </w:r>
      <w:r w:rsidR="00F132B5" w:rsidRPr="00542945">
        <w:rPr>
          <w:sz w:val="27"/>
          <w:szCs w:val="27"/>
        </w:rPr>
        <w:t xml:space="preserve"> </w:t>
      </w:r>
      <w:r w:rsidR="00D30A7B" w:rsidRPr="00542945">
        <w:rPr>
          <w:sz w:val="27"/>
          <w:szCs w:val="27"/>
        </w:rPr>
        <w:t xml:space="preserve">Порядком разработки, корректировки, мониторинга и контроля реализации прогнозов социально-экономического развития города Байконур </w:t>
      </w:r>
      <w:proofErr w:type="gramStart"/>
      <w:r w:rsidR="00D30A7B" w:rsidRPr="00542945">
        <w:rPr>
          <w:sz w:val="27"/>
          <w:szCs w:val="27"/>
        </w:rPr>
        <w:t>на</w:t>
      </w:r>
      <w:proofErr w:type="gramEnd"/>
      <w:r w:rsidR="00D30A7B" w:rsidRPr="00542945">
        <w:rPr>
          <w:sz w:val="27"/>
          <w:szCs w:val="27"/>
        </w:rPr>
        <w:t xml:space="preserve"> средн</w:t>
      </w:r>
      <w:r w:rsidR="00D30A7B" w:rsidRPr="00542945">
        <w:rPr>
          <w:sz w:val="27"/>
          <w:szCs w:val="27"/>
        </w:rPr>
        <w:t>е</w:t>
      </w:r>
      <w:r w:rsidR="00D30A7B" w:rsidRPr="00542945">
        <w:rPr>
          <w:sz w:val="27"/>
          <w:szCs w:val="27"/>
        </w:rPr>
        <w:t xml:space="preserve">срочный и </w:t>
      </w:r>
      <w:proofErr w:type="gramStart"/>
      <w:r w:rsidR="00D30A7B" w:rsidRPr="00542945">
        <w:rPr>
          <w:sz w:val="27"/>
          <w:szCs w:val="27"/>
        </w:rPr>
        <w:t>долгосрочный периоды</w:t>
      </w:r>
      <w:r w:rsidR="00896DD3" w:rsidRPr="00542945">
        <w:rPr>
          <w:sz w:val="27"/>
          <w:szCs w:val="27"/>
        </w:rPr>
        <w:t xml:space="preserve">, утвержденным </w:t>
      </w:r>
      <w:r w:rsidR="00F132B5" w:rsidRPr="00542945">
        <w:rPr>
          <w:sz w:val="27"/>
          <w:szCs w:val="27"/>
        </w:rPr>
        <w:t>постановлением</w:t>
      </w:r>
      <w:r w:rsidR="00001901" w:rsidRPr="00542945">
        <w:rPr>
          <w:sz w:val="27"/>
          <w:szCs w:val="27"/>
        </w:rPr>
        <w:t xml:space="preserve"> Глав</w:t>
      </w:r>
      <w:r w:rsidR="00C45366" w:rsidRPr="00542945">
        <w:rPr>
          <w:sz w:val="27"/>
          <w:szCs w:val="27"/>
        </w:rPr>
        <w:t xml:space="preserve">ы администрации города Байконур </w:t>
      </w:r>
      <w:r w:rsidR="00001901" w:rsidRPr="00542945">
        <w:rPr>
          <w:sz w:val="27"/>
          <w:szCs w:val="27"/>
        </w:rPr>
        <w:t xml:space="preserve">от </w:t>
      </w:r>
      <w:r w:rsidR="00BA374B" w:rsidRPr="00542945">
        <w:rPr>
          <w:sz w:val="27"/>
          <w:szCs w:val="27"/>
        </w:rPr>
        <w:t xml:space="preserve">05 мая 2016 г. № 96 </w:t>
      </w:r>
      <w:r w:rsidR="00001901" w:rsidRPr="00542945">
        <w:rPr>
          <w:sz w:val="27"/>
          <w:szCs w:val="27"/>
        </w:rPr>
        <w:t>«</w:t>
      </w:r>
      <w:r w:rsidR="00D30A7B" w:rsidRPr="00542945">
        <w:rPr>
          <w:sz w:val="27"/>
          <w:szCs w:val="27"/>
        </w:rPr>
        <w:t>Об утверждении Порядка разработки, корректировки, мониторинга и контроля реализации прогнозов социально-экономического</w:t>
      </w:r>
      <w:r w:rsidR="00CC502A" w:rsidRPr="00542945">
        <w:rPr>
          <w:sz w:val="27"/>
          <w:szCs w:val="27"/>
        </w:rPr>
        <w:t xml:space="preserve"> </w:t>
      </w:r>
      <w:r w:rsidR="00D30A7B" w:rsidRPr="00542945">
        <w:rPr>
          <w:sz w:val="27"/>
          <w:szCs w:val="27"/>
        </w:rPr>
        <w:t>развития города Байконур на средн</w:t>
      </w:r>
      <w:r w:rsidR="00D30A7B" w:rsidRPr="00542945">
        <w:rPr>
          <w:sz w:val="27"/>
          <w:szCs w:val="27"/>
        </w:rPr>
        <w:t>е</w:t>
      </w:r>
      <w:r w:rsidR="00D30A7B" w:rsidRPr="00542945">
        <w:rPr>
          <w:sz w:val="27"/>
          <w:szCs w:val="27"/>
        </w:rPr>
        <w:t>срочный и долгосрочный периоды</w:t>
      </w:r>
      <w:r w:rsidR="00001901" w:rsidRPr="00542945">
        <w:rPr>
          <w:sz w:val="27"/>
          <w:szCs w:val="27"/>
        </w:rPr>
        <w:t>»</w:t>
      </w:r>
      <w:r w:rsidRPr="00542945">
        <w:rPr>
          <w:sz w:val="27"/>
          <w:szCs w:val="27"/>
        </w:rPr>
        <w:t xml:space="preserve"> (</w:t>
      </w:r>
      <w:r w:rsidR="00621F33" w:rsidRPr="00542945">
        <w:rPr>
          <w:sz w:val="27"/>
          <w:szCs w:val="27"/>
        </w:rPr>
        <w:t>с изменениями)</w:t>
      </w:r>
      <w:r w:rsidR="00867E94" w:rsidRPr="00542945">
        <w:rPr>
          <w:sz w:val="27"/>
          <w:szCs w:val="27"/>
        </w:rPr>
        <w:t xml:space="preserve">, </w:t>
      </w:r>
      <w:r w:rsidR="00C01E9F" w:rsidRPr="00542945">
        <w:rPr>
          <w:sz w:val="27"/>
          <w:szCs w:val="27"/>
        </w:rPr>
        <w:t>с</w:t>
      </w:r>
      <w:r w:rsidR="00867E94" w:rsidRPr="00542945">
        <w:rPr>
          <w:sz w:val="27"/>
          <w:szCs w:val="27"/>
        </w:rPr>
        <w:t xml:space="preserve"> цел</w:t>
      </w:r>
      <w:r w:rsidR="00C01E9F" w:rsidRPr="00542945">
        <w:rPr>
          <w:sz w:val="27"/>
          <w:szCs w:val="27"/>
        </w:rPr>
        <w:t>ью</w:t>
      </w:r>
      <w:r w:rsidR="00867E94" w:rsidRPr="00542945">
        <w:rPr>
          <w:sz w:val="27"/>
          <w:szCs w:val="27"/>
        </w:rPr>
        <w:t xml:space="preserve"> решения задач по обеспечению жизнедеятельности города Байконур:</w:t>
      </w:r>
      <w:proofErr w:type="gramEnd"/>
    </w:p>
    <w:p w:rsidR="00001901" w:rsidRPr="00542945" w:rsidRDefault="00001901" w:rsidP="00896DD3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7"/>
          <w:szCs w:val="27"/>
        </w:rPr>
      </w:pPr>
      <w:r w:rsidRPr="00542945">
        <w:rPr>
          <w:sz w:val="27"/>
          <w:szCs w:val="27"/>
        </w:rPr>
        <w:t xml:space="preserve">Утвердить прилагаемый </w:t>
      </w:r>
      <w:r w:rsidR="00116103" w:rsidRPr="00542945">
        <w:rPr>
          <w:sz w:val="27"/>
          <w:szCs w:val="27"/>
        </w:rPr>
        <w:t>п</w:t>
      </w:r>
      <w:r w:rsidRPr="00542945">
        <w:rPr>
          <w:sz w:val="27"/>
          <w:szCs w:val="27"/>
        </w:rPr>
        <w:t xml:space="preserve">лан социально-экономического развития </w:t>
      </w:r>
      <w:r w:rsidRPr="00542945">
        <w:rPr>
          <w:sz w:val="27"/>
          <w:szCs w:val="27"/>
        </w:rPr>
        <w:br/>
        <w:t>города Байконур на 201</w:t>
      </w:r>
      <w:r w:rsidR="00E3122D" w:rsidRPr="00542945">
        <w:rPr>
          <w:sz w:val="27"/>
          <w:szCs w:val="27"/>
        </w:rPr>
        <w:t>9</w:t>
      </w:r>
      <w:r w:rsidRPr="00542945">
        <w:rPr>
          <w:sz w:val="27"/>
          <w:szCs w:val="27"/>
        </w:rPr>
        <w:t xml:space="preserve"> год (далее – План).</w:t>
      </w:r>
    </w:p>
    <w:p w:rsidR="00001901" w:rsidRPr="00542945" w:rsidRDefault="00001901" w:rsidP="00896DD3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7"/>
          <w:szCs w:val="27"/>
        </w:rPr>
      </w:pPr>
      <w:r w:rsidRPr="00542945">
        <w:rPr>
          <w:sz w:val="27"/>
          <w:szCs w:val="27"/>
        </w:rPr>
        <w:t>Руководителям предприятий и учреждений, находящихся в ведении администрации города Байконур, структурных подразделений администрации города Байконур:</w:t>
      </w:r>
    </w:p>
    <w:p w:rsidR="00001901" w:rsidRPr="00542945" w:rsidRDefault="00001901" w:rsidP="00896DD3">
      <w:pPr>
        <w:tabs>
          <w:tab w:val="num" w:pos="0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 w:rsidRPr="00542945">
        <w:rPr>
          <w:sz w:val="27"/>
          <w:szCs w:val="27"/>
        </w:rPr>
        <w:tab/>
        <w:t>обеспечить вып</w:t>
      </w:r>
      <w:r w:rsidR="00EE2D75" w:rsidRPr="00542945">
        <w:rPr>
          <w:sz w:val="27"/>
          <w:szCs w:val="27"/>
        </w:rPr>
        <w:t>олнение Плана</w:t>
      </w:r>
      <w:r w:rsidRPr="00542945">
        <w:rPr>
          <w:sz w:val="27"/>
          <w:szCs w:val="27"/>
        </w:rPr>
        <w:t>;</w:t>
      </w:r>
    </w:p>
    <w:p w:rsidR="00001901" w:rsidRPr="00542945" w:rsidRDefault="00001901" w:rsidP="00896DD3">
      <w:pPr>
        <w:pStyle w:val="23"/>
        <w:tabs>
          <w:tab w:val="left" w:pos="0"/>
          <w:tab w:val="left" w:pos="851"/>
          <w:tab w:val="left" w:pos="993"/>
        </w:tabs>
        <w:spacing w:line="240" w:lineRule="auto"/>
        <w:rPr>
          <w:sz w:val="27"/>
          <w:szCs w:val="27"/>
        </w:rPr>
      </w:pPr>
      <w:r w:rsidRPr="00542945">
        <w:rPr>
          <w:sz w:val="27"/>
          <w:szCs w:val="27"/>
        </w:rPr>
        <w:tab/>
        <w:t>ежеквартально</w:t>
      </w:r>
      <w:r w:rsidR="00C91C53" w:rsidRPr="00542945">
        <w:rPr>
          <w:sz w:val="27"/>
          <w:szCs w:val="27"/>
        </w:rPr>
        <w:t>,</w:t>
      </w:r>
      <w:r w:rsidRPr="00542945">
        <w:rPr>
          <w:sz w:val="27"/>
          <w:szCs w:val="27"/>
        </w:rPr>
        <w:t xml:space="preserve"> </w:t>
      </w:r>
      <w:r w:rsidR="00613DD6" w:rsidRPr="00542945">
        <w:rPr>
          <w:sz w:val="27"/>
          <w:szCs w:val="27"/>
        </w:rPr>
        <w:t>установленным порядком</w:t>
      </w:r>
      <w:r w:rsidR="00C91C53" w:rsidRPr="00542945">
        <w:rPr>
          <w:sz w:val="27"/>
          <w:szCs w:val="27"/>
        </w:rPr>
        <w:t xml:space="preserve">, </w:t>
      </w:r>
      <w:r w:rsidRPr="00542945">
        <w:rPr>
          <w:sz w:val="27"/>
          <w:szCs w:val="27"/>
        </w:rPr>
        <w:t>представлять в Управление экономического развития администр</w:t>
      </w:r>
      <w:r w:rsidR="00542945">
        <w:rPr>
          <w:sz w:val="27"/>
          <w:szCs w:val="27"/>
        </w:rPr>
        <w:t xml:space="preserve">ации города Байконур информацию </w:t>
      </w:r>
      <w:r w:rsidR="00E625DA" w:rsidRPr="00542945">
        <w:rPr>
          <w:sz w:val="27"/>
          <w:szCs w:val="27"/>
        </w:rPr>
        <w:t xml:space="preserve">о </w:t>
      </w:r>
      <w:r w:rsidRPr="00542945">
        <w:rPr>
          <w:sz w:val="27"/>
          <w:szCs w:val="27"/>
        </w:rPr>
        <w:t>выполнении производственных и финансовых показателей работы предприятий и учреждений</w:t>
      </w:r>
      <w:r w:rsidR="00F87EEC" w:rsidRPr="00542945">
        <w:rPr>
          <w:sz w:val="27"/>
          <w:szCs w:val="27"/>
        </w:rPr>
        <w:t>, находящихся в ведении администрации города Байконур,</w:t>
      </w:r>
      <w:r w:rsidR="00542945">
        <w:rPr>
          <w:sz w:val="27"/>
          <w:szCs w:val="27"/>
        </w:rPr>
        <w:t xml:space="preserve"> </w:t>
      </w:r>
      <w:r w:rsidRPr="00542945">
        <w:rPr>
          <w:sz w:val="27"/>
          <w:szCs w:val="27"/>
        </w:rPr>
        <w:t>для подведения итогов социально-экономического развития города Байконур.</w:t>
      </w:r>
    </w:p>
    <w:p w:rsidR="00294DB3" w:rsidRPr="00542945" w:rsidRDefault="00A041F3" w:rsidP="003864B4">
      <w:pPr>
        <w:pStyle w:val="23"/>
        <w:spacing w:line="240" w:lineRule="auto"/>
        <w:rPr>
          <w:sz w:val="27"/>
          <w:szCs w:val="27"/>
        </w:rPr>
      </w:pPr>
      <w:r w:rsidRPr="00542945">
        <w:rPr>
          <w:sz w:val="27"/>
          <w:szCs w:val="27"/>
        </w:rPr>
        <w:t>3</w:t>
      </w:r>
      <w:r w:rsidR="00F53F2F" w:rsidRPr="00542945">
        <w:rPr>
          <w:sz w:val="27"/>
          <w:szCs w:val="27"/>
        </w:rPr>
        <w:t xml:space="preserve">. </w:t>
      </w:r>
      <w:r w:rsidR="00294DB3" w:rsidRPr="00542945">
        <w:rPr>
          <w:sz w:val="27"/>
          <w:szCs w:val="27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294DB3" w:rsidRPr="00542945">
        <w:rPr>
          <w:sz w:val="27"/>
          <w:szCs w:val="27"/>
        </w:rPr>
        <w:t>разместить</w:t>
      </w:r>
      <w:proofErr w:type="gramEnd"/>
      <w:r w:rsidR="00294DB3" w:rsidRPr="00542945">
        <w:rPr>
          <w:sz w:val="27"/>
          <w:szCs w:val="27"/>
        </w:rPr>
        <w:t xml:space="preserve"> настоящее распоряжение в информационно-телекоммуникационной сети «Интернет»</w:t>
      </w:r>
      <w:r w:rsidR="00542945">
        <w:rPr>
          <w:sz w:val="27"/>
          <w:szCs w:val="27"/>
        </w:rPr>
        <w:t xml:space="preserve"> </w:t>
      </w:r>
      <w:r w:rsidR="00294DB3" w:rsidRPr="00542945">
        <w:rPr>
          <w:sz w:val="27"/>
          <w:szCs w:val="27"/>
        </w:rPr>
        <w:t>на официальном сайте администрации города Байконур www.baikonuradm.ru.</w:t>
      </w:r>
    </w:p>
    <w:p w:rsidR="00A041F3" w:rsidRPr="00542945" w:rsidRDefault="003864B4" w:rsidP="00116103">
      <w:pPr>
        <w:shd w:val="clear" w:color="auto" w:fill="FFFFFF"/>
        <w:tabs>
          <w:tab w:val="left" w:pos="720"/>
        </w:tabs>
        <w:ind w:right="19"/>
        <w:jc w:val="both"/>
        <w:rPr>
          <w:sz w:val="27"/>
          <w:szCs w:val="27"/>
        </w:rPr>
      </w:pPr>
      <w:r w:rsidRPr="00542945">
        <w:rPr>
          <w:sz w:val="27"/>
          <w:szCs w:val="27"/>
        </w:rPr>
        <w:tab/>
      </w:r>
      <w:r w:rsidR="00A041F3" w:rsidRPr="00542945">
        <w:rPr>
          <w:sz w:val="27"/>
          <w:szCs w:val="27"/>
        </w:rPr>
        <w:t xml:space="preserve">4. </w:t>
      </w:r>
      <w:proofErr w:type="gramStart"/>
      <w:r w:rsidRPr="00542945">
        <w:rPr>
          <w:sz w:val="27"/>
          <w:szCs w:val="27"/>
        </w:rPr>
        <w:t>Контроль за</w:t>
      </w:r>
      <w:proofErr w:type="gramEnd"/>
      <w:r w:rsidRPr="00542945">
        <w:rPr>
          <w:sz w:val="27"/>
          <w:szCs w:val="27"/>
        </w:rPr>
        <w:t xml:space="preserve"> исполнением настоящего распоряжения возло</w:t>
      </w:r>
      <w:r w:rsidR="00542945">
        <w:rPr>
          <w:sz w:val="27"/>
          <w:szCs w:val="27"/>
        </w:rPr>
        <w:t xml:space="preserve">жить </w:t>
      </w:r>
      <w:r w:rsidR="002A66C9" w:rsidRPr="00542945">
        <w:rPr>
          <w:sz w:val="27"/>
          <w:szCs w:val="27"/>
        </w:rPr>
        <w:t xml:space="preserve">на </w:t>
      </w:r>
      <w:r w:rsidR="00116103" w:rsidRPr="00542945">
        <w:rPr>
          <w:sz w:val="27"/>
          <w:szCs w:val="27"/>
        </w:rPr>
        <w:t>заместителя Главы</w:t>
      </w:r>
      <w:r w:rsidR="006B48DF" w:rsidRPr="00542945">
        <w:rPr>
          <w:sz w:val="27"/>
          <w:szCs w:val="27"/>
        </w:rPr>
        <w:t xml:space="preserve"> администрации города Байконур, </w:t>
      </w:r>
      <w:r w:rsidR="00116103" w:rsidRPr="00542945">
        <w:rPr>
          <w:sz w:val="27"/>
          <w:szCs w:val="27"/>
        </w:rPr>
        <w:t>отвечающего</w:t>
      </w:r>
      <w:r w:rsidR="005A330B">
        <w:rPr>
          <w:sz w:val="27"/>
          <w:szCs w:val="27"/>
        </w:rPr>
        <w:t xml:space="preserve"> </w:t>
      </w:r>
      <w:r w:rsidR="00542945">
        <w:rPr>
          <w:sz w:val="27"/>
          <w:szCs w:val="27"/>
        </w:rPr>
        <w:t>з</w:t>
      </w:r>
      <w:r w:rsidR="00116103" w:rsidRPr="00542945">
        <w:rPr>
          <w:sz w:val="27"/>
          <w:szCs w:val="27"/>
        </w:rPr>
        <w:t>а экономическую и финансовую политику администрации города Байконур.</w:t>
      </w:r>
    </w:p>
    <w:p w:rsidR="006279B0" w:rsidRPr="00542945" w:rsidRDefault="006279B0" w:rsidP="006279B0">
      <w:pPr>
        <w:spacing w:line="312" w:lineRule="auto"/>
        <w:jc w:val="both"/>
        <w:rPr>
          <w:b/>
          <w:sz w:val="27"/>
          <w:szCs w:val="27"/>
        </w:rPr>
      </w:pPr>
    </w:p>
    <w:p w:rsidR="006279B0" w:rsidRPr="00542945" w:rsidRDefault="00981372" w:rsidP="00C45366">
      <w:pPr>
        <w:pStyle w:val="aa"/>
        <w:jc w:val="both"/>
        <w:rPr>
          <w:b/>
          <w:sz w:val="27"/>
          <w:szCs w:val="27"/>
        </w:rPr>
      </w:pPr>
      <w:r w:rsidRPr="00542945">
        <w:rPr>
          <w:b/>
          <w:sz w:val="27"/>
          <w:szCs w:val="27"/>
        </w:rPr>
        <w:t xml:space="preserve">И.о. </w:t>
      </w:r>
      <w:r w:rsidR="00C45366" w:rsidRPr="00542945">
        <w:rPr>
          <w:b/>
          <w:sz w:val="27"/>
          <w:szCs w:val="27"/>
        </w:rPr>
        <w:t>Глав</w:t>
      </w:r>
      <w:r w:rsidRPr="00542945">
        <w:rPr>
          <w:b/>
          <w:sz w:val="27"/>
          <w:szCs w:val="27"/>
        </w:rPr>
        <w:t>ы</w:t>
      </w:r>
      <w:r w:rsidR="00C45366" w:rsidRPr="00542945">
        <w:rPr>
          <w:b/>
          <w:sz w:val="27"/>
          <w:szCs w:val="27"/>
        </w:rPr>
        <w:t xml:space="preserve"> администрации                                  </w:t>
      </w:r>
      <w:r w:rsidR="00896DD3" w:rsidRPr="00542945">
        <w:rPr>
          <w:b/>
          <w:sz w:val="27"/>
          <w:szCs w:val="27"/>
        </w:rPr>
        <w:t xml:space="preserve">                           </w:t>
      </w:r>
      <w:r w:rsidRPr="00542945">
        <w:rPr>
          <w:b/>
          <w:sz w:val="27"/>
          <w:szCs w:val="27"/>
        </w:rPr>
        <w:t xml:space="preserve">  В.В. Лопаткин</w:t>
      </w:r>
    </w:p>
    <w:tbl>
      <w:tblPr>
        <w:tblW w:w="0" w:type="auto"/>
        <w:tblLook w:val="04A0"/>
      </w:tblPr>
      <w:tblGrid>
        <w:gridCol w:w="5011"/>
        <w:gridCol w:w="5012"/>
      </w:tblGrid>
      <w:tr w:rsidR="00542945" w:rsidRPr="0088295A" w:rsidTr="0088295A">
        <w:tc>
          <w:tcPr>
            <w:tcW w:w="5011" w:type="dxa"/>
            <w:shd w:val="clear" w:color="auto" w:fill="auto"/>
          </w:tcPr>
          <w:p w:rsidR="00542945" w:rsidRPr="0088295A" w:rsidRDefault="00542945" w:rsidP="0088295A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12" w:type="dxa"/>
            <w:shd w:val="clear" w:color="auto" w:fill="auto"/>
          </w:tcPr>
          <w:p w:rsidR="00542945" w:rsidRPr="00542945" w:rsidRDefault="00542945" w:rsidP="0088295A">
            <w:pPr>
              <w:jc w:val="center"/>
            </w:pPr>
            <w:r w:rsidRPr="0088295A">
              <w:rPr>
                <w:sz w:val="28"/>
                <w:szCs w:val="28"/>
                <w:lang w:eastAsia="zh-CN"/>
              </w:rPr>
              <w:t>Приложение к распоряжению</w:t>
            </w:r>
            <w:r w:rsidRPr="00542945">
              <w:t xml:space="preserve"> </w:t>
            </w:r>
          </w:p>
          <w:p w:rsidR="00542945" w:rsidRPr="0088295A" w:rsidRDefault="00542945" w:rsidP="0088295A">
            <w:pPr>
              <w:jc w:val="center"/>
              <w:rPr>
                <w:sz w:val="28"/>
                <w:szCs w:val="28"/>
                <w:lang w:eastAsia="zh-CN"/>
              </w:rPr>
            </w:pPr>
            <w:r w:rsidRPr="0088295A">
              <w:rPr>
                <w:sz w:val="28"/>
                <w:szCs w:val="28"/>
                <w:lang w:eastAsia="zh-CN"/>
              </w:rPr>
              <w:t>Главы администрации города Байконур</w:t>
            </w:r>
          </w:p>
          <w:p w:rsidR="00542945" w:rsidRPr="0088295A" w:rsidRDefault="00542945" w:rsidP="0088295A">
            <w:pPr>
              <w:jc w:val="center"/>
              <w:rPr>
                <w:sz w:val="28"/>
                <w:szCs w:val="28"/>
                <w:lang w:eastAsia="zh-CN"/>
              </w:rPr>
            </w:pPr>
            <w:r w:rsidRPr="0088295A">
              <w:rPr>
                <w:sz w:val="28"/>
                <w:szCs w:val="28"/>
                <w:lang w:eastAsia="zh-CN"/>
              </w:rPr>
              <w:t xml:space="preserve">от 23.01.2019 № 01-16р                                                              </w:t>
            </w:r>
          </w:p>
        </w:tc>
      </w:tr>
    </w:tbl>
    <w:p w:rsidR="00542945" w:rsidRDefault="00542945" w:rsidP="00E20DC4">
      <w:pPr>
        <w:jc w:val="center"/>
        <w:rPr>
          <w:b/>
          <w:sz w:val="28"/>
          <w:szCs w:val="28"/>
          <w:lang w:eastAsia="zh-CN"/>
        </w:rPr>
      </w:pPr>
    </w:p>
    <w:p w:rsidR="00E20DC4" w:rsidRPr="00E20DC4" w:rsidRDefault="00E20DC4" w:rsidP="00E20DC4">
      <w:pPr>
        <w:jc w:val="center"/>
        <w:rPr>
          <w:b/>
          <w:sz w:val="28"/>
          <w:szCs w:val="28"/>
          <w:lang w:eastAsia="zh-CN"/>
        </w:rPr>
      </w:pPr>
      <w:r w:rsidRPr="00E20DC4">
        <w:rPr>
          <w:b/>
          <w:sz w:val="28"/>
          <w:szCs w:val="28"/>
          <w:lang w:eastAsia="zh-CN"/>
        </w:rPr>
        <w:t>ПЛАН</w:t>
      </w:r>
    </w:p>
    <w:p w:rsidR="00E20DC4" w:rsidRPr="00E20DC4" w:rsidRDefault="00E20DC4" w:rsidP="00E20DC4">
      <w:pPr>
        <w:jc w:val="center"/>
        <w:rPr>
          <w:b/>
          <w:sz w:val="28"/>
          <w:szCs w:val="28"/>
          <w:lang w:eastAsia="zh-CN"/>
        </w:rPr>
      </w:pPr>
      <w:r w:rsidRPr="00E20DC4">
        <w:rPr>
          <w:b/>
          <w:sz w:val="28"/>
          <w:szCs w:val="28"/>
          <w:lang w:eastAsia="zh-CN"/>
        </w:rPr>
        <w:t>социально-экономического развития города Байконур на 2019 год</w:t>
      </w:r>
    </w:p>
    <w:p w:rsidR="00E20DC4" w:rsidRPr="00E20DC4" w:rsidRDefault="00E20DC4" w:rsidP="00E20DC4">
      <w:pPr>
        <w:jc w:val="center"/>
        <w:rPr>
          <w:lang w:eastAsia="zh-CN"/>
        </w:rPr>
      </w:pPr>
    </w:p>
    <w:p w:rsidR="00E20DC4" w:rsidRPr="00E20DC4" w:rsidRDefault="00E20DC4" w:rsidP="00E20DC4">
      <w:pPr>
        <w:ind w:firstLine="720"/>
        <w:jc w:val="both"/>
        <w:rPr>
          <w:lang w:eastAsia="zh-CN"/>
        </w:rPr>
      </w:pPr>
      <w:r w:rsidRPr="00E20DC4">
        <w:rPr>
          <w:sz w:val="28"/>
          <w:lang w:eastAsia="zh-CN"/>
        </w:rPr>
        <w:t>Город Байконур является административно-территориальной единицей Республики Казахстан, функционирующей в условиях аренды. На период аренды комплекса «Байконур» город Байконур в отношениях с Российской Федерацией наделяется статусом, соответствующим городу федерального значения Российской Федерации, с особым режимом безопасного функционирования объектов, предприятий и организаций, а также проживания граждан.</w:t>
      </w:r>
    </w:p>
    <w:p w:rsidR="00E20DC4" w:rsidRPr="00E20DC4" w:rsidRDefault="00E20DC4" w:rsidP="00E20DC4">
      <w:pPr>
        <w:ind w:firstLine="720"/>
        <w:jc w:val="both"/>
        <w:rPr>
          <w:sz w:val="28"/>
          <w:lang w:eastAsia="zh-CN"/>
        </w:rPr>
      </w:pPr>
      <w:r w:rsidRPr="00E20DC4">
        <w:rPr>
          <w:sz w:val="28"/>
          <w:lang w:eastAsia="zh-CN"/>
        </w:rPr>
        <w:t>Город Байконур – социально-культурный и административный центр комплекса «Байконур». Общая площадь города – 5 498 га.</w:t>
      </w:r>
    </w:p>
    <w:p w:rsidR="00E20DC4" w:rsidRPr="00E20DC4" w:rsidRDefault="00E20DC4" w:rsidP="00E20DC4">
      <w:pPr>
        <w:ind w:firstLine="720"/>
        <w:jc w:val="both"/>
        <w:rPr>
          <w:sz w:val="28"/>
          <w:lang w:eastAsia="zh-CN"/>
        </w:rPr>
      </w:pPr>
      <w:r w:rsidRPr="00E20DC4">
        <w:rPr>
          <w:sz w:val="28"/>
          <w:lang w:eastAsia="zh-CN"/>
        </w:rPr>
        <w:t xml:space="preserve">План социально-экономического развития города Байконур разработан       с целью </w:t>
      </w:r>
      <w:proofErr w:type="gramStart"/>
      <w:r w:rsidRPr="00E20DC4">
        <w:rPr>
          <w:sz w:val="28"/>
          <w:lang w:eastAsia="zh-CN"/>
        </w:rPr>
        <w:t>конкретизации основных направлений деятельности органов исполнительной власти</w:t>
      </w:r>
      <w:proofErr w:type="gramEnd"/>
      <w:r w:rsidRPr="00E20DC4">
        <w:rPr>
          <w:sz w:val="28"/>
          <w:lang w:eastAsia="zh-CN"/>
        </w:rPr>
        <w:t xml:space="preserve"> по решению приоритетных задач социально-экономического развития города Байконур.</w:t>
      </w:r>
    </w:p>
    <w:p w:rsidR="00E20DC4" w:rsidRPr="00E20DC4" w:rsidRDefault="00E20DC4" w:rsidP="00E20DC4">
      <w:pPr>
        <w:ind w:firstLine="720"/>
        <w:jc w:val="both"/>
        <w:rPr>
          <w:sz w:val="28"/>
          <w:lang w:eastAsia="zh-CN"/>
        </w:rPr>
      </w:pPr>
      <w:r w:rsidRPr="00E20DC4">
        <w:rPr>
          <w:sz w:val="28"/>
          <w:lang w:eastAsia="zh-CN"/>
        </w:rPr>
        <w:t xml:space="preserve">Механизмом реализации основных направлений социально-экономического развития являются государственные и городские целевые программы, планируемые к реализации в 2019 году. Это позволит обеспечить </w:t>
      </w:r>
      <w:proofErr w:type="gramStart"/>
      <w:r w:rsidRPr="00E20DC4">
        <w:rPr>
          <w:sz w:val="28"/>
          <w:lang w:eastAsia="zh-CN"/>
        </w:rPr>
        <w:t>четкую</w:t>
      </w:r>
      <w:proofErr w:type="gramEnd"/>
      <w:r w:rsidRPr="00E20DC4">
        <w:rPr>
          <w:sz w:val="28"/>
          <w:lang w:eastAsia="zh-CN"/>
        </w:rPr>
        <w:t xml:space="preserve"> взаимоувязку решаемых задач, бюджетных ресурсов и результатов деятельности органов власти.</w:t>
      </w:r>
    </w:p>
    <w:p w:rsidR="00E20DC4" w:rsidRPr="00E20DC4" w:rsidRDefault="00E20DC4" w:rsidP="00E20DC4">
      <w:pPr>
        <w:ind w:firstLine="720"/>
        <w:jc w:val="both"/>
        <w:rPr>
          <w:sz w:val="28"/>
          <w:lang w:eastAsia="zh-CN"/>
        </w:rPr>
      </w:pPr>
      <w:r w:rsidRPr="00E20DC4">
        <w:rPr>
          <w:sz w:val="28"/>
          <w:lang w:eastAsia="zh-CN"/>
        </w:rPr>
        <w:t xml:space="preserve">Экономика города развивается сбалансированно, жители города получают в полном объеме социальные услуги и услуги жилищно-коммунального комплекса. </w:t>
      </w:r>
    </w:p>
    <w:p w:rsidR="00E20DC4" w:rsidRPr="00E20DC4" w:rsidRDefault="00E20DC4" w:rsidP="00E20DC4">
      <w:pPr>
        <w:ind w:firstLine="720"/>
        <w:jc w:val="both"/>
        <w:rPr>
          <w:sz w:val="28"/>
          <w:lang w:eastAsia="zh-CN"/>
        </w:rPr>
      </w:pPr>
    </w:p>
    <w:p w:rsidR="00E20DC4" w:rsidRDefault="00E20DC4" w:rsidP="00E20DC4">
      <w:pPr>
        <w:jc w:val="center"/>
        <w:rPr>
          <w:b/>
          <w:sz w:val="28"/>
          <w:lang w:eastAsia="zh-CN"/>
        </w:rPr>
      </w:pPr>
      <w:r w:rsidRPr="00E20DC4">
        <w:rPr>
          <w:b/>
          <w:sz w:val="28"/>
          <w:lang w:eastAsia="zh-CN"/>
        </w:rPr>
        <w:t xml:space="preserve">Показатели социально-экономического развития города </w:t>
      </w:r>
      <w:r w:rsidR="00290BC3">
        <w:rPr>
          <w:b/>
          <w:sz w:val="28"/>
          <w:lang w:eastAsia="zh-CN"/>
        </w:rPr>
        <w:t>Байконур</w:t>
      </w:r>
    </w:p>
    <w:p w:rsidR="00290BC3" w:rsidRDefault="00290BC3" w:rsidP="00E20DC4">
      <w:pPr>
        <w:jc w:val="center"/>
        <w:rPr>
          <w:b/>
          <w:sz w:val="28"/>
          <w:lang w:eastAsia="zh-CN"/>
        </w:rPr>
      </w:pPr>
    </w:p>
    <w:tbl>
      <w:tblPr>
        <w:tblW w:w="9861" w:type="dxa"/>
        <w:tblInd w:w="108" w:type="dxa"/>
        <w:tblLayout w:type="fixed"/>
        <w:tblLook w:val="0000"/>
      </w:tblPr>
      <w:tblGrid>
        <w:gridCol w:w="4536"/>
        <w:gridCol w:w="1134"/>
        <w:gridCol w:w="1418"/>
        <w:gridCol w:w="1417"/>
        <w:gridCol w:w="1356"/>
      </w:tblGrid>
      <w:tr w:rsidR="00290BC3" w:rsidRPr="006A712D" w:rsidTr="006A712D">
        <w:trPr>
          <w:tblHeader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712D">
              <w:rPr>
                <w:b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712D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712D">
              <w:rPr>
                <w:b/>
                <w:color w:val="000000"/>
                <w:sz w:val="22"/>
                <w:szCs w:val="22"/>
              </w:rPr>
              <w:t>2017 год (факт)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712D">
              <w:rPr>
                <w:b/>
                <w:color w:val="000000"/>
                <w:sz w:val="22"/>
                <w:szCs w:val="22"/>
              </w:rPr>
              <w:t>2018 год (оценка)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712D">
              <w:rPr>
                <w:b/>
                <w:color w:val="000000"/>
                <w:sz w:val="22"/>
                <w:szCs w:val="22"/>
              </w:rPr>
              <w:t>2019 год</w:t>
            </w:r>
          </w:p>
          <w:p w:rsidR="00290BC3" w:rsidRPr="006A712D" w:rsidRDefault="00290BC3" w:rsidP="006A71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A712D">
              <w:rPr>
                <w:b/>
                <w:color w:val="000000"/>
                <w:sz w:val="22"/>
                <w:szCs w:val="22"/>
              </w:rPr>
              <w:t>(план)</w:t>
            </w:r>
          </w:p>
        </w:tc>
      </w:tr>
      <w:tr w:rsidR="00290BC3" w:rsidRPr="006A712D" w:rsidTr="006A712D">
        <w:trPr>
          <w:trHeight w:val="4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1. Доходы бюджета –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3 456 212,6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3 667 583,8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3 906 984,0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2. Расходы бюджета –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3 404 159,9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3 663 183,3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4 031 514,4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3. Уровень дотационности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32,7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4. Численность населения –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76 913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77 333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78 000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5. Фактическая численность проживающих, по данным жилищно-эксплуатационных участков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61 470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59 368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6. Численность трудоспособного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41 185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41 299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42 000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7. Численность зарегистрированных индивидуальных предпринимателей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671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8. Число </w:t>
            </w:r>
            <w:proofErr w:type="gramStart"/>
            <w:r w:rsidRPr="006A712D">
              <w:rPr>
                <w:color w:val="000000"/>
                <w:sz w:val="22"/>
                <w:szCs w:val="22"/>
              </w:rPr>
              <w:t>родившихся</w:t>
            </w:r>
            <w:proofErr w:type="gramEnd"/>
            <w:r w:rsidRPr="006A712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185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9. Число </w:t>
            </w:r>
            <w:proofErr w:type="gramStart"/>
            <w:r w:rsidRPr="006A712D">
              <w:rPr>
                <w:color w:val="000000"/>
                <w:sz w:val="22"/>
                <w:szCs w:val="22"/>
              </w:rPr>
              <w:t>умерших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90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10. Зарегистрировано безработных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413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 xml:space="preserve">11. Число  семей, состоящих  на  учете в качестве нуждающихся в жилых помещениях и улучшения жилищных условий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1 624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1 587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1 587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12. Численность пенсионеров – 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7 363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7 467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7 442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lastRenderedPageBreak/>
              <w:t>13. С</w:t>
            </w:r>
            <w:r w:rsidRPr="006A712D">
              <w:rPr>
                <w:sz w:val="22"/>
                <w:szCs w:val="22"/>
              </w:rPr>
              <w:t>редний размер месячной пенсии всех пенсионеров, получающих пенсии на общих основаниях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11 438,9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11 861,4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12 331,1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14. Численность населения, нуждающегося в социальной поддержке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10 436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7 960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9 346</w:t>
            </w:r>
          </w:p>
        </w:tc>
      </w:tr>
      <w:tr w:rsidR="00290BC3" w:rsidRPr="006A712D" w:rsidTr="006A712D">
        <w:trPr>
          <w:trHeight w:val="51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15. Общий объем бюджетных средств на социальное обеспечение населения,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0000FF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294 000,7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288 335,7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183 548,5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на 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191 694,8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182 875,9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63 179,6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16. Число государственных бюджетных  учреждений, находящихся в ведении администрации города Байконур,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21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учреждения образования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13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учреждения культуры и спорта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</w:tr>
      <w:tr w:rsidR="00290BC3" w:rsidRPr="006A712D" w:rsidTr="006A712D">
        <w:trPr>
          <w:trHeight w:val="63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17. Общий объем бюджетных средств на выполнение государственного задания бюджетными учреждениями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snapToGrid w:val="0"/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1 296 457,8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1 121 505,2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889 829,9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18. Количество государственных услуг (работ)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38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19. Общий объем бюджетных средств на иные цели бюджетным учреждениям, не связанные с выполнением государственного задания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snapToGrid w:val="0"/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26 425,8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48 419,4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17 673,1</w:t>
            </w:r>
          </w:p>
        </w:tc>
      </w:tr>
      <w:tr w:rsidR="00290BC3" w:rsidRPr="006A712D" w:rsidTr="006A712D">
        <w:trPr>
          <w:trHeight w:val="793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20. Число государственных казенных учреждений, находящихся в ведении администрации города Байконур: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20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учреждения образования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14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учреждения культуры и спорта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</w:t>
            </w:r>
          </w:p>
        </w:tc>
      </w:tr>
      <w:tr w:rsidR="00290BC3" w:rsidRPr="006A712D" w:rsidTr="006A712D">
        <w:trPr>
          <w:trHeight w:val="56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21. Общий объем бюджетных средств на выполнение функций казенными учреждениями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127 970,4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403 857,5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656 573,4</w:t>
            </w:r>
          </w:p>
        </w:tc>
      </w:tr>
      <w:tr w:rsidR="00290BC3" w:rsidRPr="006A712D" w:rsidTr="006A712D">
        <w:trPr>
          <w:trHeight w:val="13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22. Штатная численность работников учреждений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3 166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3 122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3 215</w:t>
            </w:r>
          </w:p>
        </w:tc>
      </w:tr>
      <w:tr w:rsidR="00290BC3" w:rsidRPr="006A712D" w:rsidTr="006A712D">
        <w:trPr>
          <w:trHeight w:val="826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23. Зарегистрировано имущество учреждениями в Реестре государственного имущества города Байконур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692 962,1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636 521,9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695 000,0</w:t>
            </w:r>
          </w:p>
        </w:tc>
      </w:tr>
      <w:tr w:rsidR="00290BC3" w:rsidRPr="006A712D" w:rsidTr="006A712D">
        <w:trPr>
          <w:trHeight w:val="553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24. Число дошкольных образовательных  организаций (далее – ДОО)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FF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13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25. Число мест в ДОО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2 739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2 653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2 631</w:t>
            </w:r>
          </w:p>
        </w:tc>
      </w:tr>
      <w:tr w:rsidR="00290BC3" w:rsidRPr="006A712D" w:rsidTr="006A712D">
        <w:trPr>
          <w:trHeight w:val="13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26. Численность детей, посещающих ДОО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2 709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2 587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2 591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27. Количество групп в ДОО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115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28. Средняя наполняемость групп ДОО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FF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20,6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22,5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29. Прием детей в ДОО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132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512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30. Выпуск детей из ДОО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487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pStyle w:val="ConsPlusNonformat"/>
              <w:widowControl/>
              <w:rPr>
                <w:color w:val="000000"/>
                <w:sz w:val="22"/>
                <w:szCs w:val="22"/>
              </w:rPr>
            </w:pPr>
            <w:r w:rsidRPr="006A71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31. Численность детей в возрасте 0-7 лет, состоящих на учете для определения в ДОО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1 285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1 407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1 437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32. Общий объем бюджетных средств на дошкольное образование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FF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392 385,2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434 937,4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475 892,3</w:t>
            </w:r>
          </w:p>
        </w:tc>
      </w:tr>
      <w:tr w:rsidR="00290BC3" w:rsidRPr="006A712D" w:rsidTr="006A712D">
        <w:trPr>
          <w:trHeight w:val="16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33. Число общеобразовательных организаций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</w:t>
            </w:r>
          </w:p>
        </w:tc>
      </w:tr>
      <w:tr w:rsidR="00290BC3" w:rsidRPr="006A712D" w:rsidTr="006A712D">
        <w:trPr>
          <w:trHeight w:val="54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34. Численность учащихся общеобразовательных организаций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4 153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4 111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4 127</w:t>
            </w:r>
          </w:p>
        </w:tc>
      </w:tr>
      <w:tr w:rsidR="00290BC3" w:rsidRPr="006A712D" w:rsidTr="006A712D">
        <w:trPr>
          <w:trHeight w:val="4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lastRenderedPageBreak/>
              <w:t>35. Численность выпускников   общеобразовательных организаций, всего -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1 022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1 036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начальных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405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36. Средняя наполняемость классов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23,4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23,6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37. Общий объем бюджетных средств на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404 527,2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410 147,3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403 119,1</w:t>
            </w:r>
          </w:p>
        </w:tc>
      </w:tr>
      <w:tr w:rsidR="00290BC3" w:rsidRPr="006A712D" w:rsidTr="006A712D">
        <w:trPr>
          <w:trHeight w:val="54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38. Количество организаций дополнительного образования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39. Численность детей, посещающих организации дополнительного образования, всего -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4 837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4 980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4 971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музыкальные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FF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590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587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детско-юношескую спортивную школу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FF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1 160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1 229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1 225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детскую художественную школу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FF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257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254</w:t>
            </w:r>
          </w:p>
        </w:tc>
      </w:tr>
      <w:tr w:rsidR="00290BC3" w:rsidRPr="006A712D" w:rsidTr="006A712D">
        <w:trPr>
          <w:trHeight w:val="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прочие организации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FF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2 869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2 904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2 905</w:t>
            </w:r>
          </w:p>
        </w:tc>
      </w:tr>
      <w:tr w:rsidR="00290BC3" w:rsidRPr="006A712D" w:rsidTr="006A712D">
        <w:trPr>
          <w:trHeight w:val="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40. Общий объем бюджетных средств на дополнительное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162 046,8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202 568,5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222 411,3</w:t>
            </w:r>
          </w:p>
        </w:tc>
      </w:tr>
      <w:tr w:rsidR="00290BC3" w:rsidRPr="006A712D" w:rsidTr="006A712D">
        <w:trPr>
          <w:trHeight w:val="3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41. Число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42. Прием в профессиональные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294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304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43. Выпуск из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245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271</w:t>
            </w:r>
          </w:p>
        </w:tc>
      </w:tr>
      <w:tr w:rsidR="00290BC3" w:rsidRPr="006A712D" w:rsidTr="006A712D">
        <w:trPr>
          <w:trHeight w:val="2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44. Количество студентов профессиональных образовательных организаций,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876</w:t>
            </w:r>
          </w:p>
        </w:tc>
      </w:tr>
      <w:tr w:rsidR="00290BC3" w:rsidRPr="006A712D" w:rsidTr="006A712D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дневная форма обучения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737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776</w:t>
            </w:r>
          </w:p>
        </w:tc>
      </w:tr>
      <w:tr w:rsidR="00290BC3" w:rsidRPr="006A712D" w:rsidTr="006A712D">
        <w:trPr>
          <w:trHeight w:val="2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вечерняя форма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100</w:t>
            </w:r>
          </w:p>
        </w:tc>
      </w:tr>
      <w:tr w:rsidR="00290BC3" w:rsidRPr="006A712D" w:rsidTr="006A712D">
        <w:trPr>
          <w:trHeight w:val="126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45. Общий объем бюджетных средств на среднее профессиональное образование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94 375,9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97 679,9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88 488,7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46. Число массовых библиотек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 xml:space="preserve">47. Число читателей в массовых библиотеках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22 162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22 064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21 400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48. Книговыдача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407 190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408 204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385 200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49. Число посещений музеев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7 332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7 114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6 688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0BC3" w:rsidRPr="006A712D" w:rsidRDefault="00290BC3" w:rsidP="006A712D">
            <w:pPr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50. Количество клубных формирований, всего -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pacing w:line="197" w:lineRule="auto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22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0BC3" w:rsidRPr="006A712D" w:rsidRDefault="00290BC3" w:rsidP="006A712D">
            <w:pPr>
              <w:ind w:firstLine="460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 xml:space="preserve">в ГБУ ГДК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14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0BC3" w:rsidRPr="006A712D" w:rsidRDefault="00290BC3" w:rsidP="006A712D">
            <w:pPr>
              <w:ind w:firstLine="460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в ГБУ ДО «ЦРТДиЮ им. В.М. Комарова»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51. Количество </w:t>
            </w:r>
            <w:proofErr w:type="gramStart"/>
            <w:r w:rsidRPr="006A712D">
              <w:rPr>
                <w:color w:val="000000"/>
                <w:sz w:val="22"/>
                <w:szCs w:val="22"/>
              </w:rPr>
              <w:t>проведенных</w:t>
            </w:r>
            <w:proofErr w:type="gramEnd"/>
            <w:r w:rsidRPr="006A712D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праздников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25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фестивалей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конкурсов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11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гастролей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25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народных гуляний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</w:t>
            </w:r>
          </w:p>
        </w:tc>
      </w:tr>
      <w:tr w:rsidR="00290BC3" w:rsidRPr="006A712D" w:rsidTr="006A712D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52. Количество зрителей, посетивших культурные массовые мероприятия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57 660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70 197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68 000</w:t>
            </w:r>
          </w:p>
        </w:tc>
      </w:tr>
      <w:tr w:rsidR="00290BC3" w:rsidRPr="006A712D" w:rsidTr="006A712D">
        <w:trPr>
          <w:trHeight w:val="27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53. Общий объем бюджетных средств на культуру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125 309,9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158 118,8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157 485,7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54. Количество спортивных федераций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23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55. Количество тренировочных групп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27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56. Количество </w:t>
            </w:r>
            <w:proofErr w:type="gramStart"/>
            <w:r w:rsidRPr="006A712D">
              <w:rPr>
                <w:color w:val="000000"/>
                <w:sz w:val="22"/>
                <w:szCs w:val="22"/>
              </w:rPr>
              <w:t>посещающих</w:t>
            </w:r>
            <w:proofErr w:type="gramEnd"/>
            <w:r w:rsidRPr="006A712D">
              <w:rPr>
                <w:color w:val="000000"/>
                <w:sz w:val="22"/>
                <w:szCs w:val="22"/>
              </w:rPr>
              <w:t xml:space="preserve"> тренировочные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1 662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1 704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1 750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57. Количество физкультурно-спортивных </w:t>
            </w:r>
            <w:r w:rsidRPr="006A712D">
              <w:rPr>
                <w:color w:val="000000"/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71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lastRenderedPageBreak/>
              <w:t>58. Количество участников физкультурно-спортивных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8 788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9 057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8 000</w:t>
            </w:r>
          </w:p>
        </w:tc>
      </w:tr>
      <w:tr w:rsidR="00290BC3" w:rsidRPr="006A712D" w:rsidTr="006A712D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59. Количество посещений плавательного бассейна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посещ.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73 799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71 005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70 000</w:t>
            </w:r>
          </w:p>
        </w:tc>
      </w:tr>
      <w:tr w:rsidR="00290BC3" w:rsidRPr="006A712D" w:rsidTr="006A712D">
        <w:trPr>
          <w:trHeight w:val="27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60. Общий объем бюджетных средств на физическую культуру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85 124,4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90 184,3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88 996,4</w:t>
            </w:r>
          </w:p>
        </w:tc>
      </w:tr>
      <w:tr w:rsidR="00290BC3" w:rsidRPr="006A712D" w:rsidTr="006A712D">
        <w:trPr>
          <w:trHeight w:val="27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61. Количество тиражей печатной продукции газеты «Байконур» за отчетный период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FF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52</w:t>
            </w:r>
          </w:p>
        </w:tc>
      </w:tr>
      <w:tr w:rsidR="00290BC3" w:rsidRPr="006A712D" w:rsidTr="006A712D">
        <w:trPr>
          <w:trHeight w:val="27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в них количество  экземпляров  печатной продукции за отчетный период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экз.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87 780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86 160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119 600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62. Количество приложений газеты «Байконур» за отчетный период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16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63. Общий объем бюджетных средств на 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6 456,3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6 189,5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6 667,0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64. Число зарегистрированных  преступлений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613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65. Средняя стоимость набора социально значимых продовольственных товаров первой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2 951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3 093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66. Наличие специальной коммунальной техники находящейся в распоряжении предприятий, находящихся в ведении администрации города Байконур, всего -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10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left="254" w:firstLine="206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 xml:space="preserve">мусоровозов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left="254" w:firstLine="206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 xml:space="preserve">ассенизационных машин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ind w:left="254" w:firstLine="206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машин для уличной уборки, всего -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13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776"/>
              </w:tabs>
              <w:ind w:left="254" w:firstLine="489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внутридворовой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776"/>
              </w:tabs>
              <w:ind w:left="254" w:firstLine="489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 xml:space="preserve">уличной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67. Количество детских игровых площадок и комплексов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33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68. Количество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11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69. Количество объектов озеленения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67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70. Капитальный ремонт городских и межплощадочных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napToGrid w:val="0"/>
                <w:sz w:val="22"/>
                <w:szCs w:val="22"/>
                <w:vertAlign w:val="superscript"/>
              </w:rPr>
            </w:pPr>
            <w:r w:rsidRPr="006A712D">
              <w:rPr>
                <w:snapToGrid w:val="0"/>
                <w:sz w:val="22"/>
                <w:szCs w:val="22"/>
              </w:rPr>
              <w:t>м</w:t>
            </w:r>
            <w:proofErr w:type="gramStart"/>
            <w:r w:rsidRPr="006A712D">
              <w:rPr>
                <w:snapToGrid w:val="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18 088,9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18 088,9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71. Текущий ремонт городских и межплощадочных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м</w:t>
            </w:r>
            <w:proofErr w:type="gramStart"/>
            <w:r w:rsidRPr="006A712D">
              <w:rPr>
                <w:snapToGrid w:val="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653,7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1 329,0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72. Протяженность сетей наружного освещения улиц, парков, скверов, пляжных 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19,4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19,4</w:t>
            </w:r>
          </w:p>
        </w:tc>
      </w:tr>
      <w:tr w:rsidR="00290BC3" w:rsidRPr="006A712D" w:rsidTr="006A712D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73. Протяженность сетей внутриквартального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napToGrid w:val="0"/>
                <w:sz w:val="22"/>
                <w:szCs w:val="22"/>
              </w:rPr>
            </w:pPr>
            <w:r w:rsidRPr="006A712D">
              <w:rPr>
                <w:snapToGrid w:val="0"/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41,2</w:t>
            </w:r>
          </w:p>
        </w:tc>
      </w:tr>
    </w:tbl>
    <w:p w:rsidR="00290BC3" w:rsidRPr="00E20DC4" w:rsidRDefault="00290BC3" w:rsidP="00E20DC4">
      <w:pPr>
        <w:jc w:val="center"/>
        <w:rPr>
          <w:b/>
          <w:sz w:val="28"/>
          <w:lang w:eastAsia="zh-CN"/>
        </w:rPr>
      </w:pPr>
    </w:p>
    <w:p w:rsidR="00E20DC4" w:rsidRPr="00E20DC4" w:rsidRDefault="00E20DC4" w:rsidP="00E20DC4">
      <w:pPr>
        <w:jc w:val="center"/>
        <w:rPr>
          <w:b/>
          <w:sz w:val="28"/>
          <w:szCs w:val="28"/>
          <w:lang w:eastAsia="zh-CN"/>
        </w:rPr>
      </w:pPr>
      <w:r w:rsidRPr="00E20DC4">
        <w:rPr>
          <w:b/>
          <w:sz w:val="28"/>
          <w:szCs w:val="28"/>
          <w:lang w:eastAsia="zh-CN"/>
        </w:rPr>
        <w:t>Перечень городских целевых программ</w:t>
      </w:r>
    </w:p>
    <w:p w:rsidR="00E20DC4" w:rsidRPr="00E20DC4" w:rsidRDefault="00E20DC4" w:rsidP="00E20DC4">
      <w:pPr>
        <w:ind w:left="-142"/>
        <w:jc w:val="center"/>
        <w:rPr>
          <w:sz w:val="28"/>
          <w:lang w:eastAsia="zh-CN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7088"/>
        <w:gridCol w:w="2835"/>
      </w:tblGrid>
      <w:tr w:rsidR="00290BC3" w:rsidRPr="006A712D" w:rsidTr="00930FC8">
        <w:trPr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t>Наименование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t>Сумма</w:t>
            </w:r>
          </w:p>
          <w:p w:rsidR="00290BC3" w:rsidRPr="006A712D" w:rsidRDefault="00290BC3" w:rsidP="006A712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t>(тыс. рублей)</w:t>
            </w:r>
          </w:p>
        </w:tc>
      </w:tr>
      <w:tr w:rsidR="00290BC3" w:rsidRPr="006A712D" w:rsidTr="00930FC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C3" w:rsidRPr="006A712D" w:rsidRDefault="00290BC3" w:rsidP="00290BC3">
            <w:pPr>
              <w:numPr>
                <w:ilvl w:val="0"/>
                <w:numId w:val="16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 xml:space="preserve">Безопасный </w:t>
            </w:r>
            <w:proofErr w:type="gramStart"/>
            <w:r w:rsidRPr="006A712D">
              <w:rPr>
                <w:sz w:val="22"/>
                <w:szCs w:val="22"/>
              </w:rPr>
              <w:t>город</w:t>
            </w:r>
            <w:proofErr w:type="gramEnd"/>
            <w:r w:rsidRPr="006A712D">
              <w:rPr>
                <w:sz w:val="22"/>
                <w:szCs w:val="22"/>
              </w:rPr>
              <w:t xml:space="preserve"> / в том числе в 2019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187 808,5/24 296,2</w:t>
            </w:r>
          </w:p>
        </w:tc>
      </w:tr>
      <w:tr w:rsidR="00290BC3" w:rsidRPr="006A712D" w:rsidTr="00930FC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C3" w:rsidRPr="006A712D" w:rsidRDefault="00290BC3" w:rsidP="00290BC3">
            <w:pPr>
              <w:numPr>
                <w:ilvl w:val="0"/>
                <w:numId w:val="16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 xml:space="preserve">Благоустройство придомовых территорий города </w:t>
            </w:r>
            <w:proofErr w:type="gramStart"/>
            <w:r w:rsidRPr="006A712D">
              <w:rPr>
                <w:sz w:val="22"/>
                <w:szCs w:val="22"/>
              </w:rPr>
              <w:t>Байконур</w:t>
            </w:r>
            <w:proofErr w:type="gramEnd"/>
            <w:r w:rsidRPr="006A712D">
              <w:rPr>
                <w:sz w:val="22"/>
                <w:szCs w:val="22"/>
              </w:rPr>
              <w:t xml:space="preserve"> / в том числе в 2019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0"/>
              </w:tabs>
              <w:spacing w:before="12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41 419,2/3 768,3</w:t>
            </w:r>
          </w:p>
        </w:tc>
      </w:tr>
      <w:tr w:rsidR="00290BC3" w:rsidRPr="006A712D" w:rsidTr="00930FC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C3" w:rsidRPr="006A712D" w:rsidRDefault="00290BC3" w:rsidP="00290BC3">
            <w:pPr>
              <w:numPr>
                <w:ilvl w:val="0"/>
                <w:numId w:val="16"/>
              </w:numPr>
              <w:tabs>
                <w:tab w:val="left" w:pos="0"/>
                <w:tab w:val="left" w:pos="312"/>
              </w:tabs>
              <w:ind w:left="34" w:firstLine="0"/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 xml:space="preserve">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</w:t>
            </w:r>
            <w:proofErr w:type="gramStart"/>
            <w:r w:rsidRPr="006A712D">
              <w:rPr>
                <w:sz w:val="22"/>
                <w:szCs w:val="22"/>
              </w:rPr>
              <w:t>Байконур</w:t>
            </w:r>
            <w:proofErr w:type="gramEnd"/>
            <w:r w:rsidRPr="006A712D">
              <w:rPr>
                <w:sz w:val="22"/>
                <w:szCs w:val="22"/>
              </w:rPr>
              <w:t xml:space="preserve"> / в том числе в 2019 </w:t>
            </w:r>
            <w:r w:rsidRPr="006A712D">
              <w:rPr>
                <w:sz w:val="22"/>
                <w:szCs w:val="22"/>
              </w:rPr>
              <w:lastRenderedPageBreak/>
              <w:t>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0"/>
              </w:tabs>
              <w:spacing w:before="12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lastRenderedPageBreak/>
              <w:t>285 800,5/43 500,0</w:t>
            </w:r>
          </w:p>
        </w:tc>
      </w:tr>
      <w:tr w:rsidR="00290BC3" w:rsidRPr="006A712D" w:rsidTr="00930FC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C3" w:rsidRPr="006A712D" w:rsidRDefault="00290BC3" w:rsidP="00290BC3">
            <w:pPr>
              <w:numPr>
                <w:ilvl w:val="0"/>
                <w:numId w:val="16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lastRenderedPageBreak/>
              <w:t>Профилактика преступлений и правонарушений на территории города Байконур на 2016 – 2020 гг. / в том числе в 2019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0"/>
              </w:tabs>
              <w:spacing w:before="12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5 584,8/1 150,0</w:t>
            </w:r>
          </w:p>
        </w:tc>
      </w:tr>
      <w:tr w:rsidR="00290BC3" w:rsidRPr="006A712D" w:rsidTr="00930FC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C3" w:rsidRPr="006A712D" w:rsidRDefault="00290BC3" w:rsidP="00290BC3">
            <w:pPr>
              <w:numPr>
                <w:ilvl w:val="0"/>
                <w:numId w:val="16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 xml:space="preserve">Повышение безопасности дорожного движения в городе Байконур на 2016-2020 </w:t>
            </w:r>
            <w:proofErr w:type="gramStart"/>
            <w:r w:rsidRPr="006A712D">
              <w:rPr>
                <w:sz w:val="22"/>
                <w:szCs w:val="22"/>
              </w:rPr>
              <w:t>годы</w:t>
            </w:r>
            <w:proofErr w:type="gramEnd"/>
            <w:r w:rsidRPr="006A712D">
              <w:rPr>
                <w:sz w:val="22"/>
                <w:szCs w:val="22"/>
              </w:rPr>
              <w:t xml:space="preserve"> / в том числе в  2019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0"/>
              </w:tabs>
              <w:spacing w:before="12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Без финансирования</w:t>
            </w:r>
          </w:p>
        </w:tc>
      </w:tr>
      <w:tr w:rsidR="00290BC3" w:rsidRPr="006A712D" w:rsidTr="00930FC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C3" w:rsidRPr="006A712D" w:rsidRDefault="00290BC3" w:rsidP="00290BC3">
            <w:pPr>
              <w:numPr>
                <w:ilvl w:val="0"/>
                <w:numId w:val="16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 xml:space="preserve">Развитие и поддержка малого и среднего предпринимательства в городе Байконур на 2017-2020 </w:t>
            </w:r>
            <w:proofErr w:type="gramStart"/>
            <w:r w:rsidRPr="006A712D">
              <w:rPr>
                <w:sz w:val="22"/>
                <w:szCs w:val="22"/>
              </w:rPr>
              <w:t>годы</w:t>
            </w:r>
            <w:proofErr w:type="gramEnd"/>
            <w:r w:rsidRPr="006A712D">
              <w:rPr>
                <w:sz w:val="22"/>
                <w:szCs w:val="22"/>
              </w:rPr>
              <w:t xml:space="preserve"> / в том числе в 2019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0"/>
              </w:tabs>
              <w:spacing w:before="12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11 496,1/477,0</w:t>
            </w:r>
          </w:p>
        </w:tc>
      </w:tr>
      <w:tr w:rsidR="00290BC3" w:rsidRPr="006A712D" w:rsidTr="00930FC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BC3" w:rsidRPr="006A712D" w:rsidRDefault="00290BC3" w:rsidP="00290BC3">
            <w:pPr>
              <w:numPr>
                <w:ilvl w:val="0"/>
                <w:numId w:val="16"/>
              </w:numPr>
              <w:tabs>
                <w:tab w:val="left" w:pos="0"/>
                <w:tab w:val="left" w:pos="312"/>
              </w:tabs>
              <w:ind w:left="34" w:firstLine="0"/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 xml:space="preserve">Развитие инфраструктуры физической культуры и спорта в городе Байконур на 2019-2021 </w:t>
            </w:r>
            <w:proofErr w:type="gramStart"/>
            <w:r w:rsidRPr="006A712D">
              <w:rPr>
                <w:sz w:val="22"/>
                <w:szCs w:val="22"/>
              </w:rPr>
              <w:t>годы</w:t>
            </w:r>
            <w:proofErr w:type="gramEnd"/>
            <w:r w:rsidRPr="006A712D">
              <w:rPr>
                <w:sz w:val="22"/>
                <w:szCs w:val="22"/>
              </w:rPr>
              <w:t xml:space="preserve"> / в том числе в 2019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52 494,0/17 398,0</w:t>
            </w:r>
          </w:p>
        </w:tc>
      </w:tr>
      <w:tr w:rsidR="00290BC3" w:rsidRPr="006A712D" w:rsidTr="00930FC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6A712D">
              <w:rPr>
                <w:snapToGrid w:val="0"/>
                <w:sz w:val="22"/>
                <w:szCs w:val="22"/>
                <w:lang w:eastAsia="ru-RU"/>
              </w:rPr>
              <w:t>8. Оказание помощи лицам, отбывшим наказание в виде лишения свободы, и лицам, осужденным к наказаниям и мерам уголовно-правового характера без изоляции от общества, и содействие их социальной реабилитации в городе Байконур на 2019-2021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napToGrid w:val="0"/>
                <w:sz w:val="22"/>
                <w:szCs w:val="22"/>
                <w:lang w:eastAsia="ru-RU"/>
              </w:rPr>
            </w:pPr>
            <w:r w:rsidRPr="006A712D">
              <w:rPr>
                <w:snapToGrid w:val="0"/>
                <w:sz w:val="22"/>
                <w:szCs w:val="22"/>
                <w:lang w:eastAsia="ru-RU"/>
              </w:rPr>
              <w:t>Без финансирования</w:t>
            </w:r>
          </w:p>
        </w:tc>
      </w:tr>
    </w:tbl>
    <w:p w:rsidR="00E20DC4" w:rsidRPr="00E20DC4" w:rsidRDefault="00E20DC4" w:rsidP="00E20DC4">
      <w:pPr>
        <w:ind w:firstLine="720"/>
        <w:rPr>
          <w:sz w:val="28"/>
          <w:lang w:eastAsia="zh-CN"/>
        </w:rPr>
      </w:pPr>
    </w:p>
    <w:p w:rsidR="00E20DC4" w:rsidRPr="00E20DC4" w:rsidRDefault="00E20DC4" w:rsidP="00E20DC4">
      <w:pPr>
        <w:jc w:val="center"/>
        <w:rPr>
          <w:b/>
          <w:sz w:val="28"/>
          <w:szCs w:val="28"/>
          <w:lang w:eastAsia="zh-CN"/>
        </w:rPr>
      </w:pPr>
      <w:r w:rsidRPr="00E20DC4">
        <w:rPr>
          <w:b/>
          <w:sz w:val="28"/>
          <w:szCs w:val="28"/>
          <w:lang w:eastAsia="zh-CN"/>
        </w:rPr>
        <w:t>Перечень государственных программ</w:t>
      </w:r>
    </w:p>
    <w:p w:rsidR="00E20DC4" w:rsidRPr="00E20DC4" w:rsidRDefault="00E20DC4" w:rsidP="00E20DC4">
      <w:pPr>
        <w:ind w:left="-142"/>
        <w:jc w:val="center"/>
        <w:rPr>
          <w:b/>
          <w:sz w:val="24"/>
          <w:szCs w:val="28"/>
          <w:lang w:eastAsia="zh-CN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8"/>
        <w:gridCol w:w="2478"/>
      </w:tblGrid>
      <w:tr w:rsidR="00290BC3" w:rsidRPr="006A712D" w:rsidTr="006A712D">
        <w:trPr>
          <w:tblHeader/>
        </w:trPr>
        <w:tc>
          <w:tcPr>
            <w:tcW w:w="7833" w:type="dxa"/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t>Наименование программы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90BC3" w:rsidRPr="006A712D" w:rsidRDefault="00290BC3" w:rsidP="006A712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t>Сумма</w:t>
            </w:r>
          </w:p>
          <w:p w:rsidR="00290BC3" w:rsidRPr="006A712D" w:rsidRDefault="00290BC3" w:rsidP="006A712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t>(тыс. рублей)</w:t>
            </w:r>
          </w:p>
        </w:tc>
      </w:tr>
      <w:tr w:rsidR="00290BC3" w:rsidRPr="006A712D" w:rsidTr="006A712D">
        <w:tc>
          <w:tcPr>
            <w:tcW w:w="7833" w:type="dxa"/>
            <w:shd w:val="clear" w:color="auto" w:fill="auto"/>
          </w:tcPr>
          <w:p w:rsidR="00290BC3" w:rsidRPr="006A712D" w:rsidRDefault="00290BC3" w:rsidP="006A712D">
            <w:pPr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1. Содействие занятости населения города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92 187,3 /33 636,1</w:t>
            </w:r>
          </w:p>
        </w:tc>
      </w:tr>
      <w:tr w:rsidR="00290BC3" w:rsidRPr="006A712D" w:rsidTr="006A712D">
        <w:tc>
          <w:tcPr>
            <w:tcW w:w="7833" w:type="dxa"/>
            <w:shd w:val="clear" w:color="auto" w:fill="auto"/>
          </w:tcPr>
          <w:p w:rsidR="00290BC3" w:rsidRPr="006A712D" w:rsidRDefault="00290BC3" w:rsidP="006A712D">
            <w:pPr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2. Жилищно-коммунальное хозяйство и обеспечение качественными жилищно-коммунальными услугами жителей города Байконур на 2018-2022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14 221 150,6/3 008 995,5</w:t>
            </w:r>
          </w:p>
        </w:tc>
      </w:tr>
      <w:tr w:rsidR="00290BC3" w:rsidRPr="006A712D" w:rsidTr="006A712D">
        <w:tc>
          <w:tcPr>
            <w:tcW w:w="7833" w:type="dxa"/>
            <w:shd w:val="clear" w:color="auto" w:fill="auto"/>
          </w:tcPr>
          <w:p w:rsidR="00290BC3" w:rsidRPr="006A712D" w:rsidRDefault="00290BC3" w:rsidP="006A712D">
            <w:pPr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3. Реализация образовательных программ и иных мероприятий в сфере образования в городе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3 729 398,0/1 271 011,1</w:t>
            </w:r>
          </w:p>
        </w:tc>
      </w:tr>
      <w:tr w:rsidR="00290BC3" w:rsidRPr="006A712D" w:rsidTr="006A712D">
        <w:tc>
          <w:tcPr>
            <w:tcW w:w="7833" w:type="dxa"/>
            <w:shd w:val="clear" w:color="auto" w:fill="auto"/>
          </w:tcPr>
          <w:p w:rsidR="00290BC3" w:rsidRPr="006A712D" w:rsidRDefault="00290BC3" w:rsidP="006A712D">
            <w:pPr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4. Культура, молодежная политика и туризм города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997 256,8/137 010,5</w:t>
            </w:r>
          </w:p>
        </w:tc>
      </w:tr>
      <w:tr w:rsidR="00290BC3" w:rsidRPr="006A712D" w:rsidTr="006A712D">
        <w:tc>
          <w:tcPr>
            <w:tcW w:w="7833" w:type="dxa"/>
            <w:shd w:val="clear" w:color="auto" w:fill="auto"/>
          </w:tcPr>
          <w:p w:rsidR="00290BC3" w:rsidRPr="006A712D" w:rsidRDefault="00290BC3" w:rsidP="006A712D">
            <w:pPr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5. Физическая культура и спорт города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270 442,8/90 101,4</w:t>
            </w:r>
          </w:p>
        </w:tc>
      </w:tr>
      <w:tr w:rsidR="00290BC3" w:rsidRPr="006A712D" w:rsidTr="006A712D">
        <w:tc>
          <w:tcPr>
            <w:tcW w:w="7833" w:type="dxa"/>
            <w:shd w:val="clear" w:color="auto" w:fill="auto"/>
          </w:tcPr>
          <w:p w:rsidR="00290BC3" w:rsidRPr="006A712D" w:rsidRDefault="00290BC3" w:rsidP="006A712D">
            <w:pPr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6. Лекарственное обеспечение и отдельные мероприятия в сфере здравоохранения города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477 353,2/120 997,6</w:t>
            </w:r>
          </w:p>
        </w:tc>
      </w:tr>
      <w:tr w:rsidR="00290BC3" w:rsidRPr="006A712D" w:rsidTr="006A712D">
        <w:tc>
          <w:tcPr>
            <w:tcW w:w="7833" w:type="dxa"/>
            <w:shd w:val="clear" w:color="auto" w:fill="auto"/>
          </w:tcPr>
          <w:p w:rsidR="00290BC3" w:rsidRPr="006A712D" w:rsidRDefault="00290BC3" w:rsidP="006A712D">
            <w:pPr>
              <w:jc w:val="both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7. Обеспечение социальной политики и социальной поддержки граждан в городе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90BC3" w:rsidRPr="006A712D" w:rsidRDefault="00290BC3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556 743,7/173 405,1</w:t>
            </w:r>
          </w:p>
        </w:tc>
      </w:tr>
    </w:tbl>
    <w:p w:rsidR="00E20DC4" w:rsidRPr="00E20DC4" w:rsidRDefault="00E20DC4" w:rsidP="00E20DC4">
      <w:pPr>
        <w:jc w:val="center"/>
        <w:rPr>
          <w:b/>
          <w:sz w:val="28"/>
          <w:szCs w:val="28"/>
          <w:lang w:eastAsia="zh-CN"/>
        </w:rPr>
      </w:pPr>
    </w:p>
    <w:p w:rsidR="00E20DC4" w:rsidRPr="00E20DC4" w:rsidRDefault="00E20DC4" w:rsidP="00E20DC4">
      <w:pPr>
        <w:jc w:val="center"/>
        <w:rPr>
          <w:b/>
          <w:sz w:val="28"/>
          <w:szCs w:val="28"/>
          <w:lang w:eastAsia="zh-CN"/>
        </w:rPr>
      </w:pPr>
      <w:r w:rsidRPr="00E20DC4">
        <w:rPr>
          <w:b/>
          <w:sz w:val="28"/>
          <w:szCs w:val="28"/>
          <w:lang w:eastAsia="zh-CN"/>
        </w:rPr>
        <w:t>Объем денежных средств на финансирование объектов реконструкции и капитального ремонта инфраструктуры города Байконур,</w:t>
      </w:r>
    </w:p>
    <w:p w:rsidR="00E20DC4" w:rsidRPr="00E20DC4" w:rsidRDefault="00E20DC4" w:rsidP="00E20DC4">
      <w:pPr>
        <w:ind w:firstLine="720"/>
        <w:jc w:val="center"/>
        <w:rPr>
          <w:b/>
          <w:sz w:val="28"/>
          <w:szCs w:val="28"/>
          <w:lang w:eastAsia="zh-CN"/>
        </w:rPr>
      </w:pPr>
      <w:r w:rsidRPr="00E20DC4">
        <w:rPr>
          <w:b/>
          <w:sz w:val="28"/>
          <w:szCs w:val="28"/>
          <w:lang w:eastAsia="zh-CN"/>
        </w:rPr>
        <w:t>инвестиции в основной капитал</w:t>
      </w:r>
    </w:p>
    <w:p w:rsidR="00E20DC4" w:rsidRPr="00E20DC4" w:rsidRDefault="00E20DC4" w:rsidP="00E20DC4">
      <w:pPr>
        <w:ind w:firstLine="720"/>
        <w:jc w:val="center"/>
        <w:rPr>
          <w:b/>
          <w:sz w:val="28"/>
          <w:szCs w:val="28"/>
          <w:lang w:eastAsia="zh-CN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7331"/>
        <w:gridCol w:w="2450"/>
      </w:tblGrid>
      <w:tr w:rsidR="00E20DC4" w:rsidRPr="00E20DC4" w:rsidTr="006A712D"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E20DC4">
              <w:rPr>
                <w:b/>
                <w:sz w:val="22"/>
                <w:szCs w:val="22"/>
                <w:lang w:eastAsia="zh-CN"/>
              </w:rPr>
              <w:t>Источник финансирования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E20DC4">
              <w:rPr>
                <w:b/>
                <w:sz w:val="22"/>
                <w:szCs w:val="22"/>
                <w:lang w:eastAsia="zh-CN"/>
              </w:rPr>
              <w:t>Сумма</w:t>
            </w:r>
          </w:p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b/>
                <w:sz w:val="22"/>
                <w:szCs w:val="22"/>
                <w:lang w:eastAsia="zh-CN"/>
              </w:rPr>
              <w:t>(тыс. рублей)</w:t>
            </w:r>
          </w:p>
        </w:tc>
      </w:tr>
      <w:tr w:rsidR="00E20DC4" w:rsidRPr="00E20DC4" w:rsidTr="006A712D"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1. Федеральный бюджет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–</w:t>
            </w:r>
          </w:p>
        </w:tc>
      </w:tr>
      <w:tr w:rsidR="00E20DC4" w:rsidRPr="00E20DC4" w:rsidTr="006A712D"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 xml:space="preserve">2. Бюджет города Байконур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C4" w:rsidRPr="00E20DC4" w:rsidRDefault="006A712D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6A712D">
              <w:rPr>
                <w:sz w:val="22"/>
                <w:szCs w:val="22"/>
                <w:lang w:eastAsia="zh-CN"/>
              </w:rPr>
              <w:t>379 335,4</w:t>
            </w:r>
          </w:p>
        </w:tc>
      </w:tr>
      <w:tr w:rsidR="00E20DC4" w:rsidRPr="00E20DC4" w:rsidTr="006A712D"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3. Средства предприятий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95 863,7</w:t>
            </w:r>
          </w:p>
        </w:tc>
      </w:tr>
      <w:tr w:rsidR="00E20DC4" w:rsidRPr="00E20DC4" w:rsidTr="006A712D"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Всего: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C4" w:rsidRPr="00E20DC4" w:rsidRDefault="006A712D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6A712D">
              <w:rPr>
                <w:sz w:val="22"/>
                <w:szCs w:val="22"/>
                <w:lang w:eastAsia="zh-CN"/>
              </w:rPr>
              <w:t>475 199,1</w:t>
            </w:r>
          </w:p>
        </w:tc>
      </w:tr>
    </w:tbl>
    <w:p w:rsidR="00E20DC4" w:rsidRPr="00E20DC4" w:rsidRDefault="00E20DC4" w:rsidP="00E20DC4">
      <w:pPr>
        <w:jc w:val="center"/>
        <w:rPr>
          <w:b/>
          <w:sz w:val="28"/>
          <w:lang w:eastAsia="zh-CN"/>
        </w:rPr>
      </w:pPr>
    </w:p>
    <w:p w:rsidR="00E20DC4" w:rsidRPr="00E20DC4" w:rsidRDefault="00E20DC4" w:rsidP="00E20DC4">
      <w:pPr>
        <w:jc w:val="center"/>
        <w:rPr>
          <w:b/>
          <w:sz w:val="28"/>
          <w:szCs w:val="28"/>
          <w:lang w:eastAsia="zh-CN"/>
        </w:rPr>
      </w:pPr>
      <w:r w:rsidRPr="00E20DC4">
        <w:rPr>
          <w:b/>
          <w:sz w:val="28"/>
          <w:lang w:eastAsia="zh-CN"/>
        </w:rPr>
        <w:t>Сводный план финансово-хозяйственной деятельности  государственных унитарных предприятий, находящихся в ведении администрации города Байконур,</w:t>
      </w:r>
      <w:r w:rsidRPr="00E20DC4">
        <w:rPr>
          <w:b/>
          <w:sz w:val="24"/>
          <w:lang w:eastAsia="zh-CN"/>
        </w:rPr>
        <w:t xml:space="preserve"> </w:t>
      </w:r>
      <w:r w:rsidRPr="00E20DC4">
        <w:rPr>
          <w:b/>
          <w:sz w:val="28"/>
          <w:szCs w:val="28"/>
          <w:lang w:eastAsia="zh-CN"/>
        </w:rPr>
        <w:t>на планируемый период</w:t>
      </w:r>
    </w:p>
    <w:p w:rsidR="00E20DC4" w:rsidRPr="00E20DC4" w:rsidRDefault="00E20DC4" w:rsidP="00E20DC4">
      <w:pPr>
        <w:tabs>
          <w:tab w:val="left" w:pos="9356"/>
        </w:tabs>
        <w:jc w:val="center"/>
        <w:rPr>
          <w:b/>
          <w:sz w:val="28"/>
          <w:szCs w:val="28"/>
          <w:lang w:eastAsia="zh-CN"/>
        </w:rPr>
      </w:pPr>
    </w:p>
    <w:p w:rsidR="00E20DC4" w:rsidRPr="00E20DC4" w:rsidRDefault="00E20DC4" w:rsidP="00E20DC4">
      <w:pPr>
        <w:tabs>
          <w:tab w:val="left" w:pos="9356"/>
        </w:tabs>
        <w:jc w:val="center"/>
        <w:rPr>
          <w:b/>
          <w:sz w:val="24"/>
          <w:lang w:eastAsia="zh-CN"/>
        </w:rPr>
      </w:pPr>
      <w:r w:rsidRPr="00E20DC4">
        <w:rPr>
          <w:b/>
          <w:sz w:val="28"/>
          <w:szCs w:val="28"/>
          <w:lang w:val="en-US" w:eastAsia="zh-CN"/>
        </w:rPr>
        <w:t>I</w:t>
      </w:r>
      <w:r w:rsidRPr="00E20DC4">
        <w:rPr>
          <w:b/>
          <w:sz w:val="28"/>
          <w:szCs w:val="28"/>
          <w:lang w:eastAsia="zh-CN"/>
        </w:rPr>
        <w:t>. Сводные финансовые показатели</w:t>
      </w:r>
    </w:p>
    <w:p w:rsidR="00E20DC4" w:rsidRPr="00E20DC4" w:rsidRDefault="00E20DC4" w:rsidP="00E20DC4">
      <w:pPr>
        <w:jc w:val="center"/>
        <w:rPr>
          <w:b/>
          <w:sz w:val="24"/>
          <w:lang w:eastAsia="zh-CN"/>
        </w:rPr>
      </w:pPr>
    </w:p>
    <w:tbl>
      <w:tblPr>
        <w:tblW w:w="10076" w:type="dxa"/>
        <w:tblInd w:w="-45" w:type="dxa"/>
        <w:tblLayout w:type="fixed"/>
        <w:tblLook w:val="0000"/>
      </w:tblPr>
      <w:tblGrid>
        <w:gridCol w:w="4406"/>
        <w:gridCol w:w="1134"/>
        <w:gridCol w:w="1559"/>
        <w:gridCol w:w="1418"/>
        <w:gridCol w:w="1559"/>
      </w:tblGrid>
      <w:tr w:rsidR="006A712D" w:rsidRPr="006A712D" w:rsidTr="006A712D">
        <w:trPr>
          <w:trHeight w:val="569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t>2017 год (факт)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t>2018 год (оценка)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t>2019 год</w:t>
            </w:r>
          </w:p>
          <w:p w:rsidR="006A712D" w:rsidRPr="006A712D" w:rsidRDefault="006A712D" w:rsidP="006A712D">
            <w:pPr>
              <w:spacing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b/>
                <w:sz w:val="22"/>
                <w:szCs w:val="22"/>
              </w:rPr>
              <w:t>(план)</w:t>
            </w:r>
          </w:p>
        </w:tc>
      </w:tr>
      <w:tr w:rsidR="006A712D" w:rsidRPr="006A712D" w:rsidTr="006A712D"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1. Число государственных унитарных предприятий, находящихся в ведении администрации города Байконур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</w:t>
            </w:r>
          </w:p>
        </w:tc>
      </w:tr>
      <w:tr w:rsidR="006A712D" w:rsidRPr="006A712D" w:rsidTr="006A712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2. Выручка от реализации продукции, работ, услуг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2 725 196,1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2 711 143,0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2 953 022,0</w:t>
            </w:r>
          </w:p>
        </w:tc>
      </w:tr>
      <w:tr w:rsidR="006A712D" w:rsidRPr="006A712D" w:rsidTr="006A712D"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3. Объем платных услуг населению, предоставленных предприятиями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1 281 574,4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1 401 888,8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1 374 983,8</w:t>
            </w:r>
          </w:p>
        </w:tc>
      </w:tr>
      <w:tr w:rsidR="006A712D" w:rsidRPr="006A712D" w:rsidTr="006A712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4. Себестоимость продукции, работ, услуг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3 050 790,2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3 880 919,0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4 400 734,0</w:t>
            </w:r>
          </w:p>
        </w:tc>
      </w:tr>
      <w:tr w:rsidR="006A712D" w:rsidRPr="006A712D" w:rsidTr="006A712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5. Прибыль (убыток) до налогообложения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266 318,5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-121 417,0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107 233,3</w:t>
            </w:r>
          </w:p>
        </w:tc>
      </w:tr>
      <w:tr w:rsidR="006A712D" w:rsidRPr="006A712D" w:rsidTr="006A712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textAlignment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6. Число прибыльных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</w:t>
            </w:r>
          </w:p>
        </w:tc>
      </w:tr>
      <w:tr w:rsidR="006A712D" w:rsidRPr="006A712D" w:rsidTr="006A712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7. Число убыточных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0</w:t>
            </w:r>
          </w:p>
        </w:tc>
      </w:tr>
      <w:tr w:rsidR="006A712D" w:rsidRPr="006A712D" w:rsidTr="006A712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8. Чистая прибыль прибыльных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185 522,5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-125 624,0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80 307,0</w:t>
            </w:r>
          </w:p>
        </w:tc>
      </w:tr>
      <w:tr w:rsidR="006A712D" w:rsidRPr="006A712D" w:rsidTr="006A712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9. Убыток убыточных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-3 128,4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-169 415,0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0</w:t>
            </w:r>
          </w:p>
        </w:tc>
      </w:tr>
      <w:tr w:rsidR="006A712D" w:rsidRPr="006A712D" w:rsidTr="006A712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10. Чистая прибыль, остающаяся в распоряжении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182 394,2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43 791,0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86 177,3</w:t>
            </w:r>
          </w:p>
        </w:tc>
      </w:tr>
      <w:tr w:rsidR="006A712D" w:rsidRPr="006A712D" w:rsidTr="006A712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11. Дебиторская задолженность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633 358,0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1 061 877,0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761 868,1</w:t>
            </w:r>
          </w:p>
        </w:tc>
      </w:tr>
      <w:tr w:rsidR="006A712D" w:rsidRPr="006A712D" w:rsidTr="006A712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12. Кредиторская задолженность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802 076,0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1 662 811,6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995 147,3</w:t>
            </w:r>
          </w:p>
        </w:tc>
      </w:tr>
      <w:tr w:rsidR="006A712D" w:rsidRPr="006A712D" w:rsidTr="006A712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13. Начислено за предоставленные жилищно-коммунальные услуги, всего –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2 734 438,75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2 730 745,0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2 730 745,0</w:t>
            </w:r>
          </w:p>
        </w:tc>
      </w:tr>
      <w:tr w:rsidR="006A712D" w:rsidRPr="006A712D" w:rsidTr="006A712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ind w:firstLine="471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населению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1 036 690,76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1 076 554,2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1 076 554,2</w:t>
            </w:r>
          </w:p>
        </w:tc>
      </w:tr>
      <w:tr w:rsidR="006A712D" w:rsidRPr="006A712D" w:rsidTr="006A712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14. Оплачено за предоставленные жилищно-коммунальные услуги, всего –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2 598 389,81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2 671 245,4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2 671 245,4</w:t>
            </w:r>
          </w:p>
        </w:tc>
      </w:tr>
      <w:tr w:rsidR="006A712D" w:rsidRPr="006A712D" w:rsidTr="006A712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ind w:firstLine="471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населением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975 755,34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1 028 126,5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1 028 126,5</w:t>
            </w:r>
          </w:p>
        </w:tc>
      </w:tr>
      <w:tr w:rsidR="006A712D" w:rsidRPr="006A712D" w:rsidTr="006A712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14. Задолженность за предоставленные жилищно-коммунальные услуги, всего –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900 176,34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946 200,6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945 162,6</w:t>
            </w:r>
          </w:p>
        </w:tc>
      </w:tr>
      <w:tr w:rsidR="006A712D" w:rsidRPr="006A712D" w:rsidTr="006A712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ind w:firstLine="460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задолженность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654 204,44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693 190,9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689 028,6</w:t>
            </w:r>
          </w:p>
        </w:tc>
      </w:tr>
      <w:tr w:rsidR="006A712D" w:rsidRPr="006A712D" w:rsidTr="006A712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15. Штатная численность работников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человек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4 123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3 785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4 174</w:t>
            </w:r>
          </w:p>
        </w:tc>
      </w:tr>
      <w:tr w:rsidR="006A712D" w:rsidRPr="006A712D" w:rsidTr="006A712D">
        <w:trPr>
          <w:trHeight w:val="44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16. Капитальные вложения за счет сре</w:t>
            </w:r>
            <w:proofErr w:type="gramStart"/>
            <w:r w:rsidRPr="006A712D">
              <w:rPr>
                <w:sz w:val="22"/>
                <w:szCs w:val="22"/>
              </w:rPr>
              <w:t>дств пр</w:t>
            </w:r>
            <w:proofErr w:type="gramEnd"/>
            <w:r w:rsidRPr="006A712D">
              <w:rPr>
                <w:sz w:val="22"/>
                <w:szCs w:val="22"/>
              </w:rPr>
              <w:t>едприятий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26 499,5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39 771,2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95 863,7</w:t>
            </w:r>
          </w:p>
        </w:tc>
      </w:tr>
      <w:tr w:rsidR="006A712D" w:rsidRPr="006A712D" w:rsidTr="006A712D">
        <w:trPr>
          <w:trHeight w:val="448"/>
        </w:trPr>
        <w:tc>
          <w:tcPr>
            <w:tcW w:w="4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17. Общий объем бюджетных средств на поддержку городского жилищно-коммунального хозяйства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1 033 505,4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1 140 710,6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1 326 877,7</w:t>
            </w:r>
          </w:p>
        </w:tc>
      </w:tr>
      <w:tr w:rsidR="006A712D" w:rsidRPr="006A712D" w:rsidTr="006A712D">
        <w:trPr>
          <w:trHeight w:val="448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18. Зарегистрировано имущество предприятиями в Реестре государственного имущества города Байконур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</w:t>
            </w:r>
          </w:p>
          <w:p w:rsidR="006A712D" w:rsidRPr="006A712D" w:rsidRDefault="006A712D" w:rsidP="006A712D">
            <w:pPr>
              <w:jc w:val="center"/>
              <w:rPr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sz w:val="22"/>
                <w:szCs w:val="22"/>
              </w:rPr>
            </w:pPr>
            <w:r w:rsidRPr="006A712D">
              <w:rPr>
                <w:sz w:val="22"/>
                <w:szCs w:val="22"/>
              </w:rPr>
              <w:t>1 454 752,4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1 612 980,9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1 650 000,0</w:t>
            </w:r>
          </w:p>
        </w:tc>
      </w:tr>
    </w:tbl>
    <w:p w:rsidR="00E20DC4" w:rsidRPr="00E20DC4" w:rsidRDefault="00E20DC4" w:rsidP="00E20DC4">
      <w:pPr>
        <w:jc w:val="center"/>
        <w:rPr>
          <w:b/>
          <w:sz w:val="28"/>
          <w:szCs w:val="28"/>
          <w:lang w:eastAsia="zh-CN"/>
        </w:rPr>
      </w:pPr>
    </w:p>
    <w:p w:rsidR="00E20DC4" w:rsidRPr="00E20DC4" w:rsidRDefault="00E20DC4" w:rsidP="00E20DC4">
      <w:pPr>
        <w:jc w:val="center"/>
        <w:rPr>
          <w:b/>
          <w:sz w:val="28"/>
          <w:szCs w:val="28"/>
          <w:lang w:eastAsia="zh-CN"/>
        </w:rPr>
      </w:pPr>
      <w:r w:rsidRPr="00E20DC4">
        <w:rPr>
          <w:b/>
          <w:sz w:val="28"/>
          <w:szCs w:val="28"/>
          <w:lang w:val="en-US" w:eastAsia="zh-CN"/>
        </w:rPr>
        <w:t>II</w:t>
      </w:r>
      <w:r w:rsidRPr="00E20DC4">
        <w:rPr>
          <w:b/>
          <w:sz w:val="28"/>
          <w:szCs w:val="28"/>
          <w:lang w:eastAsia="zh-CN"/>
        </w:rPr>
        <w:t>. Производственные показатели</w:t>
      </w:r>
    </w:p>
    <w:p w:rsidR="00E20DC4" w:rsidRPr="00E20DC4" w:rsidRDefault="00E20DC4" w:rsidP="00E20DC4">
      <w:pPr>
        <w:jc w:val="center"/>
        <w:rPr>
          <w:b/>
          <w:sz w:val="28"/>
          <w:szCs w:val="28"/>
          <w:lang w:eastAsia="zh-CN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269"/>
        <w:gridCol w:w="2409"/>
        <w:gridCol w:w="1418"/>
        <w:gridCol w:w="1276"/>
        <w:gridCol w:w="1275"/>
        <w:gridCol w:w="1276"/>
      </w:tblGrid>
      <w:tr w:rsidR="00E20DC4" w:rsidRPr="00E20DC4" w:rsidTr="006A712D">
        <w:trPr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E20DC4">
              <w:rPr>
                <w:b/>
                <w:sz w:val="22"/>
                <w:szCs w:val="22"/>
                <w:lang w:eastAsia="zh-CN"/>
              </w:rPr>
              <w:t>Наименование предприятия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E20DC4">
              <w:rPr>
                <w:b/>
                <w:sz w:val="22"/>
                <w:szCs w:val="22"/>
                <w:lang w:eastAsia="zh-CN"/>
              </w:rPr>
              <w:t>Наименование производственных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E20DC4">
              <w:rPr>
                <w:b/>
                <w:sz w:val="22"/>
                <w:szCs w:val="22"/>
                <w:lang w:eastAsia="zh-C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E20DC4">
              <w:rPr>
                <w:b/>
                <w:sz w:val="22"/>
                <w:szCs w:val="22"/>
                <w:lang w:eastAsia="zh-CN"/>
              </w:rPr>
              <w:t>2017 год (факт)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E20DC4">
              <w:rPr>
                <w:b/>
                <w:sz w:val="22"/>
                <w:szCs w:val="22"/>
                <w:lang w:eastAsia="zh-CN"/>
              </w:rPr>
              <w:t>2018 год (оценка)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E20DC4">
              <w:rPr>
                <w:b/>
                <w:sz w:val="22"/>
                <w:szCs w:val="22"/>
                <w:lang w:eastAsia="zh-CN"/>
              </w:rPr>
              <w:t>2019 год</w:t>
            </w:r>
          </w:p>
          <w:p w:rsidR="00E20DC4" w:rsidRPr="00E20DC4" w:rsidRDefault="00E20DC4" w:rsidP="00E20DC4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E20DC4">
              <w:rPr>
                <w:b/>
                <w:sz w:val="22"/>
                <w:szCs w:val="22"/>
                <w:lang w:eastAsia="zh-CN"/>
              </w:rPr>
              <w:t>(план)</w:t>
            </w:r>
          </w:p>
        </w:tc>
      </w:tr>
      <w:tr w:rsidR="00E20DC4" w:rsidRPr="00E20DC4" w:rsidTr="006A712D">
        <w:trPr>
          <w:trHeight w:val="7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 xml:space="preserve">1. ГУП ПЭО </w:t>
            </w:r>
            <w:r w:rsidRPr="00E20DC4">
              <w:rPr>
                <w:sz w:val="22"/>
                <w:szCs w:val="22"/>
                <w:lang w:eastAsia="zh-CN"/>
              </w:rPr>
              <w:lastRenderedPageBreak/>
              <w:t>«Байконурэнерго»  г. Байконур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lastRenderedPageBreak/>
              <w:t xml:space="preserve">Полезный отпуск </w:t>
            </w:r>
            <w:r w:rsidRPr="00E20DC4">
              <w:rPr>
                <w:sz w:val="22"/>
                <w:szCs w:val="22"/>
                <w:lang w:eastAsia="zh-CN"/>
              </w:rPr>
              <w:lastRenderedPageBreak/>
              <w:t>электрической энергии, в т.ч.: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lastRenderedPageBreak/>
              <w:t>тыс. кВт</w:t>
            </w:r>
            <w:proofErr w:type="gramStart"/>
            <w:r w:rsidRPr="00E20DC4">
              <w:rPr>
                <w:sz w:val="22"/>
                <w:szCs w:val="22"/>
                <w:lang w:eastAsia="zh-CN"/>
              </w:rPr>
              <w:t>.ч</w:t>
            </w:r>
            <w:proofErr w:type="gramEnd"/>
            <w:r w:rsidRPr="00E20DC4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108 907,7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105 790,3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113 877,3</w:t>
            </w:r>
          </w:p>
        </w:tc>
      </w:tr>
      <w:tr w:rsidR="00E20DC4" w:rsidRPr="00E20DC4" w:rsidTr="006A712D">
        <w:trPr>
          <w:trHeight w:val="10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ind w:firstLine="317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 xml:space="preserve">населению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тыс. кВт</w:t>
            </w:r>
            <w:proofErr w:type="gramStart"/>
            <w:r w:rsidRPr="00E20DC4">
              <w:rPr>
                <w:sz w:val="22"/>
                <w:szCs w:val="22"/>
                <w:lang w:eastAsia="zh-CN"/>
              </w:rPr>
              <w:t>.ч</w:t>
            </w:r>
            <w:proofErr w:type="gramEnd"/>
            <w:r w:rsidRPr="00E20DC4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41 830,1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42 807,2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42 035,4</w:t>
            </w:r>
          </w:p>
        </w:tc>
      </w:tr>
      <w:tr w:rsidR="00E20DC4" w:rsidRPr="00E20DC4" w:rsidTr="006A712D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 xml:space="preserve">Полезный отпуск тепловой энергии, в т.ч.: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313 577,3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360 801,9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294 425,0</w:t>
            </w:r>
          </w:p>
        </w:tc>
      </w:tr>
      <w:tr w:rsidR="00E20DC4" w:rsidRPr="00E20DC4" w:rsidTr="006A712D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ind w:firstLine="317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250 525,5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250 100,5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234 746,0</w:t>
            </w:r>
          </w:p>
        </w:tc>
      </w:tr>
      <w:tr w:rsidR="00E20DC4" w:rsidRPr="00E20DC4" w:rsidTr="006A712D">
        <w:trPr>
          <w:trHeight w:val="2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spacing w:before="120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2. ГУП «ПО «Горводоканал»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Объем воды, отпущенный абонентам, в т.ч.: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тыс</w:t>
            </w:r>
            <w:proofErr w:type="gramStart"/>
            <w:r w:rsidRPr="00E20DC4">
              <w:rPr>
                <w:sz w:val="22"/>
                <w:szCs w:val="22"/>
                <w:lang w:eastAsia="zh-CN"/>
              </w:rPr>
              <w:t>.м</w:t>
            </w:r>
            <w:proofErr w:type="gramEnd"/>
            <w:r w:rsidRPr="00E20DC4">
              <w:rPr>
                <w:sz w:val="22"/>
                <w:szCs w:val="22"/>
                <w:lang w:eastAsia="zh-CN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6 657,0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6 561,4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6 607,5</w:t>
            </w:r>
          </w:p>
        </w:tc>
      </w:tr>
      <w:tr w:rsidR="00E20DC4" w:rsidRPr="00E20DC4" w:rsidTr="006A712D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spacing w:before="12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ind w:firstLine="317"/>
              <w:rPr>
                <w:sz w:val="22"/>
                <w:szCs w:val="22"/>
                <w:lang w:eastAsia="zh-CN"/>
              </w:rPr>
            </w:pPr>
            <w:proofErr w:type="gramStart"/>
            <w:r w:rsidRPr="00E20DC4">
              <w:rPr>
                <w:sz w:val="22"/>
                <w:szCs w:val="22"/>
                <w:lang w:eastAsia="zh-CN"/>
              </w:rPr>
              <w:t>питьевой</w:t>
            </w:r>
            <w:proofErr w:type="gramEnd"/>
            <w:r w:rsidRPr="00E20DC4">
              <w:rPr>
                <w:sz w:val="22"/>
                <w:szCs w:val="22"/>
                <w:lang w:eastAsia="zh-CN"/>
              </w:rPr>
              <w:t xml:space="preserve">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тыс</w:t>
            </w:r>
            <w:proofErr w:type="gramStart"/>
            <w:r w:rsidRPr="00E20DC4">
              <w:rPr>
                <w:sz w:val="22"/>
                <w:szCs w:val="22"/>
                <w:lang w:eastAsia="zh-CN"/>
              </w:rPr>
              <w:t>.м</w:t>
            </w:r>
            <w:proofErr w:type="gramEnd"/>
            <w:r w:rsidRPr="00E20DC4">
              <w:rPr>
                <w:sz w:val="22"/>
                <w:szCs w:val="22"/>
                <w:lang w:eastAsia="zh-CN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2 834,8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2 605,7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2 427,9</w:t>
            </w:r>
          </w:p>
        </w:tc>
      </w:tr>
      <w:tr w:rsidR="00E20DC4" w:rsidRPr="00E20DC4" w:rsidTr="006A712D">
        <w:trPr>
          <w:trHeight w:val="810"/>
        </w:trPr>
        <w:tc>
          <w:tcPr>
            <w:tcW w:w="226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spacing w:before="12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Объем сточных вод, принятых от абонентов, в т.ч.: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тыс</w:t>
            </w:r>
            <w:proofErr w:type="gramStart"/>
            <w:r w:rsidRPr="00E20DC4">
              <w:rPr>
                <w:sz w:val="22"/>
                <w:szCs w:val="22"/>
                <w:lang w:eastAsia="zh-CN"/>
              </w:rPr>
              <w:t>.м</w:t>
            </w:r>
            <w:proofErr w:type="gramEnd"/>
            <w:r w:rsidRPr="00E20DC4">
              <w:rPr>
                <w:sz w:val="22"/>
                <w:szCs w:val="22"/>
                <w:lang w:eastAsia="zh-CN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4 542,5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4 227,7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3 966,4</w:t>
            </w:r>
          </w:p>
        </w:tc>
      </w:tr>
      <w:tr w:rsidR="00E20DC4" w:rsidRPr="00E20DC4" w:rsidTr="006A712D">
        <w:trPr>
          <w:trHeight w:val="28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spacing w:before="12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ind w:firstLine="317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от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тыс</w:t>
            </w:r>
            <w:proofErr w:type="gramStart"/>
            <w:r w:rsidRPr="00E20DC4">
              <w:rPr>
                <w:sz w:val="22"/>
                <w:szCs w:val="22"/>
                <w:lang w:eastAsia="zh-CN"/>
              </w:rPr>
              <w:t>.м</w:t>
            </w:r>
            <w:proofErr w:type="gramEnd"/>
            <w:r w:rsidRPr="00E20DC4">
              <w:rPr>
                <w:sz w:val="22"/>
                <w:szCs w:val="22"/>
                <w:lang w:eastAsia="zh-CN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3 963,3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3 646,9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3 424,4</w:t>
            </w:r>
          </w:p>
        </w:tc>
      </w:tr>
      <w:tr w:rsidR="00E20DC4" w:rsidRPr="00E20DC4" w:rsidTr="006A712D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3. ГУП «Жилищное хозяйство»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Проведение текущего ремонта инженерных систем и конструктивных элементов жилых домов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кол-во жилых домов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320</w:t>
            </w:r>
          </w:p>
        </w:tc>
      </w:tr>
      <w:tr w:rsidR="00E20DC4" w:rsidRPr="00E20DC4" w:rsidTr="006A712D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Техническое обслуживание и текущий ремонт пассажирских лифтов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73</w:t>
            </w:r>
          </w:p>
        </w:tc>
      </w:tr>
      <w:tr w:rsidR="00E20DC4" w:rsidRPr="00E20DC4" w:rsidTr="006A712D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Содержание сетей внутриквартального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563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4 718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5 000</w:t>
            </w:r>
          </w:p>
        </w:tc>
      </w:tr>
      <w:tr w:rsidR="00E20DC4" w:rsidRPr="00E20DC4" w:rsidTr="006A712D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Вывоз и захоронение твердых коммунальных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proofErr w:type="gramStart"/>
            <w:r w:rsidRPr="00E20DC4">
              <w:rPr>
                <w:sz w:val="22"/>
                <w:szCs w:val="22"/>
                <w:lang w:eastAsia="zh-CN"/>
              </w:rPr>
              <w:t>м</w:t>
            </w:r>
            <w:proofErr w:type="gramEnd"/>
            <w:r w:rsidRPr="00E20DC4">
              <w:rPr>
                <w:sz w:val="22"/>
                <w:szCs w:val="22"/>
                <w:lang w:eastAsia="zh-CN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28 156,0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114 931,9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116 000,0</w:t>
            </w:r>
          </w:p>
        </w:tc>
      </w:tr>
      <w:tr w:rsidR="00E20DC4" w:rsidRPr="00E20DC4" w:rsidTr="006A712D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Площадь территорий, подвергшихся дезинфекции, дезинсекции и дератизации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тыс</w:t>
            </w:r>
            <w:proofErr w:type="gramStart"/>
            <w:r w:rsidRPr="00E20DC4">
              <w:rPr>
                <w:sz w:val="22"/>
                <w:szCs w:val="22"/>
                <w:lang w:eastAsia="zh-CN"/>
              </w:rPr>
              <w:t>.м</w:t>
            </w:r>
            <w:proofErr w:type="gramEnd"/>
            <w:r w:rsidRPr="00E20DC4">
              <w:rPr>
                <w:sz w:val="22"/>
                <w:szCs w:val="22"/>
                <w:vertAlign w:val="superscript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834,5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4 483,8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4 800,0</w:t>
            </w:r>
          </w:p>
        </w:tc>
      </w:tr>
      <w:tr w:rsidR="00E20DC4" w:rsidRPr="00E20DC4" w:rsidTr="006A712D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4. ГУП «Газовое хозяйство»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 xml:space="preserve">Полезный отпуск газа населению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тонн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1 641,5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1 522,3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1 528,1</w:t>
            </w:r>
          </w:p>
        </w:tc>
      </w:tr>
      <w:tr w:rsidR="00E20DC4" w:rsidRPr="00E20DC4" w:rsidTr="006A712D">
        <w:trPr>
          <w:trHeight w:val="6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5. ГУП «БайконурСвязь</w:t>
            </w:r>
          </w:p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Информ»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Междугородная и международная телефонная связь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тыс. мин.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2 353,2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1 712,8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1 514,0</w:t>
            </w:r>
          </w:p>
        </w:tc>
      </w:tr>
      <w:tr w:rsidR="00E20DC4" w:rsidRPr="00E20DC4" w:rsidTr="006A712D">
        <w:trPr>
          <w:trHeight w:val="49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spacing w:before="12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Количество выданных единых платежных 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74 280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262 192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262 192</w:t>
            </w:r>
          </w:p>
        </w:tc>
      </w:tr>
      <w:tr w:rsidR="00E20DC4" w:rsidRPr="00E20DC4" w:rsidTr="006A712D">
        <w:trPr>
          <w:trHeight w:val="7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spacing w:before="12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Загрузка вещания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80 342,4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79 746,0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78 772,0</w:t>
            </w:r>
          </w:p>
        </w:tc>
      </w:tr>
      <w:tr w:rsidR="00E20DC4" w:rsidRPr="00E20DC4" w:rsidTr="006A712D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spacing w:before="120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6. ГУП «Центральный универсальный рынок»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Занятость торговой площади павильона № 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кол-во мест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867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867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867</w:t>
            </w:r>
          </w:p>
        </w:tc>
      </w:tr>
      <w:tr w:rsidR="00E20DC4" w:rsidRPr="00E20DC4" w:rsidTr="006A712D">
        <w:trPr>
          <w:trHeight w:val="25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tabs>
                <w:tab w:val="left" w:pos="0"/>
              </w:tabs>
              <w:spacing w:before="12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Занятость торговой площади под киоски и павильоны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кол-во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1 619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1 971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1 971</w:t>
            </w:r>
          </w:p>
        </w:tc>
      </w:tr>
      <w:tr w:rsidR="00E20DC4" w:rsidRPr="00E20DC4" w:rsidTr="008958C9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0DC4" w:rsidRPr="00E20DC4" w:rsidRDefault="006A712D" w:rsidP="00E20DC4">
            <w:pPr>
              <w:tabs>
                <w:tab w:val="left" w:pos="0"/>
              </w:tabs>
              <w:spacing w:before="120"/>
              <w:rPr>
                <w:sz w:val="22"/>
                <w:szCs w:val="22"/>
                <w:lang w:eastAsia="zh-CN"/>
              </w:rPr>
            </w:pPr>
            <w:r w:rsidRPr="006A712D">
              <w:rPr>
                <w:sz w:val="22"/>
                <w:szCs w:val="22"/>
                <w:lang w:eastAsia="zh-CN"/>
              </w:rPr>
              <w:t>7</w:t>
            </w:r>
            <w:r w:rsidR="00E20DC4" w:rsidRPr="00E20DC4">
              <w:rPr>
                <w:sz w:val="22"/>
                <w:szCs w:val="22"/>
                <w:lang w:eastAsia="zh-CN"/>
              </w:rPr>
              <w:t>. ГУП «Фармация»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C4" w:rsidRPr="00E20DC4" w:rsidRDefault="00E20DC4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Розничный товарооборот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тыс.</w:t>
            </w:r>
          </w:p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13 272,0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4 145,6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DC4" w:rsidRPr="00E20DC4" w:rsidRDefault="00E20DC4" w:rsidP="00E20DC4">
            <w:pPr>
              <w:jc w:val="center"/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11 000,0</w:t>
            </w:r>
          </w:p>
        </w:tc>
      </w:tr>
      <w:tr w:rsidR="006A712D" w:rsidRPr="006A712D" w:rsidTr="008958C9">
        <w:trPr>
          <w:trHeight w:val="3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2D" w:rsidRPr="00E20DC4" w:rsidRDefault="006A712D" w:rsidP="00E20DC4">
            <w:pPr>
              <w:rPr>
                <w:sz w:val="22"/>
                <w:szCs w:val="22"/>
                <w:lang w:eastAsia="zh-CN"/>
              </w:rPr>
            </w:pPr>
            <w:r w:rsidRPr="006A712D">
              <w:rPr>
                <w:sz w:val="22"/>
                <w:szCs w:val="22"/>
                <w:lang w:eastAsia="zh-CN"/>
              </w:rPr>
              <w:lastRenderedPageBreak/>
              <w:t>8</w:t>
            </w:r>
            <w:r w:rsidRPr="00E20DC4">
              <w:rPr>
                <w:sz w:val="22"/>
                <w:szCs w:val="22"/>
                <w:lang w:eastAsia="zh-CN"/>
              </w:rPr>
              <w:t>. ГУП «БайконурГранд</w:t>
            </w:r>
          </w:p>
          <w:p w:rsidR="006A712D" w:rsidRPr="00E20DC4" w:rsidRDefault="006A712D" w:rsidP="00E20DC4">
            <w:pPr>
              <w:rPr>
                <w:sz w:val="22"/>
                <w:szCs w:val="22"/>
                <w:lang w:eastAsia="zh-CN"/>
              </w:rPr>
            </w:pPr>
            <w:r w:rsidRPr="00E20DC4">
              <w:rPr>
                <w:sz w:val="22"/>
                <w:szCs w:val="22"/>
                <w:lang w:eastAsia="zh-CN"/>
              </w:rPr>
              <w:t>Сервис»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2D" w:rsidRPr="006A712D" w:rsidRDefault="006A712D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Заполняемость гостиничного номерного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D" w:rsidRPr="006A712D" w:rsidRDefault="006A712D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кол-во </w:t>
            </w:r>
            <w:proofErr w:type="gramStart"/>
            <w:r w:rsidRPr="006A712D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6A712D">
              <w:rPr>
                <w:color w:val="000000"/>
                <w:sz w:val="22"/>
                <w:szCs w:val="22"/>
              </w:rPr>
              <w:t>/мест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D" w:rsidRPr="006A712D" w:rsidRDefault="006A712D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18 952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D" w:rsidRPr="006A712D" w:rsidRDefault="006A712D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17 558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2D" w:rsidRPr="006A712D" w:rsidRDefault="006A712D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18 332</w:t>
            </w:r>
          </w:p>
        </w:tc>
      </w:tr>
      <w:tr w:rsidR="008958C9" w:rsidRPr="006A712D" w:rsidTr="00246948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9" w:rsidRPr="008958C9" w:rsidRDefault="008958C9" w:rsidP="008958C9">
            <w:pPr>
              <w:pStyle w:val="af8"/>
              <w:rPr>
                <w:sz w:val="22"/>
                <w:szCs w:val="22"/>
                <w:lang w:eastAsia="zh-CN"/>
              </w:rPr>
            </w:pPr>
            <w:r w:rsidRPr="008958C9">
              <w:rPr>
                <w:sz w:val="22"/>
                <w:szCs w:val="22"/>
                <w:lang w:eastAsia="zh-CN"/>
              </w:rPr>
              <w:t>8. ГУП «БайконурГранд</w:t>
            </w:r>
          </w:p>
          <w:p w:rsidR="008958C9" w:rsidRPr="00E20DC4" w:rsidRDefault="008958C9" w:rsidP="008958C9">
            <w:pPr>
              <w:pStyle w:val="af8"/>
              <w:rPr>
                <w:lang w:eastAsia="zh-CN"/>
              </w:rPr>
            </w:pPr>
            <w:r w:rsidRPr="008958C9">
              <w:rPr>
                <w:sz w:val="22"/>
                <w:szCs w:val="22"/>
                <w:lang w:eastAsia="zh-CN"/>
              </w:rPr>
              <w:t>Сервис»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9" w:rsidRPr="006A712D" w:rsidRDefault="008958C9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Заполняемость номерного фонда общежитий (без комнат суточного проживания)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 xml:space="preserve">кол-во </w:t>
            </w:r>
            <w:proofErr w:type="gramStart"/>
            <w:r w:rsidRPr="006A712D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6A712D">
              <w:rPr>
                <w:color w:val="000000"/>
                <w:sz w:val="22"/>
                <w:szCs w:val="22"/>
              </w:rPr>
              <w:t>/мест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3 747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3 695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3 720</w:t>
            </w:r>
          </w:p>
        </w:tc>
      </w:tr>
      <w:tr w:rsidR="008958C9" w:rsidRPr="006A712D" w:rsidTr="00246948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9" w:rsidRPr="006A712D" w:rsidRDefault="008958C9" w:rsidP="00E20DC4">
            <w:pPr>
              <w:tabs>
                <w:tab w:val="left" w:pos="187"/>
              </w:tabs>
              <w:spacing w:before="120"/>
              <w:ind w:left="187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9" w:rsidRPr="006A712D" w:rsidRDefault="008958C9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Реализовано туристических продуктов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63,0</w:t>
            </w:r>
          </w:p>
        </w:tc>
      </w:tr>
      <w:tr w:rsidR="008958C9" w:rsidRPr="006A712D" w:rsidTr="00246948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9" w:rsidRPr="006A712D" w:rsidRDefault="008958C9" w:rsidP="00E20DC4">
            <w:pPr>
              <w:tabs>
                <w:tab w:val="left" w:pos="187"/>
              </w:tabs>
              <w:spacing w:before="120"/>
              <w:ind w:left="187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9" w:rsidRPr="006A712D" w:rsidRDefault="008958C9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Количество посещений городской бани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посещ.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10 605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6 985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5 205</w:t>
            </w:r>
          </w:p>
        </w:tc>
      </w:tr>
      <w:tr w:rsidR="008958C9" w:rsidRPr="006A712D" w:rsidTr="00246948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9" w:rsidRPr="006A712D" w:rsidRDefault="008958C9" w:rsidP="00E20DC4">
            <w:pPr>
              <w:tabs>
                <w:tab w:val="left" w:pos="187"/>
              </w:tabs>
              <w:spacing w:before="120"/>
              <w:ind w:left="187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9" w:rsidRPr="006A712D" w:rsidRDefault="008958C9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Количество выпекаемых хлебобулочных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1 644 144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953 102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1 680 000</w:t>
            </w:r>
          </w:p>
        </w:tc>
      </w:tr>
      <w:tr w:rsidR="008958C9" w:rsidRPr="006A712D" w:rsidTr="00246948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C9" w:rsidRPr="006A712D" w:rsidRDefault="008958C9" w:rsidP="00E20DC4">
            <w:pPr>
              <w:tabs>
                <w:tab w:val="left" w:pos="187"/>
              </w:tabs>
              <w:spacing w:before="120"/>
              <w:ind w:left="187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58C9" w:rsidRPr="006A712D" w:rsidRDefault="008958C9" w:rsidP="006A712D">
            <w:pPr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Розничный товарооборот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color w:val="000000"/>
                <w:sz w:val="22"/>
                <w:szCs w:val="22"/>
              </w:rPr>
            </w:pPr>
            <w:r w:rsidRPr="006A712D">
              <w:rPr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17 633,4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14 146,1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58C9" w:rsidRPr="006A712D" w:rsidRDefault="008958C9" w:rsidP="006A712D">
            <w:pPr>
              <w:jc w:val="center"/>
              <w:rPr>
                <w:bCs/>
                <w:sz w:val="22"/>
                <w:szCs w:val="22"/>
              </w:rPr>
            </w:pPr>
            <w:r w:rsidRPr="006A712D">
              <w:rPr>
                <w:bCs/>
                <w:sz w:val="22"/>
                <w:szCs w:val="22"/>
              </w:rPr>
              <w:t>25 200,0</w:t>
            </w:r>
          </w:p>
        </w:tc>
      </w:tr>
    </w:tbl>
    <w:p w:rsidR="00E20DC4" w:rsidRPr="00E20DC4" w:rsidRDefault="00E20DC4" w:rsidP="00E20DC4">
      <w:pPr>
        <w:spacing w:line="360" w:lineRule="auto"/>
        <w:jc w:val="center"/>
        <w:rPr>
          <w:sz w:val="28"/>
          <w:lang w:eastAsia="zh-CN"/>
        </w:rPr>
      </w:pPr>
    </w:p>
    <w:p w:rsidR="00E20DC4" w:rsidRPr="00E20DC4" w:rsidRDefault="00E20DC4" w:rsidP="00E20DC4">
      <w:pPr>
        <w:spacing w:line="360" w:lineRule="auto"/>
        <w:jc w:val="center"/>
        <w:rPr>
          <w:sz w:val="28"/>
          <w:lang w:eastAsia="zh-CN"/>
        </w:rPr>
      </w:pPr>
      <w:r w:rsidRPr="00E20DC4">
        <w:rPr>
          <w:sz w:val="28"/>
          <w:lang w:eastAsia="zh-CN"/>
        </w:rPr>
        <w:t>___________________</w:t>
      </w:r>
    </w:p>
    <w:p w:rsidR="00E20DC4" w:rsidRPr="00E20DC4" w:rsidRDefault="00E20DC4" w:rsidP="00E20DC4">
      <w:pPr>
        <w:spacing w:line="360" w:lineRule="auto"/>
        <w:jc w:val="center"/>
        <w:rPr>
          <w:sz w:val="28"/>
          <w:lang w:eastAsia="zh-CN"/>
        </w:rPr>
      </w:pPr>
    </w:p>
    <w:p w:rsidR="00E20DC4" w:rsidRPr="00E20DC4" w:rsidRDefault="00E20DC4" w:rsidP="00E20DC4">
      <w:pPr>
        <w:pStyle w:val="a7"/>
      </w:pPr>
    </w:p>
    <w:sectPr w:rsidR="00E20DC4" w:rsidRPr="00E20DC4">
      <w:headerReference w:type="even" r:id="rId10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95" w:rsidRDefault="00B95295">
      <w:r>
        <w:separator/>
      </w:r>
    </w:p>
  </w:endnote>
  <w:endnote w:type="continuationSeparator" w:id="0">
    <w:p w:rsidR="00B95295" w:rsidRDefault="00B95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95" w:rsidRDefault="00B95295">
      <w:r>
        <w:separator/>
      </w:r>
    </w:p>
  </w:footnote>
  <w:footnote w:type="continuationSeparator" w:id="0">
    <w:p w:rsidR="00B95295" w:rsidRDefault="00B95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2D" w:rsidRDefault="006A712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A712D" w:rsidRDefault="006A712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14A1D70"/>
    <w:multiLevelType w:val="hybridMultilevel"/>
    <w:tmpl w:val="80CA3C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6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2"/>
  </w:num>
  <w:num w:numId="9">
    <w:abstractNumId w:val="15"/>
  </w:num>
  <w:num w:numId="10">
    <w:abstractNumId w:val="11"/>
  </w:num>
  <w:num w:numId="11">
    <w:abstractNumId w:val="5"/>
  </w:num>
  <w:num w:numId="12">
    <w:abstractNumId w:val="14"/>
  </w:num>
  <w:num w:numId="13">
    <w:abstractNumId w:val="6"/>
  </w:num>
  <w:num w:numId="14">
    <w:abstractNumId w:val="16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E78DC"/>
    <w:rsid w:val="00001901"/>
    <w:rsid w:val="000129FF"/>
    <w:rsid w:val="00051C4B"/>
    <w:rsid w:val="00066EB6"/>
    <w:rsid w:val="00083AA4"/>
    <w:rsid w:val="000866F4"/>
    <w:rsid w:val="00090368"/>
    <w:rsid w:val="000A007C"/>
    <w:rsid w:val="000A255E"/>
    <w:rsid w:val="000A27A3"/>
    <w:rsid w:val="000C561C"/>
    <w:rsid w:val="000C7784"/>
    <w:rsid w:val="000D05BE"/>
    <w:rsid w:val="00114811"/>
    <w:rsid w:val="00116103"/>
    <w:rsid w:val="001303EC"/>
    <w:rsid w:val="00152780"/>
    <w:rsid w:val="001842DE"/>
    <w:rsid w:val="001917BC"/>
    <w:rsid w:val="001A4981"/>
    <w:rsid w:val="001A68E2"/>
    <w:rsid w:val="001B486D"/>
    <w:rsid w:val="001C7942"/>
    <w:rsid w:val="001E1178"/>
    <w:rsid w:val="001F7B95"/>
    <w:rsid w:val="00221467"/>
    <w:rsid w:val="0024510F"/>
    <w:rsid w:val="00246948"/>
    <w:rsid w:val="00267A59"/>
    <w:rsid w:val="00286AA4"/>
    <w:rsid w:val="0029097D"/>
    <w:rsid w:val="00290BC3"/>
    <w:rsid w:val="00294DB3"/>
    <w:rsid w:val="002A66C9"/>
    <w:rsid w:val="002D4749"/>
    <w:rsid w:val="002E3C70"/>
    <w:rsid w:val="002E7126"/>
    <w:rsid w:val="002F0A55"/>
    <w:rsid w:val="00315FA0"/>
    <w:rsid w:val="00323A9A"/>
    <w:rsid w:val="00327380"/>
    <w:rsid w:val="00334CBB"/>
    <w:rsid w:val="00353810"/>
    <w:rsid w:val="00355CD2"/>
    <w:rsid w:val="00376B77"/>
    <w:rsid w:val="003864B4"/>
    <w:rsid w:val="0039123B"/>
    <w:rsid w:val="003A64F4"/>
    <w:rsid w:val="003D02FA"/>
    <w:rsid w:val="003D708E"/>
    <w:rsid w:val="003E480E"/>
    <w:rsid w:val="003E78DC"/>
    <w:rsid w:val="003F49F9"/>
    <w:rsid w:val="00423170"/>
    <w:rsid w:val="00443748"/>
    <w:rsid w:val="00466B80"/>
    <w:rsid w:val="0049266F"/>
    <w:rsid w:val="004930AE"/>
    <w:rsid w:val="004B39A1"/>
    <w:rsid w:val="004E1BF4"/>
    <w:rsid w:val="004E4271"/>
    <w:rsid w:val="004F4488"/>
    <w:rsid w:val="005000FF"/>
    <w:rsid w:val="00502AEB"/>
    <w:rsid w:val="005143EE"/>
    <w:rsid w:val="00542945"/>
    <w:rsid w:val="00561E02"/>
    <w:rsid w:val="0057436C"/>
    <w:rsid w:val="005914CE"/>
    <w:rsid w:val="00592B96"/>
    <w:rsid w:val="005A330B"/>
    <w:rsid w:val="00613DD6"/>
    <w:rsid w:val="00621F33"/>
    <w:rsid w:val="006279B0"/>
    <w:rsid w:val="00643435"/>
    <w:rsid w:val="00644349"/>
    <w:rsid w:val="00663E61"/>
    <w:rsid w:val="006A5DF6"/>
    <w:rsid w:val="006A712D"/>
    <w:rsid w:val="006B48DF"/>
    <w:rsid w:val="006D5C5B"/>
    <w:rsid w:val="006F5BBF"/>
    <w:rsid w:val="00710135"/>
    <w:rsid w:val="00740C58"/>
    <w:rsid w:val="00752A76"/>
    <w:rsid w:val="007608D9"/>
    <w:rsid w:val="007B768A"/>
    <w:rsid w:val="007D6ADD"/>
    <w:rsid w:val="007F13A2"/>
    <w:rsid w:val="007F4A55"/>
    <w:rsid w:val="0080239E"/>
    <w:rsid w:val="008106CC"/>
    <w:rsid w:val="00811E5E"/>
    <w:rsid w:val="00822E3A"/>
    <w:rsid w:val="00831F89"/>
    <w:rsid w:val="0084122F"/>
    <w:rsid w:val="008414E1"/>
    <w:rsid w:val="00850970"/>
    <w:rsid w:val="00867E94"/>
    <w:rsid w:val="0088295A"/>
    <w:rsid w:val="008958C9"/>
    <w:rsid w:val="00896DD3"/>
    <w:rsid w:val="008B5E5A"/>
    <w:rsid w:val="008D0931"/>
    <w:rsid w:val="008D162E"/>
    <w:rsid w:val="008D6272"/>
    <w:rsid w:val="008D72BD"/>
    <w:rsid w:val="00905AD1"/>
    <w:rsid w:val="00906E6B"/>
    <w:rsid w:val="0092076A"/>
    <w:rsid w:val="00930FC8"/>
    <w:rsid w:val="0093363B"/>
    <w:rsid w:val="00935016"/>
    <w:rsid w:val="00954784"/>
    <w:rsid w:val="00963D80"/>
    <w:rsid w:val="00981372"/>
    <w:rsid w:val="009879B2"/>
    <w:rsid w:val="00990A4F"/>
    <w:rsid w:val="009913C9"/>
    <w:rsid w:val="009A1B11"/>
    <w:rsid w:val="009D5A1A"/>
    <w:rsid w:val="009E5DC3"/>
    <w:rsid w:val="009E648D"/>
    <w:rsid w:val="009F6134"/>
    <w:rsid w:val="00A041F3"/>
    <w:rsid w:val="00A109DE"/>
    <w:rsid w:val="00A13080"/>
    <w:rsid w:val="00A13B12"/>
    <w:rsid w:val="00A15634"/>
    <w:rsid w:val="00A15AA8"/>
    <w:rsid w:val="00A16388"/>
    <w:rsid w:val="00A43584"/>
    <w:rsid w:val="00A87113"/>
    <w:rsid w:val="00AC73CE"/>
    <w:rsid w:val="00AE0CF7"/>
    <w:rsid w:val="00AE7936"/>
    <w:rsid w:val="00B17C91"/>
    <w:rsid w:val="00B246E3"/>
    <w:rsid w:val="00B50B31"/>
    <w:rsid w:val="00B52809"/>
    <w:rsid w:val="00B81EA1"/>
    <w:rsid w:val="00B90BF4"/>
    <w:rsid w:val="00B95295"/>
    <w:rsid w:val="00BA374B"/>
    <w:rsid w:val="00BA4700"/>
    <w:rsid w:val="00BC3FFE"/>
    <w:rsid w:val="00BD0318"/>
    <w:rsid w:val="00BD7448"/>
    <w:rsid w:val="00C01E9F"/>
    <w:rsid w:val="00C45366"/>
    <w:rsid w:val="00C61E6C"/>
    <w:rsid w:val="00C66DA8"/>
    <w:rsid w:val="00C91C53"/>
    <w:rsid w:val="00C947EA"/>
    <w:rsid w:val="00CA359A"/>
    <w:rsid w:val="00CA6D1F"/>
    <w:rsid w:val="00CC3BE4"/>
    <w:rsid w:val="00CC502A"/>
    <w:rsid w:val="00D02F84"/>
    <w:rsid w:val="00D036AE"/>
    <w:rsid w:val="00D30A7B"/>
    <w:rsid w:val="00D35032"/>
    <w:rsid w:val="00D95277"/>
    <w:rsid w:val="00DE5026"/>
    <w:rsid w:val="00DF48B4"/>
    <w:rsid w:val="00DF60F7"/>
    <w:rsid w:val="00E11E8B"/>
    <w:rsid w:val="00E20DC4"/>
    <w:rsid w:val="00E3122D"/>
    <w:rsid w:val="00E3234A"/>
    <w:rsid w:val="00E37070"/>
    <w:rsid w:val="00E3712F"/>
    <w:rsid w:val="00E42C2E"/>
    <w:rsid w:val="00E452FA"/>
    <w:rsid w:val="00E625DA"/>
    <w:rsid w:val="00E70645"/>
    <w:rsid w:val="00E7558E"/>
    <w:rsid w:val="00E9790C"/>
    <w:rsid w:val="00EA0627"/>
    <w:rsid w:val="00EA6196"/>
    <w:rsid w:val="00EE2D75"/>
    <w:rsid w:val="00F123D1"/>
    <w:rsid w:val="00F132B5"/>
    <w:rsid w:val="00F20792"/>
    <w:rsid w:val="00F512C2"/>
    <w:rsid w:val="00F53F2F"/>
    <w:rsid w:val="00F7229F"/>
    <w:rsid w:val="00F87EEC"/>
    <w:rsid w:val="00FA1D98"/>
    <w:rsid w:val="00FA42A5"/>
    <w:rsid w:val="00FA6955"/>
    <w:rsid w:val="00FC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E20DC4"/>
    <w:pPr>
      <w:keepNext/>
      <w:tabs>
        <w:tab w:val="num" w:pos="10725"/>
      </w:tabs>
      <w:spacing w:before="240" w:after="60"/>
      <w:ind w:left="10725" w:hanging="864"/>
      <w:outlineLvl w:val="3"/>
    </w:pPr>
    <w:rPr>
      <w:b/>
      <w:sz w:val="28"/>
      <w:lang w:eastAsia="zh-CN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20DC4"/>
    <w:pPr>
      <w:tabs>
        <w:tab w:val="num" w:pos="1152"/>
      </w:tabs>
      <w:spacing w:before="240" w:after="60"/>
      <w:ind w:left="1152" w:hanging="1152"/>
      <w:outlineLvl w:val="5"/>
    </w:pPr>
    <w:rPr>
      <w:b/>
      <w:sz w:val="22"/>
      <w:lang w:eastAsia="zh-CN"/>
    </w:rPr>
  </w:style>
  <w:style w:type="paragraph" w:styleId="7">
    <w:name w:val="heading 7"/>
    <w:basedOn w:val="a"/>
    <w:next w:val="a"/>
    <w:link w:val="70"/>
    <w:qFormat/>
    <w:rsid w:val="00E20DC4"/>
    <w:pPr>
      <w:tabs>
        <w:tab w:val="num" w:pos="1296"/>
      </w:tabs>
      <w:spacing w:before="240" w:after="60"/>
      <w:ind w:left="1296" w:hanging="1296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qFormat/>
    <w:rsid w:val="00E20DC4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  <w:lang w:eastAsia="zh-CN"/>
    </w:rPr>
  </w:style>
  <w:style w:type="paragraph" w:styleId="9">
    <w:name w:val="heading 9"/>
    <w:basedOn w:val="a"/>
    <w:next w:val="a"/>
    <w:link w:val="90"/>
    <w:qFormat/>
    <w:rsid w:val="00E20DC4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lang w:eastAsia="zh-CN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uiPriority w:val="59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E20DC4"/>
    <w:rPr>
      <w:b/>
      <w:sz w:val="28"/>
      <w:lang w:eastAsia="zh-CN"/>
    </w:rPr>
  </w:style>
  <w:style w:type="character" w:customStyle="1" w:styleId="60">
    <w:name w:val="Заголовок 6 Знак"/>
    <w:link w:val="6"/>
    <w:rsid w:val="00E20DC4"/>
    <w:rPr>
      <w:b/>
      <w:sz w:val="22"/>
      <w:lang w:eastAsia="zh-CN"/>
    </w:rPr>
  </w:style>
  <w:style w:type="character" w:customStyle="1" w:styleId="70">
    <w:name w:val="Заголовок 7 Знак"/>
    <w:link w:val="7"/>
    <w:rsid w:val="00E20DC4"/>
    <w:rPr>
      <w:sz w:val="24"/>
      <w:lang w:eastAsia="zh-CN"/>
    </w:rPr>
  </w:style>
  <w:style w:type="character" w:customStyle="1" w:styleId="80">
    <w:name w:val="Заголовок 8 Знак"/>
    <w:link w:val="8"/>
    <w:rsid w:val="00E20DC4"/>
    <w:rPr>
      <w:i/>
      <w:sz w:val="24"/>
      <w:lang w:eastAsia="zh-CN"/>
    </w:rPr>
  </w:style>
  <w:style w:type="character" w:customStyle="1" w:styleId="90">
    <w:name w:val="Заголовок 9 Знак"/>
    <w:link w:val="9"/>
    <w:rsid w:val="00E20DC4"/>
    <w:rPr>
      <w:rFonts w:ascii="Arial" w:hAnsi="Arial" w:cs="Arial"/>
      <w:sz w:val="22"/>
      <w:lang w:eastAsia="zh-CN"/>
    </w:rPr>
  </w:style>
  <w:style w:type="character" w:customStyle="1" w:styleId="WW8Num1z0">
    <w:name w:val="WW8Num1z0"/>
    <w:rsid w:val="00E20DC4"/>
    <w:rPr>
      <w:rFonts w:ascii="Times New Roman" w:hAnsi="Times New Roman" w:cs="Times New Roman"/>
      <w:b/>
      <w:i w:val="0"/>
      <w:sz w:val="28"/>
      <w:szCs w:val="28"/>
    </w:rPr>
  </w:style>
  <w:style w:type="paragraph" w:styleId="afa">
    <w:name w:val="caption"/>
    <w:basedOn w:val="a"/>
    <w:qFormat/>
    <w:rsid w:val="00E20DC4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E20DC4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3">
    <w:name w:val="Название объекта1"/>
    <w:basedOn w:val="a"/>
    <w:rsid w:val="00E20DC4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rsid w:val="00E20DC4"/>
    <w:pPr>
      <w:ind w:left="5245"/>
      <w:jc w:val="both"/>
    </w:pPr>
    <w:rPr>
      <w:sz w:val="24"/>
      <w:lang w:eastAsia="zh-CN"/>
    </w:rPr>
  </w:style>
  <w:style w:type="paragraph" w:customStyle="1" w:styleId="ConsPlusNonformat">
    <w:name w:val="ConsPlusNonformat"/>
    <w:rsid w:val="00E20DC4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320">
    <w:name w:val="Основной текст с отступом 32"/>
    <w:basedOn w:val="a"/>
    <w:rsid w:val="00E20DC4"/>
    <w:pPr>
      <w:suppressAutoHyphens w:val="0"/>
      <w:ind w:left="5245"/>
      <w:jc w:val="both"/>
    </w:pPr>
    <w:rPr>
      <w:sz w:val="24"/>
      <w:lang w:eastAsia="zh-CN"/>
    </w:rPr>
  </w:style>
  <w:style w:type="paragraph" w:customStyle="1" w:styleId="H4">
    <w:name w:val="H4"/>
    <w:basedOn w:val="a"/>
    <w:next w:val="a"/>
    <w:rsid w:val="00E20DC4"/>
    <w:pPr>
      <w:keepNext/>
      <w:spacing w:before="100" w:after="100"/>
    </w:pPr>
    <w:rPr>
      <w:b/>
      <w:sz w:val="24"/>
      <w:lang w:eastAsia="zh-CN"/>
    </w:rPr>
  </w:style>
  <w:style w:type="character" w:customStyle="1" w:styleId="ac">
    <w:name w:val="Верхний колонтитул Знак"/>
    <w:link w:val="ab"/>
    <w:uiPriority w:val="99"/>
    <w:rsid w:val="00E20DC4"/>
    <w:rPr>
      <w:lang w:eastAsia="ar-SA"/>
    </w:rPr>
  </w:style>
  <w:style w:type="paragraph" w:customStyle="1" w:styleId="14">
    <w:name w:val="Знак Знак Знак1"/>
    <w:basedOn w:val="a"/>
    <w:rsid w:val="00E20DC4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19EF-ADDD-48FD-81D7-CC545668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2019-01-23T04:11:00Z</cp:lastPrinted>
  <dcterms:created xsi:type="dcterms:W3CDTF">2019-09-30T10:21:00Z</dcterms:created>
  <dcterms:modified xsi:type="dcterms:W3CDTF">2019-09-30T10:21:00Z</dcterms:modified>
</cp:coreProperties>
</file>