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7CD9" w:rsidRDefault="005E7CD9">
      <w:pPr>
        <w:pStyle w:val="a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28.25pt;width:56.8pt;height:56.2pt;z-index:-251658752;mso-wrap-distance-left:9.05pt;mso-wrap-distance-right:9.05pt" stroked="f">
            <v:fill color2="black"/>
            <v:textbox inset=".9pt,.9pt,.9pt,.9pt">
              <w:txbxContent>
                <w:p w:rsidR="005E7CD9" w:rsidRDefault="005E7CD9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7151486" r:id="rId8"/>
                    </w:object>
                  </w:r>
                </w:p>
              </w:txbxContent>
            </v:textbox>
          </v:shape>
        </w:pict>
      </w:r>
    </w:p>
    <w:p w:rsidR="005E7CD9" w:rsidRDefault="005E7CD9">
      <w:pPr>
        <w:pStyle w:val="a8"/>
      </w:pPr>
      <w:r>
        <w:rPr>
          <w:b w:val="0"/>
          <w:sz w:val="16"/>
        </w:rPr>
        <w:tab/>
      </w:r>
    </w:p>
    <w:p w:rsidR="005E7CD9" w:rsidRDefault="005E7CD9">
      <w:pPr>
        <w:pStyle w:val="a8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E7CD9" w:rsidRDefault="005E7CD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5E7CD9" w:rsidRDefault="005E7CD9">
      <w:pPr>
        <w:rPr>
          <w:spacing w:val="100"/>
          <w:sz w:val="28"/>
          <w:szCs w:val="28"/>
        </w:rPr>
      </w:pPr>
    </w:p>
    <w:p w:rsidR="005E7CD9" w:rsidRDefault="0036190E">
      <w:pPr>
        <w:spacing w:line="480" w:lineRule="auto"/>
      </w:pPr>
      <w:r>
        <w:rPr>
          <w:sz w:val="28"/>
          <w:szCs w:val="28"/>
        </w:rPr>
        <w:t>21 декабря 2018 г.</w:t>
      </w:r>
      <w:r w:rsidR="005E7CD9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683</w:t>
      </w:r>
    </w:p>
    <w:p w:rsidR="005E7CD9" w:rsidRDefault="005E7CD9">
      <w:pPr>
        <w:tabs>
          <w:tab w:val="left" w:pos="709"/>
        </w:tabs>
      </w:pPr>
      <w:r>
        <w:rPr>
          <w:b/>
          <w:sz w:val="28"/>
          <w:szCs w:val="28"/>
        </w:rPr>
        <w:t xml:space="preserve">О признании утратившим </w:t>
      </w:r>
    </w:p>
    <w:p w:rsidR="005E7CD9" w:rsidRDefault="005E7CD9">
      <w:pPr>
        <w:tabs>
          <w:tab w:val="left" w:pos="709"/>
        </w:tabs>
      </w:pPr>
      <w:r>
        <w:rPr>
          <w:b/>
          <w:sz w:val="28"/>
          <w:szCs w:val="28"/>
        </w:rPr>
        <w:t xml:space="preserve">силу  постановления Главы </w:t>
      </w:r>
    </w:p>
    <w:p w:rsidR="005E7CD9" w:rsidRDefault="005E7CD9">
      <w:pPr>
        <w:tabs>
          <w:tab w:val="left" w:pos="709"/>
        </w:tabs>
      </w:pPr>
      <w:r>
        <w:rPr>
          <w:b/>
          <w:sz w:val="28"/>
          <w:szCs w:val="28"/>
        </w:rPr>
        <w:t xml:space="preserve">администрации города Байконур </w:t>
      </w:r>
    </w:p>
    <w:p w:rsidR="005E7CD9" w:rsidRDefault="005E7CD9">
      <w:pPr>
        <w:tabs>
          <w:tab w:val="left" w:pos="709"/>
        </w:tabs>
      </w:pPr>
      <w:r>
        <w:rPr>
          <w:b/>
          <w:sz w:val="28"/>
          <w:szCs w:val="28"/>
        </w:rPr>
        <w:t xml:space="preserve">от 16 декабря 2015 г. № 296 </w:t>
      </w:r>
    </w:p>
    <w:p w:rsidR="005E7CD9" w:rsidRDefault="005E7CD9">
      <w:pPr>
        <w:tabs>
          <w:tab w:val="left" w:pos="709"/>
        </w:tabs>
        <w:rPr>
          <w:b/>
          <w:sz w:val="28"/>
          <w:szCs w:val="28"/>
        </w:rPr>
      </w:pPr>
    </w:p>
    <w:p w:rsidR="005E7CD9" w:rsidRDefault="005E7CD9">
      <w:pPr>
        <w:tabs>
          <w:tab w:val="left" w:pos="709"/>
        </w:tabs>
        <w:rPr>
          <w:b/>
          <w:sz w:val="28"/>
          <w:szCs w:val="28"/>
        </w:rPr>
      </w:pPr>
    </w:p>
    <w:p w:rsidR="005E7CD9" w:rsidRDefault="005E7CD9">
      <w:pPr>
        <w:pStyle w:val="aa"/>
        <w:spacing w:after="0"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 xml:space="preserve">с пунктом 3 статьи 69.2 Бюджетного кодекса Российской Федерации, </w:t>
      </w:r>
      <w:r>
        <w:rPr>
          <w:spacing w:val="-8"/>
          <w:sz w:val="28"/>
          <w:szCs w:val="28"/>
        </w:rPr>
        <w:t>постановлением Главы администрации города Байконур от 01 ноября 2018 г. № 590</w:t>
      </w:r>
      <w:r>
        <w:rPr>
          <w:sz w:val="28"/>
          <w:szCs w:val="28"/>
        </w:rPr>
        <w:t xml:space="preserve"> «О формировании, ведении и утверждении регионального перечня (классификатора) государственных услуг и работ, не включенных</w:t>
      </w:r>
      <w:r>
        <w:rPr>
          <w:sz w:val="28"/>
          <w:szCs w:val="28"/>
        </w:rPr>
        <w:br/>
        <w:t>в общероссийские базовые (отраслевые) перечни (классификаторы) государственных и муниципальных услуг и работ, оказание и выполнение которых предусмотрено нормативными правовыми актами администрации города Байконур» (с изменениями)</w:t>
      </w:r>
    </w:p>
    <w:p w:rsidR="005E7CD9" w:rsidRDefault="005E7CD9">
      <w:pPr>
        <w:pStyle w:val="aa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5E7CD9" w:rsidRDefault="005E7CD9">
      <w:pPr>
        <w:pStyle w:val="aa"/>
        <w:numPr>
          <w:ilvl w:val="3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Признать утратившим силу:</w:t>
      </w:r>
    </w:p>
    <w:p w:rsidR="005E7CD9" w:rsidRDefault="005E7CD9">
      <w:pPr>
        <w:pStyle w:val="aa"/>
        <w:spacing w:after="0" w:line="360" w:lineRule="auto"/>
        <w:ind w:firstLine="850"/>
        <w:jc w:val="both"/>
      </w:pPr>
      <w:r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br/>
        <w:t>от 16 декабря 2015 г. № 296 «Об утверждении ведомственного перечня государственных услуг и работ, оказываемых и выполняемых Государственным бюджетным учреждением «Городская ветеринарная станция города Байконур» в новой редакции».</w:t>
      </w:r>
    </w:p>
    <w:p w:rsidR="005E7CD9" w:rsidRDefault="005E7CD9">
      <w:pPr>
        <w:pStyle w:val="aa"/>
        <w:spacing w:after="0" w:line="360" w:lineRule="auto"/>
        <w:ind w:firstLine="850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Настоящее постановление вступает в силу с 01 января 2019 г.</w:t>
      </w:r>
    </w:p>
    <w:p w:rsidR="005E7CD9" w:rsidRDefault="005E7CD9">
      <w:pPr>
        <w:pStyle w:val="aa"/>
        <w:spacing w:after="0" w:line="360" w:lineRule="auto"/>
        <w:ind w:firstLine="850"/>
        <w:jc w:val="both"/>
      </w:pPr>
      <w:r>
        <w:rPr>
          <w:sz w:val="28"/>
          <w:szCs w:val="28"/>
        </w:rPr>
        <w:t xml:space="preserve">3.    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5E7CD9" w:rsidRDefault="005E7CD9">
      <w:pPr>
        <w:pStyle w:val="aa"/>
        <w:spacing w:after="0" w:line="360" w:lineRule="auto"/>
        <w:ind w:firstLine="850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настоящего постановления возложить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на заместителя Главы администрации города Байконур, отвечающего</w:t>
      </w:r>
      <w:r>
        <w:rPr>
          <w:color w:val="000000"/>
          <w:sz w:val="28"/>
          <w:szCs w:val="28"/>
        </w:rPr>
        <w:br/>
        <w:t xml:space="preserve">за вопросы социальной сферы в городе Байконур. </w:t>
      </w:r>
    </w:p>
    <w:p w:rsidR="005E7CD9" w:rsidRDefault="005E7CD9">
      <w:pPr>
        <w:pStyle w:val="aa"/>
        <w:spacing w:after="0" w:line="360" w:lineRule="auto"/>
        <w:ind w:left="1891"/>
        <w:jc w:val="both"/>
        <w:rPr>
          <w:sz w:val="28"/>
          <w:szCs w:val="28"/>
        </w:rPr>
      </w:pPr>
    </w:p>
    <w:p w:rsidR="005E7CD9" w:rsidRDefault="005E7CD9">
      <w:pPr>
        <w:pStyle w:val="aa"/>
        <w:spacing w:after="0" w:line="360" w:lineRule="auto"/>
        <w:ind w:left="1891"/>
        <w:jc w:val="both"/>
        <w:rPr>
          <w:color w:val="000000"/>
          <w:sz w:val="28"/>
          <w:szCs w:val="28"/>
        </w:rPr>
      </w:pPr>
    </w:p>
    <w:p w:rsidR="005E7CD9" w:rsidRDefault="005E7CD9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 К.Д. Бусыгин</w:t>
      </w:r>
    </w:p>
    <w:p w:rsidR="005E7CD9" w:rsidRDefault="005E7CD9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E7CD9" w:rsidRDefault="005E7CD9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E7CD9" w:rsidRDefault="005E7CD9">
      <w:pPr>
        <w:ind w:firstLine="709"/>
      </w:pPr>
    </w:p>
    <w:sectPr w:rsidR="005E7CD9">
      <w:headerReference w:type="default" r:id="rId9"/>
      <w:headerReference w:type="first" r:id="rId10"/>
      <w:pgSz w:w="11906" w:h="16838"/>
      <w:pgMar w:top="765" w:right="707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D9" w:rsidRDefault="005E7CD9">
      <w:r>
        <w:separator/>
      </w:r>
    </w:p>
  </w:endnote>
  <w:endnote w:type="continuationSeparator" w:id="0">
    <w:p w:rsidR="005E7CD9" w:rsidRDefault="005E7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D9" w:rsidRDefault="005E7CD9">
      <w:r>
        <w:separator/>
      </w:r>
    </w:p>
  </w:footnote>
  <w:footnote w:type="continuationSeparator" w:id="0">
    <w:p w:rsidR="005E7CD9" w:rsidRDefault="005E7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D9" w:rsidRDefault="005E7CD9">
    <w:pPr>
      <w:pStyle w:val="ad"/>
      <w:jc w:val="center"/>
    </w:pPr>
    <w:fldSimple w:instr=" PAGE ">
      <w:r w:rsidR="00FA5901">
        <w:rPr>
          <w:noProof/>
        </w:rPr>
        <w:t>2</w:t>
      </w:r>
    </w:fldSimple>
  </w:p>
  <w:p w:rsidR="005E7CD9" w:rsidRDefault="005E7CD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D9" w:rsidRDefault="005E7CD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90E"/>
    <w:rsid w:val="0036190E"/>
    <w:rsid w:val="005E7CD9"/>
    <w:rsid w:val="00FA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pPr>
      <w:ind w:right="51"/>
      <w:jc w:val="center"/>
    </w:pPr>
    <w:rPr>
      <w:b/>
      <w:sz w:val="32"/>
      <w:szCs w:val="20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a"/>
    <w:qFormat/>
    <w:pPr>
      <w:spacing w:after="60"/>
      <w:jc w:val="center"/>
    </w:pPr>
    <w:rPr>
      <w:rFonts w:ascii="Arial" w:hAnsi="Arial" w:cs="Arial"/>
    </w:rPr>
  </w:style>
  <w:style w:type="paragraph" w:customStyle="1" w:styleId="ae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pushistova_</cp:lastModifiedBy>
  <cp:revision>2</cp:revision>
  <cp:lastPrinted>2018-12-10T05:49:00Z</cp:lastPrinted>
  <dcterms:created xsi:type="dcterms:W3CDTF">2018-12-24T05:12:00Z</dcterms:created>
  <dcterms:modified xsi:type="dcterms:W3CDTF">2018-12-24T05:12:00Z</dcterms:modified>
</cp:coreProperties>
</file>