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1B3F" w:rsidRDefault="00C91B3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4819253" r:id="rId8"/>
        </w:object>
      </w:r>
    </w:p>
    <w:p w:rsidR="00C91B3F" w:rsidRDefault="00C91B3F">
      <w:pPr>
        <w:pStyle w:val="a5"/>
        <w:spacing w:after="120"/>
      </w:pPr>
      <w:r>
        <w:t>ГЛАВА  АДМИНИСТРАЦИИ  ГОРОДА  БАЙКОНУР</w:t>
      </w:r>
    </w:p>
    <w:p w:rsidR="00C91B3F" w:rsidRDefault="00C91B3F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C91B3F" w:rsidRDefault="006F3F1F">
      <w:pPr>
        <w:spacing w:line="360" w:lineRule="auto"/>
        <w:jc w:val="both"/>
      </w:pPr>
      <w:r>
        <w:rPr>
          <w:sz w:val="28"/>
        </w:rPr>
        <w:t>23 ноября 2018 г.</w:t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 w:rsidR="00C91B3F">
        <w:rPr>
          <w:b/>
          <w:sz w:val="28"/>
        </w:rPr>
        <w:tab/>
      </w:r>
      <w:r>
        <w:rPr>
          <w:sz w:val="28"/>
        </w:rPr>
        <w:t>№ 644</w:t>
      </w:r>
      <w:r w:rsidR="00C91B3F">
        <w:rPr>
          <w:b/>
          <w:sz w:val="28"/>
        </w:rPr>
        <w:t xml:space="preserve"> </w:t>
      </w:r>
    </w:p>
    <w:p w:rsidR="00C91B3F" w:rsidRDefault="00C91B3F">
      <w:pPr>
        <w:tabs>
          <w:tab w:val="left" w:pos="6405"/>
        </w:tabs>
        <w:ind w:right="4875"/>
      </w:pPr>
      <w:r>
        <w:rPr>
          <w:b/>
          <w:sz w:val="28"/>
        </w:rPr>
        <w:t xml:space="preserve">Об утверждении Административного регламента предоставления государственной услуги </w:t>
      </w:r>
    </w:p>
    <w:p w:rsidR="00C91B3F" w:rsidRDefault="00C91B3F">
      <w:pPr>
        <w:tabs>
          <w:tab w:val="left" w:pos="6405"/>
        </w:tabs>
        <w:ind w:right="4875"/>
      </w:pPr>
      <w:r>
        <w:rPr>
          <w:b/>
          <w:sz w:val="28"/>
        </w:rPr>
        <w:t xml:space="preserve">по подготовке и выдаче разрешения на установку и эксплуатацию рекламных конструкций </w:t>
      </w:r>
    </w:p>
    <w:p w:rsidR="00C91B3F" w:rsidRDefault="00C91B3F">
      <w:pPr>
        <w:tabs>
          <w:tab w:val="left" w:pos="6405"/>
        </w:tabs>
        <w:ind w:right="4875"/>
      </w:pPr>
      <w:r>
        <w:rPr>
          <w:b/>
          <w:sz w:val="28"/>
        </w:rPr>
        <w:t>в городе Байконур</w:t>
      </w:r>
    </w:p>
    <w:p w:rsidR="00C91B3F" w:rsidRDefault="00C91B3F">
      <w:pPr>
        <w:tabs>
          <w:tab w:val="left" w:pos="3960"/>
          <w:tab w:val="left" w:pos="4540"/>
        </w:tabs>
        <w:ind w:right="5216"/>
        <w:jc w:val="both"/>
      </w:pPr>
    </w:p>
    <w:p w:rsidR="00C91B3F" w:rsidRDefault="00C91B3F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C91B3F" w:rsidRDefault="00C91B3F">
      <w:pPr>
        <w:spacing w:line="312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Градостроительным кодексом Российской Федерации, Федеральным законом     от 06 октября 2003г.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                          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rFonts w:eastAsia="Calibri"/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sz w:val="28"/>
          <w:szCs w:val="28"/>
        </w:rPr>
        <w:t xml:space="preserve">,                       с целью упорядочения процедур, связанных с предоставлением государственной услуги </w:t>
      </w:r>
      <w:r>
        <w:rPr>
          <w:sz w:val="28"/>
        </w:rPr>
        <w:t>по подготовке и выдаче разрешения на установку и эксплуатацию рекламных конструкций в городе Байконур</w:t>
      </w:r>
    </w:p>
    <w:p w:rsidR="00C91B3F" w:rsidRDefault="00C91B3F">
      <w:pPr>
        <w:spacing w:before="120" w:line="312" w:lineRule="auto"/>
        <w:jc w:val="center"/>
      </w:pPr>
      <w:r>
        <w:rPr>
          <w:b/>
          <w:sz w:val="28"/>
        </w:rPr>
        <w:t>П О С Т А Н О В Л Я Ю:</w:t>
      </w:r>
    </w:p>
    <w:p w:rsidR="00C91B3F" w:rsidRDefault="00C91B3F">
      <w:pPr>
        <w:spacing w:line="312" w:lineRule="auto"/>
        <w:ind w:firstLine="720"/>
        <w:jc w:val="both"/>
      </w:pPr>
      <w:r>
        <w:rPr>
          <w:sz w:val="28"/>
          <w:szCs w:val="28"/>
        </w:rPr>
        <w:t>1.  Утвердить прилагаемый Административный регламент предоставления государственной услуги по подготовке и выдаче разрешения на установку и эксплуатацию рекламных конструкций в городе Байконур.</w:t>
      </w:r>
    </w:p>
    <w:p w:rsidR="00C91B3F" w:rsidRDefault="00C91B3F">
      <w:pPr>
        <w:spacing w:line="312" w:lineRule="auto"/>
        <w:ind w:firstLine="720"/>
        <w:jc w:val="both"/>
      </w:pPr>
    </w:p>
    <w:p w:rsidR="00C91B3F" w:rsidRDefault="00C91B3F">
      <w:pPr>
        <w:spacing w:line="312" w:lineRule="auto"/>
        <w:ind w:firstLine="720"/>
        <w:jc w:val="both"/>
      </w:pPr>
    </w:p>
    <w:p w:rsidR="00C91B3F" w:rsidRDefault="00C91B3F">
      <w:pPr>
        <w:spacing w:line="312" w:lineRule="auto"/>
        <w:ind w:firstLine="720"/>
        <w:jc w:val="both"/>
      </w:pPr>
      <w:r>
        <w:rPr>
          <w:sz w:val="28"/>
          <w:szCs w:val="28"/>
        </w:rPr>
        <w:lastRenderedPageBreak/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91B3F" w:rsidRDefault="00C91B3F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91B3F" w:rsidRDefault="00C91B3F">
      <w:pPr>
        <w:tabs>
          <w:tab w:val="left" w:pos="3960"/>
          <w:tab w:val="left" w:pos="4540"/>
        </w:tabs>
        <w:spacing w:line="276" w:lineRule="auto"/>
        <w:ind w:right="5216"/>
        <w:jc w:val="both"/>
      </w:pPr>
    </w:p>
    <w:p w:rsidR="00C91B3F" w:rsidRDefault="00C91B3F">
      <w:pPr>
        <w:tabs>
          <w:tab w:val="left" w:pos="3960"/>
          <w:tab w:val="left" w:pos="4540"/>
        </w:tabs>
        <w:ind w:right="5216"/>
        <w:jc w:val="both"/>
      </w:pPr>
    </w:p>
    <w:p w:rsidR="00C91B3F" w:rsidRDefault="00C91B3F">
      <w:pPr>
        <w:tabs>
          <w:tab w:val="left" w:pos="3960"/>
          <w:tab w:val="left" w:pos="4540"/>
        </w:tabs>
        <w:ind w:right="5216"/>
        <w:jc w:val="both"/>
      </w:pPr>
    </w:p>
    <w:p w:rsidR="00C91B3F" w:rsidRDefault="00C91B3F">
      <w:pPr>
        <w:pStyle w:val="a5"/>
        <w:spacing w:after="120"/>
      </w:pPr>
      <w:r>
        <w:rPr>
          <w:lang w:val="ru-RU" w:eastAsia="ru-RU"/>
        </w:rPr>
        <w:t>Глава администрации</w:t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                                           К.Д. Бусыгин</w:t>
      </w:r>
    </w:p>
    <w:p w:rsidR="00C91B3F" w:rsidRDefault="00C91B3F">
      <w:pPr>
        <w:tabs>
          <w:tab w:val="left" w:pos="5040"/>
        </w:tabs>
        <w:ind w:right="4706"/>
        <w:rPr>
          <w:b/>
          <w:sz w:val="28"/>
          <w:szCs w:val="28"/>
        </w:rPr>
      </w:pPr>
    </w:p>
    <w:p w:rsidR="00C91B3F" w:rsidRDefault="00C91B3F">
      <w:pPr>
        <w:tabs>
          <w:tab w:val="left" w:pos="5040"/>
        </w:tabs>
        <w:ind w:right="4706"/>
        <w:rPr>
          <w:b/>
          <w:sz w:val="28"/>
          <w:szCs w:val="28"/>
        </w:rPr>
      </w:pPr>
    </w:p>
    <w:p w:rsidR="00C91B3F" w:rsidRDefault="00C91B3F">
      <w:pPr>
        <w:spacing w:line="312" w:lineRule="auto"/>
        <w:jc w:val="center"/>
        <w:rPr>
          <w:b/>
          <w:sz w:val="28"/>
          <w:szCs w:val="28"/>
        </w:rPr>
      </w:pPr>
    </w:p>
    <w:p w:rsidR="00C91B3F" w:rsidRDefault="00C91B3F">
      <w:pPr>
        <w:spacing w:line="312" w:lineRule="auto"/>
        <w:ind w:firstLine="720"/>
        <w:jc w:val="both"/>
      </w:pPr>
    </w:p>
    <w:sectPr w:rsidR="00C91B3F">
      <w:headerReference w:type="even" r:id="rId10"/>
      <w:headerReference w:type="default" r:id="rId11"/>
      <w:headerReference w:type="first" r:id="rId12"/>
      <w:pgSz w:w="11906" w:h="16838"/>
      <w:pgMar w:top="510" w:right="567" w:bottom="2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3F" w:rsidRDefault="00C91B3F">
      <w:r>
        <w:separator/>
      </w:r>
    </w:p>
  </w:endnote>
  <w:endnote w:type="continuationSeparator" w:id="0">
    <w:p w:rsidR="00C91B3F" w:rsidRDefault="00C9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3F" w:rsidRDefault="00C91B3F">
      <w:r>
        <w:separator/>
      </w:r>
    </w:p>
  </w:footnote>
  <w:footnote w:type="continuationSeparator" w:id="0">
    <w:p w:rsidR="00C91B3F" w:rsidRDefault="00C91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3F" w:rsidRDefault="00C91B3F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3F" w:rsidRDefault="00C91B3F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3F" w:rsidRDefault="00C91B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F1F"/>
    <w:rsid w:val="006F3F1F"/>
    <w:rsid w:val="00BB5FC0"/>
    <w:rsid w:val="00C9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2422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2018-11-19T08:57:00Z</cp:lastPrinted>
  <dcterms:created xsi:type="dcterms:W3CDTF">2018-11-27T04:21:00Z</dcterms:created>
  <dcterms:modified xsi:type="dcterms:W3CDTF">2018-11-27T04:21:00Z</dcterms:modified>
</cp:coreProperties>
</file>