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2845" w:rsidRDefault="00F52845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4231021" r:id="rId8"/>
        </w:object>
      </w:r>
    </w:p>
    <w:p w:rsidR="00F52845" w:rsidRDefault="00F52845">
      <w:pPr>
        <w:pStyle w:val="a5"/>
        <w:spacing w:after="120"/>
      </w:pPr>
      <w:r>
        <w:t>ГЛАВА  АДМИНИСТРАЦИИ  ГОРОДА  БАЙКОНУР</w:t>
      </w:r>
    </w:p>
    <w:p w:rsidR="00F52845" w:rsidRDefault="00F52845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F52845" w:rsidRDefault="001C0162">
      <w:pPr>
        <w:spacing w:line="360" w:lineRule="auto"/>
        <w:jc w:val="both"/>
      </w:pPr>
      <w:r>
        <w:rPr>
          <w:sz w:val="28"/>
        </w:rPr>
        <w:t>19 ноября 2018 г.</w:t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b/>
          <w:sz w:val="28"/>
        </w:rPr>
        <w:tab/>
      </w:r>
      <w:r w:rsidR="00F52845">
        <w:rPr>
          <w:sz w:val="28"/>
        </w:rPr>
        <w:t>№</w:t>
      </w:r>
      <w:r>
        <w:rPr>
          <w:sz w:val="28"/>
        </w:rPr>
        <w:t xml:space="preserve"> 630</w:t>
      </w:r>
      <w:r w:rsidR="00F52845">
        <w:rPr>
          <w:b/>
          <w:sz w:val="28"/>
        </w:rPr>
        <w:t xml:space="preserve"> </w:t>
      </w:r>
    </w:p>
    <w:p w:rsidR="00F52845" w:rsidRDefault="00F52845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объекту недвижимости, расположенному </w:t>
      </w:r>
      <w:r>
        <w:rPr>
          <w:rStyle w:val="msonormal0"/>
          <w:b/>
          <w:bCs/>
          <w:color w:val="000000"/>
          <w:sz w:val="28"/>
          <w:szCs w:val="28"/>
        </w:rPr>
        <w:t xml:space="preserve">по улице </w:t>
      </w:r>
    </w:p>
    <w:p w:rsidR="00F52845" w:rsidRDefault="00F52845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>Осташева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F52845" w:rsidRDefault="00F52845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F52845" w:rsidRDefault="00F52845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F52845" w:rsidRDefault="00F52845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F52845" w:rsidRDefault="00F52845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объекту недвижимости — складскому помещению, гаражу согласно прилагаемой к настоящему постановлению ситуационной схеме нумерации зданий, расположенных по улице Осташева города Байконур под шифром ГП-НЗ-07.11.2018г.: город Байконур, улица Осташева, № 16</w:t>
      </w:r>
      <w:r>
        <w:rPr>
          <w:i/>
          <w:iCs/>
          <w:spacing w:val="0"/>
        </w:rPr>
        <w:t>б</w:t>
      </w:r>
      <w:r>
        <w:rPr>
          <w:spacing w:val="0"/>
        </w:rPr>
        <w:t xml:space="preserve">. </w:t>
      </w:r>
    </w:p>
    <w:p w:rsidR="00F52845" w:rsidRDefault="00F52845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Тимошенко Н.Ф. договор на изготовление и установку номерного знака на объект недвижимости, указанный в пункте 1 настоящего постановления.</w:t>
      </w:r>
    </w:p>
    <w:p w:rsidR="00F52845" w:rsidRDefault="00F52845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52845" w:rsidRDefault="00F52845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F52845" w:rsidRDefault="00F52845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F52845" w:rsidRDefault="00F52845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F52845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845" w:rsidRDefault="00F52845">
      <w:r>
        <w:separator/>
      </w:r>
    </w:p>
  </w:endnote>
  <w:endnote w:type="continuationSeparator" w:id="0">
    <w:p w:rsidR="00F52845" w:rsidRDefault="00F52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845" w:rsidRDefault="00F52845">
      <w:r>
        <w:separator/>
      </w:r>
    </w:p>
  </w:footnote>
  <w:footnote w:type="continuationSeparator" w:id="0">
    <w:p w:rsidR="00F52845" w:rsidRDefault="00F52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45" w:rsidRDefault="00F52845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45" w:rsidRDefault="00F52845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45" w:rsidRDefault="00F5284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162"/>
    <w:rsid w:val="001C0162"/>
    <w:rsid w:val="002C77D0"/>
    <w:rsid w:val="00F5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1798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2018-11-07T11:37:00Z</cp:lastPrinted>
  <dcterms:created xsi:type="dcterms:W3CDTF">2018-11-20T08:57:00Z</dcterms:created>
  <dcterms:modified xsi:type="dcterms:W3CDTF">2018-11-20T08:57:00Z</dcterms:modified>
</cp:coreProperties>
</file>