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5D" w:rsidRDefault="00D64F5D" w:rsidP="005D727C">
      <w:pPr>
        <w:pStyle w:val="a5"/>
        <w:rPr>
          <w:sz w:val="16"/>
        </w:rPr>
      </w:pPr>
    </w:p>
    <w:p w:rsidR="005D727C" w:rsidRDefault="001062A3" w:rsidP="005D727C">
      <w:pPr>
        <w:pStyle w:val="a5"/>
        <w:rPr>
          <w:sz w:val="16"/>
        </w:rPr>
      </w:pPr>
      <w:r w:rsidRPr="001062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6" DrawAspect="Content" ObjectID="_1603265777" r:id="rId8"/>
        </w:pict>
      </w:r>
    </w:p>
    <w:p w:rsidR="005D727C" w:rsidRDefault="005D727C" w:rsidP="005D727C">
      <w:pPr>
        <w:pStyle w:val="a5"/>
        <w:rPr>
          <w:sz w:val="28"/>
        </w:rPr>
      </w:pPr>
      <w:r>
        <w:rPr>
          <w:sz w:val="28"/>
        </w:rPr>
        <w:t>ГЛАВА  АДМИНИСТРАЦИИ  ГОРОДА  БАЙКОНУР</w:t>
      </w:r>
    </w:p>
    <w:p w:rsidR="005D727C" w:rsidRDefault="005D727C" w:rsidP="005D727C">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5D727C" w:rsidRPr="005D727C" w:rsidRDefault="009A6D50" w:rsidP="005D727C">
      <w:pPr>
        <w:spacing w:before="120"/>
        <w:rPr>
          <w:rFonts w:ascii="Times New Roman" w:hAnsi="Times New Roman"/>
          <w:sz w:val="28"/>
        </w:rPr>
      </w:pPr>
      <w:r>
        <w:rPr>
          <w:rFonts w:ascii="Times New Roman" w:hAnsi="Times New Roman"/>
          <w:sz w:val="28"/>
        </w:rPr>
        <w:t>08 ноября 2018 г.</w:t>
      </w:r>
      <w:r w:rsidR="005D727C" w:rsidRPr="005D727C">
        <w:rPr>
          <w:rFonts w:ascii="Times New Roman" w:hAnsi="Times New Roman"/>
          <w:sz w:val="28"/>
        </w:rPr>
        <w:tab/>
      </w:r>
      <w:r w:rsidR="005D727C" w:rsidRPr="005D727C">
        <w:rPr>
          <w:rFonts w:ascii="Times New Roman" w:hAnsi="Times New Roman"/>
          <w:sz w:val="28"/>
        </w:rPr>
        <w:tab/>
      </w:r>
      <w:r w:rsidR="005D727C" w:rsidRPr="005D727C">
        <w:rPr>
          <w:rFonts w:ascii="Times New Roman" w:hAnsi="Times New Roman"/>
          <w:sz w:val="28"/>
        </w:rPr>
        <w:tab/>
      </w:r>
      <w:r w:rsidR="005D727C" w:rsidRPr="005D727C">
        <w:rPr>
          <w:rFonts w:ascii="Times New Roman" w:hAnsi="Times New Roman"/>
          <w:sz w:val="28"/>
        </w:rPr>
        <w:tab/>
      </w:r>
      <w:r w:rsidR="005D727C" w:rsidRPr="005D727C">
        <w:rPr>
          <w:rFonts w:ascii="Times New Roman" w:hAnsi="Times New Roman"/>
          <w:sz w:val="28"/>
        </w:rPr>
        <w:tab/>
      </w:r>
      <w:r w:rsidR="005D727C" w:rsidRPr="005D727C">
        <w:rPr>
          <w:rFonts w:ascii="Times New Roman" w:hAnsi="Times New Roman"/>
          <w:sz w:val="28"/>
        </w:rPr>
        <w:tab/>
      </w:r>
      <w:r w:rsidR="005D727C" w:rsidRPr="005D727C">
        <w:rPr>
          <w:rFonts w:ascii="Times New Roman" w:hAnsi="Times New Roman"/>
          <w:sz w:val="28"/>
        </w:rPr>
        <w:tab/>
        <w:t xml:space="preserve">№ </w:t>
      </w:r>
      <w:r>
        <w:rPr>
          <w:rFonts w:ascii="Times New Roman" w:hAnsi="Times New Roman"/>
          <w:sz w:val="28"/>
        </w:rPr>
        <w:t>601</w:t>
      </w:r>
    </w:p>
    <w:p w:rsidR="001B3725" w:rsidRDefault="001B3725" w:rsidP="001B3725">
      <w:pPr>
        <w:shd w:val="clear" w:color="auto" w:fill="FFFFFF"/>
        <w:tabs>
          <w:tab w:val="left" w:pos="5103"/>
        </w:tabs>
        <w:spacing w:after="0" w:line="240" w:lineRule="auto"/>
        <w:ind w:right="4706"/>
        <w:rPr>
          <w:rFonts w:ascii="Times New Roman" w:eastAsia="Times New Roman" w:hAnsi="Times New Roman"/>
          <w:b/>
          <w:bCs/>
          <w:color w:val="000000"/>
          <w:sz w:val="28"/>
          <w:szCs w:val="28"/>
          <w:lang w:eastAsia="ru-RU"/>
        </w:rPr>
      </w:pPr>
    </w:p>
    <w:p w:rsidR="001B3725" w:rsidRDefault="00FD3E99" w:rsidP="001B3725">
      <w:pPr>
        <w:shd w:val="clear" w:color="auto" w:fill="FFFFFF"/>
        <w:tabs>
          <w:tab w:val="left" w:pos="5103"/>
        </w:tabs>
        <w:spacing w:after="0" w:line="240" w:lineRule="auto"/>
        <w:ind w:right="4706"/>
        <w:rPr>
          <w:rFonts w:ascii="Times New Roman" w:eastAsia="Times New Roman" w:hAnsi="Times New Roman"/>
          <w:b/>
          <w:bCs/>
          <w:color w:val="000000"/>
          <w:sz w:val="28"/>
          <w:szCs w:val="28"/>
          <w:lang w:eastAsia="ru-RU"/>
        </w:rPr>
      </w:pPr>
      <w:r w:rsidRPr="00FD3E99">
        <w:rPr>
          <w:rFonts w:ascii="Times New Roman" w:eastAsia="Times New Roman" w:hAnsi="Times New Roman"/>
          <w:b/>
          <w:bCs/>
          <w:color w:val="000000"/>
          <w:sz w:val="28"/>
          <w:szCs w:val="28"/>
          <w:lang w:eastAsia="ru-RU"/>
        </w:rPr>
        <w:t>О внесении изменений в городскую целевую программу</w:t>
      </w:r>
      <w:r w:rsidR="001B3725">
        <w:rPr>
          <w:rFonts w:ascii="Times New Roman" w:eastAsia="Times New Roman" w:hAnsi="Times New Roman"/>
          <w:b/>
          <w:bCs/>
          <w:color w:val="000000"/>
          <w:sz w:val="28"/>
          <w:szCs w:val="28"/>
          <w:lang w:eastAsia="ru-RU"/>
        </w:rPr>
        <w:t xml:space="preserve"> «</w:t>
      </w:r>
      <w:r w:rsidRPr="00FD3E99">
        <w:rPr>
          <w:rFonts w:ascii="Times New Roman" w:eastAsia="Times New Roman" w:hAnsi="Times New Roman"/>
          <w:b/>
          <w:bCs/>
          <w:color w:val="000000"/>
          <w:sz w:val="28"/>
          <w:szCs w:val="28"/>
          <w:lang w:eastAsia="ru-RU"/>
        </w:rPr>
        <w:t>Социальная поддержка и реабилитация инвалидов в городе Байконур</w:t>
      </w:r>
      <w:r w:rsidR="001B3725">
        <w:rPr>
          <w:rFonts w:ascii="Times New Roman" w:eastAsia="Times New Roman" w:hAnsi="Times New Roman"/>
          <w:b/>
          <w:bCs/>
          <w:color w:val="000000"/>
          <w:sz w:val="28"/>
          <w:szCs w:val="28"/>
          <w:lang w:eastAsia="ru-RU"/>
        </w:rPr>
        <w:t xml:space="preserve"> </w:t>
      </w:r>
      <w:r w:rsidRPr="00FD3E99">
        <w:rPr>
          <w:rFonts w:ascii="Times New Roman" w:eastAsia="Times New Roman" w:hAnsi="Times New Roman"/>
          <w:b/>
          <w:bCs/>
          <w:color w:val="000000"/>
          <w:sz w:val="28"/>
          <w:szCs w:val="28"/>
          <w:lang w:eastAsia="ru-RU"/>
        </w:rPr>
        <w:t>на</w:t>
      </w:r>
      <w:r w:rsidR="00D91155" w:rsidRPr="00D91155">
        <w:rPr>
          <w:rFonts w:ascii="Times New Roman" w:eastAsia="Times New Roman" w:hAnsi="Times New Roman"/>
          <w:color w:val="000000"/>
          <w:sz w:val="28"/>
          <w:szCs w:val="28"/>
          <w:lang w:eastAsia="ru-RU"/>
        </w:rPr>
        <w:t xml:space="preserve"> </w:t>
      </w:r>
      <w:r w:rsidRPr="00FD3E99">
        <w:rPr>
          <w:rFonts w:ascii="Times New Roman" w:eastAsia="Times New Roman" w:hAnsi="Times New Roman"/>
          <w:b/>
          <w:bCs/>
          <w:color w:val="000000"/>
          <w:sz w:val="28"/>
          <w:szCs w:val="28"/>
          <w:lang w:eastAsia="ru-RU"/>
        </w:rPr>
        <w:t>201</w:t>
      </w:r>
      <w:r w:rsidR="0005734B">
        <w:rPr>
          <w:rFonts w:ascii="Times New Roman" w:eastAsia="Times New Roman" w:hAnsi="Times New Roman"/>
          <w:b/>
          <w:bCs/>
          <w:color w:val="000000"/>
          <w:sz w:val="28"/>
          <w:szCs w:val="28"/>
          <w:lang w:eastAsia="ru-RU"/>
        </w:rPr>
        <w:t>6</w:t>
      </w:r>
      <w:r w:rsidR="000C6DF3">
        <w:rPr>
          <w:rFonts w:ascii="Times New Roman" w:eastAsia="Times New Roman" w:hAnsi="Times New Roman"/>
          <w:b/>
          <w:bCs/>
          <w:color w:val="000000"/>
          <w:sz w:val="28"/>
          <w:szCs w:val="28"/>
          <w:lang w:eastAsia="ru-RU"/>
        </w:rPr>
        <w:t>−</w:t>
      </w:r>
      <w:r w:rsidRPr="00FD3E99">
        <w:rPr>
          <w:rFonts w:ascii="Times New Roman" w:eastAsia="Times New Roman" w:hAnsi="Times New Roman"/>
          <w:b/>
          <w:bCs/>
          <w:color w:val="000000"/>
          <w:sz w:val="28"/>
          <w:szCs w:val="28"/>
          <w:lang w:eastAsia="ru-RU"/>
        </w:rPr>
        <w:t>201</w:t>
      </w:r>
      <w:r w:rsidR="0005734B">
        <w:rPr>
          <w:rFonts w:ascii="Times New Roman" w:eastAsia="Times New Roman" w:hAnsi="Times New Roman"/>
          <w:b/>
          <w:bCs/>
          <w:color w:val="000000"/>
          <w:sz w:val="28"/>
          <w:szCs w:val="28"/>
          <w:lang w:eastAsia="ru-RU"/>
        </w:rPr>
        <w:t>8</w:t>
      </w:r>
      <w:r w:rsidRPr="00FD3E99">
        <w:rPr>
          <w:rFonts w:ascii="Times New Roman" w:eastAsia="Times New Roman" w:hAnsi="Times New Roman"/>
          <w:b/>
          <w:bCs/>
          <w:color w:val="000000"/>
          <w:sz w:val="28"/>
          <w:szCs w:val="28"/>
          <w:lang w:eastAsia="ru-RU"/>
        </w:rPr>
        <w:t xml:space="preserve"> годы», </w:t>
      </w:r>
      <w:r w:rsidR="001B3725">
        <w:rPr>
          <w:rFonts w:ascii="Times New Roman" w:eastAsia="Times New Roman" w:hAnsi="Times New Roman"/>
          <w:b/>
          <w:bCs/>
          <w:color w:val="000000"/>
          <w:sz w:val="28"/>
          <w:szCs w:val="28"/>
          <w:lang w:eastAsia="ru-RU"/>
        </w:rPr>
        <w:t>у</w:t>
      </w:r>
      <w:r w:rsidRPr="00FD3E99">
        <w:rPr>
          <w:rFonts w:ascii="Times New Roman" w:eastAsia="Times New Roman" w:hAnsi="Times New Roman"/>
          <w:b/>
          <w:bCs/>
          <w:color w:val="000000"/>
          <w:sz w:val="28"/>
          <w:szCs w:val="28"/>
          <w:lang w:eastAsia="ru-RU"/>
        </w:rPr>
        <w:t xml:space="preserve">твержденную постановлением Главы </w:t>
      </w:r>
      <w:r w:rsidR="001B3725">
        <w:rPr>
          <w:rFonts w:ascii="Times New Roman" w:eastAsia="Times New Roman" w:hAnsi="Times New Roman"/>
          <w:b/>
          <w:bCs/>
          <w:color w:val="000000"/>
          <w:sz w:val="28"/>
          <w:szCs w:val="28"/>
          <w:lang w:eastAsia="ru-RU"/>
        </w:rPr>
        <w:t>а</w:t>
      </w:r>
      <w:r w:rsidRPr="00FD3E99">
        <w:rPr>
          <w:rFonts w:ascii="Times New Roman" w:eastAsia="Times New Roman" w:hAnsi="Times New Roman"/>
          <w:b/>
          <w:bCs/>
          <w:color w:val="000000"/>
          <w:sz w:val="28"/>
          <w:szCs w:val="28"/>
          <w:lang w:eastAsia="ru-RU"/>
        </w:rPr>
        <w:t>дминистрации</w:t>
      </w:r>
      <w:r w:rsidR="001B3725">
        <w:rPr>
          <w:rFonts w:ascii="Times New Roman" w:eastAsia="Times New Roman" w:hAnsi="Times New Roman"/>
          <w:b/>
          <w:bCs/>
          <w:color w:val="000000"/>
          <w:sz w:val="28"/>
          <w:szCs w:val="28"/>
          <w:lang w:eastAsia="ru-RU"/>
        </w:rPr>
        <w:t xml:space="preserve"> </w:t>
      </w:r>
      <w:r w:rsidRPr="00FD3E99">
        <w:rPr>
          <w:rFonts w:ascii="Times New Roman" w:eastAsia="Times New Roman" w:hAnsi="Times New Roman"/>
          <w:b/>
          <w:bCs/>
          <w:color w:val="000000"/>
          <w:sz w:val="28"/>
          <w:szCs w:val="28"/>
          <w:lang w:eastAsia="ru-RU"/>
        </w:rPr>
        <w:t xml:space="preserve">города Байконур </w:t>
      </w:r>
    </w:p>
    <w:p w:rsidR="00FD3E99" w:rsidRPr="0005734B" w:rsidRDefault="00FD3E99" w:rsidP="001B3725">
      <w:pPr>
        <w:shd w:val="clear" w:color="auto" w:fill="FFFFFF"/>
        <w:tabs>
          <w:tab w:val="left" w:pos="5103"/>
        </w:tabs>
        <w:spacing w:after="0" w:line="240" w:lineRule="auto"/>
        <w:ind w:right="4706"/>
        <w:rPr>
          <w:rFonts w:ascii="Times New Roman" w:eastAsia="Times New Roman" w:hAnsi="Times New Roman"/>
          <w:b/>
          <w:color w:val="000000"/>
          <w:sz w:val="28"/>
          <w:szCs w:val="28"/>
          <w:lang w:eastAsia="ru-RU"/>
        </w:rPr>
      </w:pPr>
      <w:r w:rsidRPr="0005734B">
        <w:rPr>
          <w:rFonts w:ascii="Times New Roman" w:eastAsia="Times New Roman" w:hAnsi="Times New Roman"/>
          <w:b/>
          <w:bCs/>
          <w:color w:val="000000"/>
          <w:sz w:val="28"/>
          <w:szCs w:val="28"/>
          <w:lang w:eastAsia="ru-RU"/>
        </w:rPr>
        <w:t xml:space="preserve">от </w:t>
      </w:r>
      <w:r w:rsidR="0005734B" w:rsidRPr="0005734B">
        <w:rPr>
          <w:rFonts w:ascii="Times New Roman" w:eastAsia="Times New Roman" w:hAnsi="Times New Roman"/>
          <w:b/>
          <w:bCs/>
          <w:color w:val="000000"/>
          <w:sz w:val="28"/>
          <w:szCs w:val="28"/>
          <w:lang w:eastAsia="ru-RU"/>
        </w:rPr>
        <w:t>10</w:t>
      </w:r>
      <w:r w:rsidRPr="0005734B">
        <w:rPr>
          <w:rFonts w:ascii="Times New Roman" w:eastAsia="Times New Roman" w:hAnsi="Times New Roman"/>
          <w:b/>
          <w:bCs/>
          <w:color w:val="000000"/>
          <w:sz w:val="28"/>
          <w:szCs w:val="28"/>
          <w:lang w:eastAsia="ru-RU"/>
        </w:rPr>
        <w:t xml:space="preserve"> </w:t>
      </w:r>
      <w:r w:rsidR="0005734B" w:rsidRPr="0005734B">
        <w:rPr>
          <w:rFonts w:ascii="Times New Roman" w:eastAsia="Times New Roman" w:hAnsi="Times New Roman"/>
          <w:b/>
          <w:bCs/>
          <w:color w:val="000000"/>
          <w:sz w:val="28"/>
          <w:szCs w:val="28"/>
          <w:lang w:eastAsia="ru-RU"/>
        </w:rPr>
        <w:t>марта</w:t>
      </w:r>
      <w:r w:rsidRPr="0005734B">
        <w:rPr>
          <w:rFonts w:ascii="Times New Roman" w:eastAsia="Times New Roman" w:hAnsi="Times New Roman"/>
          <w:b/>
          <w:bCs/>
          <w:color w:val="000000"/>
          <w:sz w:val="28"/>
          <w:szCs w:val="28"/>
          <w:lang w:eastAsia="ru-RU"/>
        </w:rPr>
        <w:t xml:space="preserve"> 201</w:t>
      </w:r>
      <w:r w:rsidR="0005734B" w:rsidRPr="0005734B">
        <w:rPr>
          <w:rFonts w:ascii="Times New Roman" w:eastAsia="Times New Roman" w:hAnsi="Times New Roman"/>
          <w:b/>
          <w:bCs/>
          <w:color w:val="000000"/>
          <w:sz w:val="28"/>
          <w:szCs w:val="28"/>
          <w:lang w:eastAsia="ru-RU"/>
        </w:rPr>
        <w:t>6</w:t>
      </w:r>
      <w:r w:rsidRPr="0005734B">
        <w:rPr>
          <w:rFonts w:ascii="Times New Roman" w:eastAsia="Times New Roman" w:hAnsi="Times New Roman"/>
          <w:b/>
          <w:bCs/>
          <w:color w:val="000000"/>
          <w:sz w:val="28"/>
          <w:szCs w:val="28"/>
          <w:lang w:eastAsia="ru-RU"/>
        </w:rPr>
        <w:t xml:space="preserve"> г</w:t>
      </w:r>
      <w:r w:rsidR="00575BC7" w:rsidRPr="0005734B">
        <w:rPr>
          <w:rFonts w:ascii="Times New Roman" w:eastAsia="Times New Roman" w:hAnsi="Times New Roman"/>
          <w:b/>
          <w:bCs/>
          <w:color w:val="000000"/>
          <w:sz w:val="28"/>
          <w:szCs w:val="28"/>
          <w:lang w:eastAsia="ru-RU"/>
        </w:rPr>
        <w:t>.</w:t>
      </w:r>
      <w:r w:rsidRPr="0005734B">
        <w:rPr>
          <w:rFonts w:ascii="Times New Roman" w:eastAsia="Times New Roman" w:hAnsi="Times New Roman"/>
          <w:b/>
          <w:bCs/>
          <w:color w:val="000000"/>
          <w:sz w:val="28"/>
          <w:szCs w:val="28"/>
          <w:lang w:eastAsia="ru-RU"/>
        </w:rPr>
        <w:t xml:space="preserve"> №</w:t>
      </w:r>
      <w:r w:rsidR="00D91155">
        <w:rPr>
          <w:rFonts w:ascii="Times New Roman" w:eastAsia="Times New Roman" w:hAnsi="Times New Roman"/>
          <w:b/>
          <w:color w:val="000000"/>
          <w:sz w:val="28"/>
          <w:szCs w:val="28"/>
          <w:lang w:val="en-US" w:eastAsia="ru-RU"/>
        </w:rPr>
        <w:t xml:space="preserve"> </w:t>
      </w:r>
      <w:r w:rsidR="0005734B" w:rsidRPr="0005734B">
        <w:rPr>
          <w:rFonts w:ascii="Times New Roman" w:eastAsia="Times New Roman" w:hAnsi="Times New Roman"/>
          <w:b/>
          <w:color w:val="000000"/>
          <w:sz w:val="28"/>
          <w:szCs w:val="28"/>
          <w:lang w:eastAsia="ru-RU"/>
        </w:rPr>
        <w:t>51</w:t>
      </w:r>
      <w:r w:rsidR="00920B46" w:rsidRPr="0005734B">
        <w:rPr>
          <w:rFonts w:ascii="Times New Roman" w:eastAsia="Times New Roman" w:hAnsi="Times New Roman"/>
          <w:b/>
          <w:bCs/>
          <w:color w:val="000000"/>
          <w:sz w:val="28"/>
          <w:szCs w:val="28"/>
          <w:lang w:eastAsia="ru-RU"/>
        </w:rPr>
        <w:t xml:space="preserve"> </w:t>
      </w:r>
    </w:p>
    <w:p w:rsidR="003F3B12" w:rsidRDefault="003F3B12" w:rsidP="003F3B12">
      <w:pPr>
        <w:shd w:val="clear" w:color="auto" w:fill="FFFFFF"/>
        <w:spacing w:after="0" w:line="360" w:lineRule="auto"/>
        <w:ind w:firstLine="709"/>
        <w:jc w:val="both"/>
        <w:rPr>
          <w:rFonts w:ascii="Times New Roman" w:eastAsia="Times New Roman" w:hAnsi="Times New Roman"/>
          <w:color w:val="000000"/>
          <w:sz w:val="28"/>
          <w:szCs w:val="28"/>
          <w:lang w:eastAsia="ru-RU"/>
        </w:rPr>
      </w:pPr>
    </w:p>
    <w:p w:rsidR="00FD3E99" w:rsidRPr="00D96104" w:rsidRDefault="008B687E" w:rsidP="00D96104">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 основании</w:t>
      </w:r>
      <w:r w:rsidRPr="008B687E">
        <w:rPr>
          <w:rFonts w:ascii="Times New Roman" w:hAnsi="Times New Roman"/>
          <w:sz w:val="28"/>
          <w:szCs w:val="28"/>
          <w:lang w:eastAsia="ru-RU"/>
        </w:rPr>
        <w:t xml:space="preserve"> Соглашени</w:t>
      </w:r>
      <w:r>
        <w:rPr>
          <w:rFonts w:ascii="Times New Roman" w:hAnsi="Times New Roman"/>
          <w:sz w:val="28"/>
          <w:szCs w:val="28"/>
          <w:lang w:eastAsia="ru-RU"/>
        </w:rPr>
        <w:t>я</w:t>
      </w:r>
      <w:r w:rsidRPr="008B687E">
        <w:rPr>
          <w:rFonts w:ascii="Times New Roman" w:hAnsi="Times New Roman"/>
          <w:sz w:val="28"/>
          <w:szCs w:val="28"/>
          <w:lang w:eastAsia="ru-RU"/>
        </w:rPr>
        <w:t xml:space="preserve">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CF2338">
        <w:rPr>
          <w:rFonts w:ascii="Times New Roman" w:hAnsi="Times New Roman"/>
          <w:sz w:val="28"/>
          <w:szCs w:val="28"/>
          <w:lang w:eastAsia="ru-RU"/>
        </w:rPr>
        <w:t xml:space="preserve"> от 23 декабря 1995 г.</w:t>
      </w:r>
      <w:r>
        <w:rPr>
          <w:rFonts w:ascii="Times New Roman" w:hAnsi="Times New Roman"/>
          <w:sz w:val="28"/>
          <w:szCs w:val="28"/>
          <w:lang w:eastAsia="ru-RU"/>
        </w:rPr>
        <w:t xml:space="preserve">, </w:t>
      </w:r>
      <w:r w:rsidR="00D96104">
        <w:rPr>
          <w:rFonts w:ascii="Times New Roman" w:hAnsi="Times New Roman"/>
          <w:sz w:val="28"/>
          <w:szCs w:val="28"/>
          <w:lang w:eastAsia="ru-RU"/>
        </w:rPr>
        <w:t>Порядка</w:t>
      </w:r>
      <w:r>
        <w:rPr>
          <w:rFonts w:ascii="Times New Roman" w:hAnsi="Times New Roman"/>
          <w:sz w:val="28"/>
          <w:szCs w:val="28"/>
          <w:lang w:eastAsia="ru-RU"/>
        </w:rPr>
        <w:t xml:space="preserve"> </w:t>
      </w:r>
      <w:r w:rsidR="00D96104" w:rsidRPr="00D96104">
        <w:rPr>
          <w:rFonts w:ascii="Times New Roman" w:hAnsi="Times New Roman"/>
          <w:sz w:val="28"/>
          <w:szCs w:val="28"/>
          <w:lang w:eastAsia="ru-RU"/>
        </w:rPr>
        <w:t>разработки, реализации и</w:t>
      </w:r>
      <w:r w:rsidR="00D96104">
        <w:rPr>
          <w:rFonts w:ascii="Times New Roman" w:hAnsi="Times New Roman"/>
          <w:sz w:val="28"/>
          <w:szCs w:val="28"/>
          <w:lang w:eastAsia="ru-RU"/>
        </w:rPr>
        <w:t> </w:t>
      </w:r>
      <w:r w:rsidR="00D96104" w:rsidRPr="00D96104">
        <w:rPr>
          <w:rFonts w:ascii="Times New Roman" w:hAnsi="Times New Roman"/>
          <w:sz w:val="28"/>
          <w:szCs w:val="28"/>
          <w:lang w:eastAsia="ru-RU"/>
        </w:rPr>
        <w:t>оценки эффективности городских целевых программ</w:t>
      </w:r>
      <w:r>
        <w:rPr>
          <w:rFonts w:ascii="Times New Roman" w:hAnsi="Times New Roman"/>
          <w:sz w:val="28"/>
          <w:szCs w:val="28"/>
          <w:lang w:eastAsia="ru-RU"/>
        </w:rPr>
        <w:t xml:space="preserve">, утвержденного </w:t>
      </w:r>
      <w:r w:rsidR="00D96104">
        <w:rPr>
          <w:rFonts w:ascii="Times New Roman" w:hAnsi="Times New Roman"/>
          <w:sz w:val="28"/>
          <w:szCs w:val="28"/>
          <w:lang w:eastAsia="ru-RU"/>
        </w:rPr>
        <w:t>п</w:t>
      </w:r>
      <w:r w:rsidR="00D96104" w:rsidRPr="00D96104">
        <w:rPr>
          <w:rFonts w:ascii="Times New Roman" w:hAnsi="Times New Roman"/>
          <w:sz w:val="28"/>
          <w:szCs w:val="28"/>
          <w:lang w:eastAsia="ru-RU"/>
        </w:rPr>
        <w:t>остановлени</w:t>
      </w:r>
      <w:r w:rsidR="00D96104">
        <w:rPr>
          <w:rFonts w:ascii="Times New Roman" w:hAnsi="Times New Roman"/>
          <w:sz w:val="28"/>
          <w:szCs w:val="28"/>
          <w:lang w:eastAsia="ru-RU"/>
        </w:rPr>
        <w:t>ем</w:t>
      </w:r>
      <w:r w:rsidR="00D96104" w:rsidRPr="00D96104">
        <w:rPr>
          <w:rFonts w:ascii="Times New Roman" w:hAnsi="Times New Roman"/>
          <w:sz w:val="28"/>
          <w:szCs w:val="28"/>
          <w:lang w:eastAsia="ru-RU"/>
        </w:rPr>
        <w:t xml:space="preserve"> Главы администрации города Байконур от 27</w:t>
      </w:r>
      <w:r w:rsidR="00D96104">
        <w:rPr>
          <w:rFonts w:ascii="Times New Roman" w:hAnsi="Times New Roman"/>
          <w:sz w:val="28"/>
          <w:szCs w:val="28"/>
          <w:lang w:eastAsia="ru-RU"/>
        </w:rPr>
        <w:t xml:space="preserve"> декабря </w:t>
      </w:r>
      <w:r w:rsidR="00D96104" w:rsidRPr="00D96104">
        <w:rPr>
          <w:rFonts w:ascii="Times New Roman" w:hAnsi="Times New Roman"/>
          <w:sz w:val="28"/>
          <w:szCs w:val="28"/>
          <w:lang w:eastAsia="ru-RU"/>
        </w:rPr>
        <w:t>2017</w:t>
      </w:r>
      <w:r w:rsidR="00D96104">
        <w:rPr>
          <w:rFonts w:ascii="Times New Roman" w:hAnsi="Times New Roman"/>
          <w:sz w:val="28"/>
          <w:szCs w:val="28"/>
          <w:lang w:eastAsia="ru-RU"/>
        </w:rPr>
        <w:t xml:space="preserve"> </w:t>
      </w:r>
      <w:r w:rsidR="00D96104" w:rsidRPr="00D96104">
        <w:rPr>
          <w:rFonts w:ascii="Times New Roman" w:hAnsi="Times New Roman"/>
          <w:sz w:val="28"/>
          <w:szCs w:val="28"/>
          <w:lang w:eastAsia="ru-RU"/>
        </w:rPr>
        <w:t>г. №</w:t>
      </w:r>
      <w:r w:rsidR="00D96104">
        <w:rPr>
          <w:rFonts w:ascii="Times New Roman" w:hAnsi="Times New Roman"/>
          <w:sz w:val="28"/>
          <w:szCs w:val="28"/>
          <w:lang w:eastAsia="ru-RU"/>
        </w:rPr>
        <w:t> </w:t>
      </w:r>
      <w:r w:rsidR="00D96104" w:rsidRPr="00D96104">
        <w:rPr>
          <w:rFonts w:ascii="Times New Roman" w:hAnsi="Times New Roman"/>
          <w:sz w:val="28"/>
          <w:szCs w:val="28"/>
          <w:lang w:eastAsia="ru-RU"/>
        </w:rPr>
        <w:t>464</w:t>
      </w:r>
      <w:r w:rsidR="00D96104">
        <w:rPr>
          <w:rFonts w:ascii="Times New Roman" w:hAnsi="Times New Roman"/>
          <w:sz w:val="28"/>
          <w:szCs w:val="28"/>
          <w:lang w:eastAsia="ru-RU"/>
        </w:rPr>
        <w:t xml:space="preserve"> «</w:t>
      </w:r>
      <w:r w:rsidR="00D96104" w:rsidRPr="00D96104">
        <w:rPr>
          <w:rFonts w:ascii="Times New Roman" w:hAnsi="Times New Roman"/>
          <w:sz w:val="28"/>
          <w:szCs w:val="28"/>
          <w:lang w:eastAsia="ru-RU"/>
        </w:rPr>
        <w:t>Об утверждении Порядка разработки, реализации и оценки эффективности городских целевых программ</w:t>
      </w:r>
      <w:r w:rsidR="00D96104">
        <w:rPr>
          <w:rFonts w:ascii="Times New Roman" w:hAnsi="Times New Roman"/>
          <w:sz w:val="28"/>
          <w:szCs w:val="28"/>
          <w:lang w:eastAsia="ru-RU"/>
        </w:rPr>
        <w:t>» (с изменениями)</w:t>
      </w:r>
      <w:r w:rsidR="00D50A07">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DD4C0F">
        <w:rPr>
          <w:rFonts w:ascii="Times New Roman" w:eastAsia="Times New Roman" w:hAnsi="Times New Roman"/>
          <w:color w:val="000000"/>
          <w:sz w:val="28"/>
          <w:szCs w:val="28"/>
          <w:lang w:eastAsia="ru-RU"/>
        </w:rPr>
        <w:t>в</w:t>
      </w:r>
      <w:r w:rsidR="00FD3E99" w:rsidRPr="00FD3E99">
        <w:rPr>
          <w:rFonts w:ascii="Times New Roman" w:eastAsia="Times New Roman" w:hAnsi="Times New Roman"/>
          <w:color w:val="000000"/>
          <w:sz w:val="28"/>
          <w:szCs w:val="28"/>
          <w:lang w:eastAsia="ru-RU"/>
        </w:rPr>
        <w:t xml:space="preserve"> цел</w:t>
      </w:r>
      <w:r w:rsidR="00DD4C0F">
        <w:rPr>
          <w:rFonts w:ascii="Times New Roman" w:eastAsia="Times New Roman" w:hAnsi="Times New Roman"/>
          <w:color w:val="000000"/>
          <w:sz w:val="28"/>
          <w:szCs w:val="28"/>
          <w:lang w:eastAsia="ru-RU"/>
        </w:rPr>
        <w:t>ях</w:t>
      </w:r>
      <w:r w:rsidR="00FD3E99" w:rsidRPr="00FD3E99">
        <w:rPr>
          <w:rFonts w:ascii="Times New Roman" w:eastAsia="Times New Roman" w:hAnsi="Times New Roman"/>
          <w:color w:val="000000"/>
          <w:sz w:val="28"/>
          <w:szCs w:val="28"/>
          <w:lang w:eastAsia="ru-RU"/>
        </w:rPr>
        <w:t xml:space="preserve"> уточнения объемов финансирования мероприятий</w:t>
      </w:r>
      <w:r w:rsidR="00E013F9">
        <w:rPr>
          <w:rFonts w:ascii="Times New Roman" w:eastAsia="Times New Roman" w:hAnsi="Times New Roman"/>
          <w:color w:val="000000"/>
          <w:sz w:val="28"/>
          <w:szCs w:val="28"/>
          <w:lang w:eastAsia="ru-RU"/>
        </w:rPr>
        <w:t xml:space="preserve"> </w:t>
      </w:r>
      <w:r w:rsidR="00FD3E99" w:rsidRPr="00FD3E99">
        <w:rPr>
          <w:rFonts w:ascii="Times New Roman" w:eastAsia="Times New Roman" w:hAnsi="Times New Roman"/>
          <w:color w:val="000000"/>
          <w:sz w:val="28"/>
          <w:szCs w:val="28"/>
          <w:lang w:eastAsia="ru-RU"/>
        </w:rPr>
        <w:t>городской целевой программы «Социальная поддержка и</w:t>
      </w:r>
      <w:r w:rsidR="00D96104">
        <w:rPr>
          <w:rFonts w:ascii="Times New Roman" w:eastAsia="Times New Roman" w:hAnsi="Times New Roman"/>
          <w:color w:val="000000"/>
          <w:sz w:val="28"/>
          <w:szCs w:val="28"/>
          <w:lang w:eastAsia="ru-RU"/>
        </w:rPr>
        <w:t> </w:t>
      </w:r>
      <w:r w:rsidR="00FD3E99" w:rsidRPr="00FD3E99">
        <w:rPr>
          <w:rFonts w:ascii="Times New Roman" w:eastAsia="Times New Roman" w:hAnsi="Times New Roman"/>
          <w:color w:val="000000"/>
          <w:sz w:val="28"/>
          <w:szCs w:val="28"/>
          <w:lang w:eastAsia="ru-RU"/>
        </w:rPr>
        <w:t>реабилитация инвалидов в горо</w:t>
      </w:r>
      <w:r w:rsidR="003F3B12">
        <w:rPr>
          <w:rFonts w:ascii="Times New Roman" w:eastAsia="Times New Roman" w:hAnsi="Times New Roman"/>
          <w:color w:val="000000"/>
          <w:sz w:val="28"/>
          <w:szCs w:val="28"/>
          <w:lang w:eastAsia="ru-RU"/>
        </w:rPr>
        <w:t>де Байконур на 201</w:t>
      </w:r>
      <w:r w:rsidR="00A252F7">
        <w:rPr>
          <w:rFonts w:ascii="Times New Roman" w:eastAsia="Times New Roman" w:hAnsi="Times New Roman"/>
          <w:color w:val="000000"/>
          <w:sz w:val="28"/>
          <w:szCs w:val="28"/>
          <w:lang w:eastAsia="ru-RU"/>
        </w:rPr>
        <w:t>6</w:t>
      </w:r>
      <w:r w:rsidR="000C6DF3">
        <w:rPr>
          <w:rFonts w:ascii="Times New Roman" w:eastAsia="Times New Roman" w:hAnsi="Times New Roman"/>
          <w:color w:val="000000"/>
          <w:sz w:val="28"/>
          <w:szCs w:val="28"/>
          <w:lang w:eastAsia="ru-RU"/>
        </w:rPr>
        <w:t>−</w:t>
      </w:r>
      <w:r w:rsidR="003F3B12">
        <w:rPr>
          <w:rFonts w:ascii="Times New Roman" w:eastAsia="Times New Roman" w:hAnsi="Times New Roman"/>
          <w:color w:val="000000"/>
          <w:sz w:val="28"/>
          <w:szCs w:val="28"/>
          <w:lang w:eastAsia="ru-RU"/>
        </w:rPr>
        <w:t>201</w:t>
      </w:r>
      <w:r w:rsidR="00A252F7">
        <w:rPr>
          <w:rFonts w:ascii="Times New Roman" w:eastAsia="Times New Roman" w:hAnsi="Times New Roman"/>
          <w:color w:val="000000"/>
          <w:sz w:val="28"/>
          <w:szCs w:val="28"/>
          <w:lang w:eastAsia="ru-RU"/>
        </w:rPr>
        <w:t>8</w:t>
      </w:r>
      <w:r w:rsidR="00AA0002">
        <w:rPr>
          <w:rFonts w:ascii="Times New Roman" w:eastAsia="Times New Roman" w:hAnsi="Times New Roman"/>
          <w:color w:val="000000"/>
          <w:sz w:val="28"/>
          <w:szCs w:val="28"/>
          <w:lang w:eastAsia="ru-RU"/>
        </w:rPr>
        <w:t xml:space="preserve"> </w:t>
      </w:r>
      <w:r w:rsidR="003F3B12">
        <w:rPr>
          <w:rFonts w:ascii="Times New Roman" w:eastAsia="Times New Roman" w:hAnsi="Times New Roman"/>
          <w:color w:val="000000"/>
          <w:sz w:val="28"/>
          <w:szCs w:val="28"/>
          <w:lang w:eastAsia="ru-RU"/>
        </w:rPr>
        <w:t>годы»</w:t>
      </w:r>
      <w:r w:rsidR="00634DC1">
        <w:rPr>
          <w:rFonts w:ascii="Times New Roman" w:eastAsia="Times New Roman" w:hAnsi="Times New Roman"/>
          <w:color w:val="000000"/>
          <w:sz w:val="28"/>
          <w:szCs w:val="28"/>
          <w:lang w:eastAsia="ru-RU"/>
        </w:rPr>
        <w:t xml:space="preserve"> </w:t>
      </w:r>
    </w:p>
    <w:p w:rsidR="004F6C6A" w:rsidRDefault="004F6C6A" w:rsidP="007413E9">
      <w:pPr>
        <w:shd w:val="clear" w:color="auto" w:fill="FFFFFF"/>
        <w:spacing w:before="120" w:after="120" w:line="336" w:lineRule="auto"/>
        <w:jc w:val="center"/>
        <w:rPr>
          <w:rFonts w:ascii="Times New Roman" w:eastAsia="Times New Roman" w:hAnsi="Times New Roman"/>
          <w:color w:val="000000"/>
          <w:spacing w:val="20"/>
          <w:sz w:val="28"/>
          <w:szCs w:val="28"/>
          <w:lang w:eastAsia="ru-RU"/>
        </w:rPr>
      </w:pPr>
      <w:r>
        <w:rPr>
          <w:rFonts w:ascii="Times New Roman" w:eastAsia="Times New Roman" w:hAnsi="Times New Roman"/>
          <w:b/>
          <w:bCs/>
          <w:color w:val="000000"/>
          <w:spacing w:val="20"/>
          <w:sz w:val="28"/>
          <w:szCs w:val="28"/>
          <w:lang w:eastAsia="ru-RU"/>
        </w:rPr>
        <w:t>ПОСТАНОВЛЯЮ:</w:t>
      </w:r>
    </w:p>
    <w:p w:rsidR="00FD3E99" w:rsidRDefault="00FD3E99" w:rsidP="00E02442">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D3E99">
        <w:rPr>
          <w:rFonts w:ascii="Times New Roman" w:eastAsia="Times New Roman" w:hAnsi="Times New Roman"/>
          <w:color w:val="000000"/>
          <w:sz w:val="28"/>
          <w:szCs w:val="28"/>
          <w:lang w:eastAsia="ru-RU"/>
        </w:rPr>
        <w:t>1. Внести в городскую целевую программу</w:t>
      </w:r>
      <w:r w:rsidR="00AA0002">
        <w:rPr>
          <w:rFonts w:ascii="Times New Roman" w:eastAsia="Times New Roman" w:hAnsi="Times New Roman"/>
          <w:color w:val="000000"/>
          <w:sz w:val="28"/>
          <w:szCs w:val="28"/>
          <w:lang w:eastAsia="ru-RU"/>
        </w:rPr>
        <w:t xml:space="preserve"> </w:t>
      </w:r>
      <w:r w:rsidRPr="00FD3E99">
        <w:rPr>
          <w:rFonts w:ascii="Times New Roman" w:eastAsia="Times New Roman" w:hAnsi="Times New Roman"/>
          <w:color w:val="000000"/>
          <w:sz w:val="28"/>
          <w:szCs w:val="28"/>
          <w:lang w:eastAsia="ru-RU"/>
        </w:rPr>
        <w:t xml:space="preserve">«Социальная поддержка </w:t>
      </w:r>
      <w:r w:rsidR="008A7E3D">
        <w:rPr>
          <w:rFonts w:ascii="Times New Roman" w:eastAsia="Times New Roman" w:hAnsi="Times New Roman"/>
          <w:color w:val="000000"/>
          <w:sz w:val="28"/>
          <w:szCs w:val="28"/>
          <w:lang w:eastAsia="ru-RU"/>
        </w:rPr>
        <w:br/>
      </w:r>
      <w:r w:rsidRPr="00FD3E99">
        <w:rPr>
          <w:rFonts w:ascii="Times New Roman" w:eastAsia="Times New Roman" w:hAnsi="Times New Roman"/>
          <w:color w:val="000000"/>
          <w:sz w:val="28"/>
          <w:szCs w:val="28"/>
          <w:lang w:eastAsia="ru-RU"/>
        </w:rPr>
        <w:t>и реабилитация инвалидов в городе Байконур на 201</w:t>
      </w:r>
      <w:r w:rsidR="00A252F7">
        <w:rPr>
          <w:rFonts w:ascii="Times New Roman" w:eastAsia="Times New Roman" w:hAnsi="Times New Roman"/>
          <w:color w:val="000000"/>
          <w:sz w:val="28"/>
          <w:szCs w:val="28"/>
          <w:lang w:eastAsia="ru-RU"/>
        </w:rPr>
        <w:t>6</w:t>
      </w:r>
      <w:r w:rsidR="000C6DF3">
        <w:rPr>
          <w:rFonts w:ascii="Times New Roman" w:eastAsia="Times New Roman" w:hAnsi="Times New Roman"/>
          <w:color w:val="000000"/>
          <w:sz w:val="28"/>
          <w:szCs w:val="28"/>
          <w:lang w:eastAsia="ru-RU"/>
        </w:rPr>
        <w:t>−</w:t>
      </w:r>
      <w:r w:rsidRPr="00FD3E99">
        <w:rPr>
          <w:rFonts w:ascii="Times New Roman" w:eastAsia="Times New Roman" w:hAnsi="Times New Roman"/>
          <w:color w:val="000000"/>
          <w:sz w:val="28"/>
          <w:szCs w:val="28"/>
          <w:lang w:eastAsia="ru-RU"/>
        </w:rPr>
        <w:t>201</w:t>
      </w:r>
      <w:r w:rsidR="00A252F7">
        <w:rPr>
          <w:rFonts w:ascii="Times New Roman" w:eastAsia="Times New Roman" w:hAnsi="Times New Roman"/>
          <w:color w:val="000000"/>
          <w:sz w:val="28"/>
          <w:szCs w:val="28"/>
          <w:lang w:eastAsia="ru-RU"/>
        </w:rPr>
        <w:t>8</w:t>
      </w:r>
      <w:r w:rsidRPr="00FD3E99">
        <w:rPr>
          <w:rFonts w:ascii="Times New Roman" w:eastAsia="Times New Roman" w:hAnsi="Times New Roman"/>
          <w:color w:val="000000"/>
          <w:sz w:val="28"/>
          <w:szCs w:val="28"/>
          <w:lang w:eastAsia="ru-RU"/>
        </w:rPr>
        <w:t xml:space="preserve"> годы», утвержденную постановлением Главы администрации города Байконур от </w:t>
      </w:r>
      <w:r w:rsidR="00A252F7">
        <w:rPr>
          <w:rFonts w:ascii="Times New Roman" w:eastAsia="Times New Roman" w:hAnsi="Times New Roman"/>
          <w:color w:val="000000"/>
          <w:sz w:val="28"/>
          <w:szCs w:val="28"/>
          <w:lang w:eastAsia="ru-RU"/>
        </w:rPr>
        <w:t>10</w:t>
      </w:r>
      <w:r w:rsidRPr="00FD3E99">
        <w:rPr>
          <w:rFonts w:ascii="Times New Roman" w:eastAsia="Times New Roman" w:hAnsi="Times New Roman"/>
          <w:color w:val="000000"/>
          <w:sz w:val="28"/>
          <w:szCs w:val="28"/>
          <w:lang w:eastAsia="ru-RU"/>
        </w:rPr>
        <w:t xml:space="preserve"> </w:t>
      </w:r>
      <w:r w:rsidR="00A252F7">
        <w:rPr>
          <w:rFonts w:ascii="Times New Roman" w:eastAsia="Times New Roman" w:hAnsi="Times New Roman"/>
          <w:color w:val="000000"/>
          <w:sz w:val="28"/>
          <w:szCs w:val="28"/>
          <w:lang w:eastAsia="ru-RU"/>
        </w:rPr>
        <w:t>марта</w:t>
      </w:r>
      <w:r w:rsidRPr="00FD3E99">
        <w:rPr>
          <w:rFonts w:ascii="Times New Roman" w:eastAsia="Times New Roman" w:hAnsi="Times New Roman"/>
          <w:color w:val="000000"/>
          <w:sz w:val="28"/>
          <w:szCs w:val="28"/>
          <w:lang w:eastAsia="ru-RU"/>
        </w:rPr>
        <w:t xml:space="preserve"> 201</w:t>
      </w:r>
      <w:r w:rsidR="00A252F7">
        <w:rPr>
          <w:rFonts w:ascii="Times New Roman" w:eastAsia="Times New Roman" w:hAnsi="Times New Roman"/>
          <w:color w:val="000000"/>
          <w:sz w:val="28"/>
          <w:szCs w:val="28"/>
          <w:lang w:eastAsia="ru-RU"/>
        </w:rPr>
        <w:t>6</w:t>
      </w:r>
      <w:r w:rsidRPr="00FD3E99">
        <w:rPr>
          <w:rFonts w:ascii="Times New Roman" w:eastAsia="Times New Roman" w:hAnsi="Times New Roman"/>
          <w:color w:val="000000"/>
          <w:sz w:val="28"/>
          <w:szCs w:val="28"/>
          <w:lang w:eastAsia="ru-RU"/>
        </w:rPr>
        <w:t>г</w:t>
      </w:r>
      <w:r w:rsidR="00575BC7">
        <w:rPr>
          <w:rFonts w:ascii="Times New Roman" w:eastAsia="Times New Roman" w:hAnsi="Times New Roman"/>
          <w:color w:val="000000"/>
          <w:sz w:val="28"/>
          <w:szCs w:val="28"/>
          <w:lang w:eastAsia="ru-RU"/>
        </w:rPr>
        <w:t>.</w:t>
      </w:r>
      <w:r w:rsidR="00AB5157">
        <w:rPr>
          <w:rFonts w:ascii="Times New Roman" w:eastAsia="Times New Roman" w:hAnsi="Times New Roman"/>
          <w:color w:val="000000"/>
          <w:sz w:val="28"/>
          <w:szCs w:val="28"/>
          <w:lang w:eastAsia="ru-RU"/>
        </w:rPr>
        <w:t xml:space="preserve">  </w:t>
      </w:r>
      <w:r w:rsidR="008A6C6A">
        <w:rPr>
          <w:rFonts w:ascii="Times New Roman" w:eastAsia="Times New Roman" w:hAnsi="Times New Roman"/>
          <w:color w:val="000000"/>
          <w:sz w:val="28"/>
          <w:szCs w:val="28"/>
          <w:lang w:eastAsia="ru-RU"/>
        </w:rPr>
        <w:t xml:space="preserve"> </w:t>
      </w:r>
      <w:r w:rsidR="004F6C6A">
        <w:rPr>
          <w:rFonts w:ascii="Times New Roman" w:eastAsia="Times New Roman" w:hAnsi="Times New Roman"/>
          <w:color w:val="000000"/>
          <w:sz w:val="28"/>
          <w:szCs w:val="28"/>
          <w:lang w:eastAsia="ru-RU"/>
        </w:rPr>
        <w:br/>
      </w:r>
      <w:r w:rsidRPr="00FD3E99">
        <w:rPr>
          <w:rFonts w:ascii="Times New Roman" w:eastAsia="Times New Roman" w:hAnsi="Times New Roman"/>
          <w:color w:val="000000"/>
          <w:sz w:val="28"/>
          <w:szCs w:val="28"/>
          <w:lang w:eastAsia="ru-RU"/>
        </w:rPr>
        <w:t xml:space="preserve">№ </w:t>
      </w:r>
      <w:r w:rsidR="00A252F7">
        <w:rPr>
          <w:rFonts w:ascii="Times New Roman" w:eastAsia="Times New Roman" w:hAnsi="Times New Roman"/>
          <w:color w:val="000000"/>
          <w:sz w:val="28"/>
          <w:szCs w:val="28"/>
          <w:lang w:eastAsia="ru-RU"/>
        </w:rPr>
        <w:t>51</w:t>
      </w:r>
      <w:r w:rsidRPr="00FD3E99">
        <w:rPr>
          <w:rFonts w:ascii="Times New Roman" w:eastAsia="Times New Roman" w:hAnsi="Times New Roman"/>
          <w:color w:val="000000"/>
          <w:sz w:val="28"/>
          <w:szCs w:val="28"/>
          <w:lang w:eastAsia="ru-RU"/>
        </w:rPr>
        <w:t xml:space="preserve"> </w:t>
      </w:r>
      <w:r w:rsidR="00D41E9D">
        <w:rPr>
          <w:rFonts w:ascii="Times New Roman" w:eastAsia="Times New Roman" w:hAnsi="Times New Roman"/>
          <w:color w:val="000000"/>
          <w:sz w:val="28"/>
          <w:szCs w:val="28"/>
          <w:lang w:eastAsia="ru-RU"/>
        </w:rPr>
        <w:t xml:space="preserve">«Об утверждении городской целевой программы «Социальная поддержка </w:t>
      </w:r>
      <w:r w:rsidR="007413E9">
        <w:rPr>
          <w:rFonts w:ascii="Times New Roman" w:eastAsia="Times New Roman" w:hAnsi="Times New Roman"/>
          <w:color w:val="000000"/>
          <w:sz w:val="28"/>
          <w:szCs w:val="28"/>
          <w:lang w:eastAsia="ru-RU"/>
        </w:rPr>
        <w:br/>
      </w:r>
      <w:r w:rsidR="00D41E9D">
        <w:rPr>
          <w:rFonts w:ascii="Times New Roman" w:eastAsia="Times New Roman" w:hAnsi="Times New Roman"/>
          <w:color w:val="000000"/>
          <w:sz w:val="28"/>
          <w:szCs w:val="28"/>
          <w:lang w:eastAsia="ru-RU"/>
        </w:rPr>
        <w:t xml:space="preserve">и реабилитация инвалидов в городе Байконур на </w:t>
      </w:r>
      <w:r w:rsidR="00471C3A">
        <w:rPr>
          <w:rFonts w:ascii="Times New Roman" w:eastAsia="Times New Roman" w:hAnsi="Times New Roman"/>
          <w:color w:val="000000"/>
          <w:sz w:val="28"/>
          <w:szCs w:val="28"/>
          <w:lang w:eastAsia="ru-RU"/>
        </w:rPr>
        <w:t>201</w:t>
      </w:r>
      <w:r w:rsidR="00A252F7">
        <w:rPr>
          <w:rFonts w:ascii="Times New Roman" w:eastAsia="Times New Roman" w:hAnsi="Times New Roman"/>
          <w:color w:val="000000"/>
          <w:sz w:val="28"/>
          <w:szCs w:val="28"/>
          <w:lang w:eastAsia="ru-RU"/>
        </w:rPr>
        <w:t>6</w:t>
      </w:r>
      <w:r w:rsidR="000C6DF3">
        <w:rPr>
          <w:rFonts w:ascii="Times New Roman" w:eastAsia="Times New Roman" w:hAnsi="Times New Roman"/>
          <w:color w:val="000000"/>
          <w:sz w:val="28"/>
          <w:szCs w:val="28"/>
          <w:lang w:eastAsia="ru-RU"/>
        </w:rPr>
        <w:t>−</w:t>
      </w:r>
      <w:r w:rsidR="00471C3A">
        <w:rPr>
          <w:rFonts w:ascii="Times New Roman" w:eastAsia="Times New Roman" w:hAnsi="Times New Roman"/>
          <w:color w:val="000000"/>
          <w:sz w:val="28"/>
          <w:szCs w:val="28"/>
          <w:lang w:eastAsia="ru-RU"/>
        </w:rPr>
        <w:t>201</w:t>
      </w:r>
      <w:r w:rsidR="00A252F7">
        <w:rPr>
          <w:rFonts w:ascii="Times New Roman" w:eastAsia="Times New Roman" w:hAnsi="Times New Roman"/>
          <w:color w:val="000000"/>
          <w:sz w:val="28"/>
          <w:szCs w:val="28"/>
          <w:lang w:eastAsia="ru-RU"/>
        </w:rPr>
        <w:t>8</w:t>
      </w:r>
      <w:r w:rsidR="00471C3A">
        <w:rPr>
          <w:rFonts w:ascii="Times New Roman" w:eastAsia="Times New Roman" w:hAnsi="Times New Roman"/>
          <w:color w:val="000000"/>
          <w:sz w:val="28"/>
          <w:szCs w:val="28"/>
          <w:lang w:eastAsia="ru-RU"/>
        </w:rPr>
        <w:t xml:space="preserve"> годы»</w:t>
      </w:r>
      <w:r w:rsidR="000D235D">
        <w:rPr>
          <w:rFonts w:ascii="Times New Roman" w:eastAsia="Times New Roman" w:hAnsi="Times New Roman"/>
          <w:color w:val="000000"/>
          <w:sz w:val="28"/>
          <w:szCs w:val="28"/>
          <w:lang w:eastAsia="ru-RU"/>
        </w:rPr>
        <w:t xml:space="preserve"> (с изменениями)</w:t>
      </w:r>
      <w:r w:rsidR="00471C3A">
        <w:rPr>
          <w:rFonts w:ascii="Times New Roman" w:eastAsia="Times New Roman" w:hAnsi="Times New Roman"/>
          <w:color w:val="000000"/>
          <w:sz w:val="28"/>
          <w:szCs w:val="28"/>
          <w:lang w:eastAsia="ru-RU"/>
        </w:rPr>
        <w:t xml:space="preserve"> </w:t>
      </w:r>
      <w:r w:rsidRPr="00FD3E99">
        <w:rPr>
          <w:rFonts w:ascii="Times New Roman" w:eastAsia="Times New Roman" w:hAnsi="Times New Roman"/>
          <w:color w:val="000000"/>
          <w:sz w:val="28"/>
          <w:szCs w:val="28"/>
          <w:lang w:eastAsia="ru-RU"/>
        </w:rPr>
        <w:t xml:space="preserve">(далее </w:t>
      </w:r>
      <w:r w:rsidR="00D1433D">
        <w:rPr>
          <w:rFonts w:ascii="Times New Roman" w:eastAsia="Times New Roman" w:hAnsi="Times New Roman"/>
          <w:color w:val="000000"/>
          <w:sz w:val="28"/>
          <w:szCs w:val="28"/>
          <w:lang w:eastAsia="ru-RU"/>
        </w:rPr>
        <w:t>−</w:t>
      </w:r>
      <w:r w:rsidRPr="00FD3E99">
        <w:rPr>
          <w:rFonts w:ascii="Times New Roman" w:eastAsia="Times New Roman" w:hAnsi="Times New Roman"/>
          <w:color w:val="000000"/>
          <w:sz w:val="28"/>
          <w:szCs w:val="28"/>
          <w:lang w:eastAsia="ru-RU"/>
        </w:rPr>
        <w:t xml:space="preserve"> Программа), следующие изменения:</w:t>
      </w:r>
    </w:p>
    <w:p w:rsidR="003868F0" w:rsidRPr="00E63FFF" w:rsidRDefault="00720563" w:rsidP="00E02442">
      <w:pPr>
        <w:shd w:val="clear" w:color="auto" w:fill="FFFFFF"/>
        <w:spacing w:after="0" w:line="360" w:lineRule="auto"/>
        <w:ind w:firstLine="709"/>
        <w:jc w:val="both"/>
        <w:rPr>
          <w:rFonts w:ascii="Times New Roman" w:hAnsi="Times New Roman"/>
          <w:color w:val="000000"/>
          <w:sz w:val="28"/>
          <w:szCs w:val="28"/>
        </w:rPr>
      </w:pPr>
      <w:r w:rsidRPr="00E63FFF">
        <w:rPr>
          <w:rFonts w:ascii="Times New Roman" w:hAnsi="Times New Roman"/>
          <w:color w:val="000000"/>
          <w:sz w:val="28"/>
          <w:szCs w:val="28"/>
        </w:rPr>
        <w:t xml:space="preserve">1.1. </w:t>
      </w:r>
      <w:r w:rsidR="003868F0" w:rsidRPr="00E63FFF">
        <w:rPr>
          <w:rFonts w:ascii="Times New Roman" w:hAnsi="Times New Roman"/>
          <w:color w:val="000000"/>
          <w:sz w:val="28"/>
          <w:szCs w:val="28"/>
        </w:rPr>
        <w:t xml:space="preserve">В строке </w:t>
      </w:r>
      <w:r w:rsidR="00813280" w:rsidRPr="00E63FFF">
        <w:rPr>
          <w:rFonts w:ascii="Times New Roman" w:hAnsi="Times New Roman"/>
          <w:color w:val="000000"/>
          <w:sz w:val="28"/>
          <w:szCs w:val="28"/>
        </w:rPr>
        <w:t>2</w:t>
      </w:r>
      <w:r w:rsidR="00661143" w:rsidRPr="00E63FFF">
        <w:rPr>
          <w:rFonts w:ascii="Times New Roman" w:hAnsi="Times New Roman"/>
          <w:color w:val="000000"/>
          <w:sz w:val="28"/>
          <w:szCs w:val="28"/>
        </w:rPr>
        <w:t>.</w:t>
      </w:r>
      <w:r w:rsidR="00813280" w:rsidRPr="00E63FFF">
        <w:rPr>
          <w:rFonts w:ascii="Times New Roman" w:hAnsi="Times New Roman"/>
          <w:color w:val="000000"/>
          <w:sz w:val="28"/>
          <w:szCs w:val="28"/>
        </w:rPr>
        <w:t>2</w:t>
      </w:r>
      <w:r w:rsidR="00E02442">
        <w:rPr>
          <w:rFonts w:ascii="Times New Roman" w:hAnsi="Times New Roman"/>
          <w:color w:val="000000"/>
          <w:sz w:val="28"/>
          <w:szCs w:val="28"/>
        </w:rPr>
        <w:t xml:space="preserve"> таблицы раздела</w:t>
      </w:r>
      <w:r w:rsidR="003868F0" w:rsidRPr="00E63FFF">
        <w:rPr>
          <w:rFonts w:ascii="Times New Roman" w:hAnsi="Times New Roman"/>
          <w:color w:val="000000"/>
          <w:sz w:val="28"/>
          <w:szCs w:val="28"/>
        </w:rPr>
        <w:t xml:space="preserve"> </w:t>
      </w:r>
      <w:r w:rsidR="00E02442">
        <w:rPr>
          <w:rFonts w:ascii="Times New Roman" w:hAnsi="Times New Roman"/>
          <w:color w:val="000000"/>
          <w:sz w:val="28"/>
          <w:szCs w:val="28"/>
        </w:rPr>
        <w:t>4</w:t>
      </w:r>
      <w:r w:rsidR="00813280" w:rsidRPr="00E63FFF">
        <w:rPr>
          <w:rFonts w:ascii="Times New Roman" w:hAnsi="Times New Roman"/>
          <w:color w:val="000000"/>
          <w:sz w:val="28"/>
          <w:szCs w:val="28"/>
        </w:rPr>
        <w:t xml:space="preserve"> </w:t>
      </w:r>
      <w:r w:rsidR="003868F0" w:rsidRPr="00E63FFF">
        <w:rPr>
          <w:rFonts w:ascii="Times New Roman" w:hAnsi="Times New Roman"/>
          <w:color w:val="000000"/>
          <w:sz w:val="28"/>
          <w:szCs w:val="28"/>
        </w:rPr>
        <w:t>Программы:</w:t>
      </w:r>
    </w:p>
    <w:p w:rsidR="00661143" w:rsidRPr="00E63FFF" w:rsidRDefault="00661143" w:rsidP="00E02442">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E63FFF">
        <w:rPr>
          <w:rFonts w:ascii="Times New Roman" w:eastAsia="Times New Roman" w:hAnsi="Times New Roman"/>
          <w:color w:val="000000"/>
          <w:sz w:val="28"/>
          <w:szCs w:val="28"/>
          <w:lang w:eastAsia="ru-RU"/>
        </w:rPr>
        <w:t>в графе «Стоимость (тыс. руб.) 201</w:t>
      </w:r>
      <w:r w:rsidR="00395AC4" w:rsidRPr="00E63FFF">
        <w:rPr>
          <w:rFonts w:ascii="Times New Roman" w:eastAsia="Times New Roman" w:hAnsi="Times New Roman"/>
          <w:color w:val="000000"/>
          <w:sz w:val="28"/>
          <w:szCs w:val="28"/>
          <w:lang w:eastAsia="ru-RU"/>
        </w:rPr>
        <w:t>8</w:t>
      </w:r>
      <w:r w:rsidRPr="00E63FFF">
        <w:rPr>
          <w:rFonts w:ascii="Times New Roman" w:eastAsia="Times New Roman" w:hAnsi="Times New Roman"/>
          <w:color w:val="000000"/>
          <w:sz w:val="28"/>
          <w:szCs w:val="28"/>
          <w:lang w:eastAsia="ru-RU"/>
        </w:rPr>
        <w:t xml:space="preserve"> г.» цифры «</w:t>
      </w:r>
      <w:r w:rsidR="00813280" w:rsidRPr="00E63FFF">
        <w:rPr>
          <w:rFonts w:ascii="Times New Roman" w:eastAsia="Times New Roman" w:hAnsi="Times New Roman"/>
          <w:color w:val="000000"/>
          <w:sz w:val="28"/>
          <w:szCs w:val="28"/>
          <w:lang w:eastAsia="ru-RU"/>
        </w:rPr>
        <w:t>666,0</w:t>
      </w:r>
      <w:r w:rsidRPr="00E63FFF">
        <w:rPr>
          <w:rFonts w:ascii="Times New Roman" w:eastAsia="Times New Roman" w:hAnsi="Times New Roman"/>
          <w:color w:val="000000"/>
          <w:sz w:val="28"/>
          <w:szCs w:val="28"/>
          <w:lang w:eastAsia="ru-RU"/>
        </w:rPr>
        <w:t>» заменить цифрами «</w:t>
      </w:r>
      <w:r w:rsidR="00813280" w:rsidRPr="00E63FFF">
        <w:rPr>
          <w:rFonts w:ascii="Times New Roman" w:eastAsia="Times New Roman" w:hAnsi="Times New Roman"/>
          <w:color w:val="000000"/>
          <w:sz w:val="28"/>
          <w:szCs w:val="28"/>
          <w:lang w:eastAsia="ru-RU"/>
        </w:rPr>
        <w:t>798,0</w:t>
      </w:r>
      <w:r w:rsidRPr="00E63FFF">
        <w:rPr>
          <w:rFonts w:ascii="Times New Roman" w:eastAsia="Times New Roman" w:hAnsi="Times New Roman"/>
          <w:color w:val="000000"/>
          <w:sz w:val="28"/>
          <w:szCs w:val="28"/>
          <w:lang w:eastAsia="ru-RU"/>
        </w:rPr>
        <w:t>»;</w:t>
      </w:r>
    </w:p>
    <w:p w:rsidR="00661143" w:rsidRDefault="00661143" w:rsidP="00E02442">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в графе «Стоимость (тыс.</w:t>
      </w:r>
      <w:r w:rsidR="001E542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руб.) Итого» цифры «</w:t>
      </w:r>
      <w:r w:rsidR="00813280">
        <w:rPr>
          <w:rFonts w:ascii="Times New Roman" w:hAnsi="Times New Roman"/>
          <w:bCs/>
          <w:color w:val="000000"/>
          <w:sz w:val="28"/>
          <w:szCs w:val="28"/>
        </w:rPr>
        <w:t>1328,4</w:t>
      </w:r>
      <w:r>
        <w:rPr>
          <w:rFonts w:ascii="Times New Roman" w:hAnsi="Times New Roman"/>
          <w:bCs/>
          <w:color w:val="000000"/>
          <w:sz w:val="28"/>
          <w:szCs w:val="28"/>
        </w:rPr>
        <w:t xml:space="preserve">» </w:t>
      </w:r>
      <w:r>
        <w:rPr>
          <w:rFonts w:ascii="Times New Roman" w:eastAsia="Times New Roman" w:hAnsi="Times New Roman"/>
          <w:color w:val="000000"/>
          <w:sz w:val="28"/>
          <w:szCs w:val="28"/>
          <w:lang w:eastAsia="ru-RU"/>
        </w:rPr>
        <w:t>заменить цифрами «</w:t>
      </w:r>
      <w:r w:rsidR="00813280">
        <w:rPr>
          <w:rFonts w:ascii="Times New Roman" w:eastAsia="Times New Roman" w:hAnsi="Times New Roman"/>
          <w:color w:val="000000"/>
          <w:sz w:val="28"/>
          <w:szCs w:val="28"/>
          <w:lang w:eastAsia="ru-RU"/>
        </w:rPr>
        <w:t>1460,4</w:t>
      </w:r>
      <w:r>
        <w:rPr>
          <w:rFonts w:ascii="Times New Roman" w:eastAsia="Times New Roman" w:hAnsi="Times New Roman"/>
          <w:color w:val="000000"/>
          <w:sz w:val="28"/>
          <w:szCs w:val="28"/>
          <w:lang w:eastAsia="ru-RU"/>
        </w:rPr>
        <w:t>»</w:t>
      </w:r>
      <w:r w:rsidRPr="00156C83">
        <w:rPr>
          <w:rFonts w:ascii="Times New Roman" w:eastAsia="Times New Roman" w:hAnsi="Times New Roman"/>
          <w:color w:val="000000"/>
          <w:sz w:val="28"/>
          <w:szCs w:val="28"/>
          <w:lang w:eastAsia="ru-RU"/>
        </w:rPr>
        <w:t>.</w:t>
      </w:r>
    </w:p>
    <w:p w:rsidR="00813280" w:rsidRPr="00813280" w:rsidRDefault="00813280" w:rsidP="00E02442">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1.2</w:t>
      </w:r>
      <w:r w:rsidRPr="00813280">
        <w:rPr>
          <w:rFonts w:ascii="Times New Roman" w:hAnsi="Times New Roman"/>
          <w:color w:val="000000"/>
          <w:sz w:val="28"/>
          <w:szCs w:val="28"/>
        </w:rPr>
        <w:t>. В строке 2.</w:t>
      </w:r>
      <w:r w:rsidR="005E5D72">
        <w:rPr>
          <w:rFonts w:ascii="Times New Roman" w:hAnsi="Times New Roman"/>
          <w:color w:val="000000"/>
          <w:sz w:val="28"/>
          <w:szCs w:val="28"/>
        </w:rPr>
        <w:t>3</w:t>
      </w:r>
      <w:r w:rsidR="00E63FFF">
        <w:rPr>
          <w:rFonts w:ascii="Times New Roman" w:hAnsi="Times New Roman"/>
          <w:color w:val="000000"/>
          <w:sz w:val="28"/>
          <w:szCs w:val="28"/>
        </w:rPr>
        <w:t xml:space="preserve"> таблицы раздела</w:t>
      </w:r>
      <w:r w:rsidRPr="00813280">
        <w:rPr>
          <w:rFonts w:ascii="Times New Roman" w:hAnsi="Times New Roman"/>
          <w:color w:val="000000"/>
          <w:sz w:val="28"/>
          <w:szCs w:val="28"/>
        </w:rPr>
        <w:t xml:space="preserve"> </w:t>
      </w:r>
      <w:r w:rsidR="00E02442">
        <w:rPr>
          <w:rFonts w:ascii="Times New Roman" w:hAnsi="Times New Roman"/>
          <w:color w:val="000000"/>
          <w:sz w:val="28"/>
          <w:szCs w:val="28"/>
        </w:rPr>
        <w:t>4</w:t>
      </w:r>
      <w:r>
        <w:rPr>
          <w:rFonts w:ascii="Times New Roman" w:hAnsi="Times New Roman"/>
          <w:color w:val="000000"/>
          <w:sz w:val="28"/>
          <w:szCs w:val="28"/>
        </w:rPr>
        <w:t xml:space="preserve"> </w:t>
      </w:r>
      <w:r w:rsidR="00E63FFF" w:rsidRPr="00E63FFF">
        <w:rPr>
          <w:rFonts w:ascii="Times New Roman" w:hAnsi="Times New Roman"/>
          <w:sz w:val="28"/>
          <w:szCs w:val="28"/>
        </w:rPr>
        <w:t xml:space="preserve"> </w:t>
      </w:r>
      <w:r w:rsidRPr="00813280">
        <w:rPr>
          <w:rFonts w:ascii="Times New Roman" w:hAnsi="Times New Roman"/>
          <w:color w:val="000000"/>
          <w:sz w:val="28"/>
          <w:szCs w:val="28"/>
        </w:rPr>
        <w:t>Программы:</w:t>
      </w:r>
    </w:p>
    <w:p w:rsidR="00813280" w:rsidRDefault="00813280" w:rsidP="00E02442">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графе «Стоимость (тыс. руб.) 201</w:t>
      </w:r>
      <w:r w:rsidRPr="00395AC4">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 xml:space="preserve"> г.» цифры «</w:t>
      </w:r>
      <w:r w:rsidR="00A742DA">
        <w:rPr>
          <w:rFonts w:ascii="Times New Roman" w:eastAsia="Times New Roman" w:hAnsi="Times New Roman"/>
          <w:color w:val="000000"/>
          <w:sz w:val="28"/>
          <w:szCs w:val="28"/>
          <w:lang w:eastAsia="ru-RU"/>
        </w:rPr>
        <w:t>287,1</w:t>
      </w:r>
      <w:r>
        <w:rPr>
          <w:rFonts w:ascii="Times New Roman" w:eastAsia="Times New Roman" w:hAnsi="Times New Roman"/>
          <w:color w:val="000000"/>
          <w:sz w:val="28"/>
          <w:szCs w:val="28"/>
          <w:lang w:eastAsia="ru-RU"/>
        </w:rPr>
        <w:t>» заменить цифрами «</w:t>
      </w:r>
      <w:r w:rsidR="005E5D72">
        <w:rPr>
          <w:rFonts w:ascii="Times New Roman" w:eastAsia="Times New Roman" w:hAnsi="Times New Roman"/>
          <w:color w:val="000000"/>
          <w:sz w:val="28"/>
          <w:szCs w:val="28"/>
          <w:lang w:eastAsia="ru-RU"/>
        </w:rPr>
        <w:t>155,1</w:t>
      </w:r>
      <w:r>
        <w:rPr>
          <w:rFonts w:ascii="Times New Roman" w:eastAsia="Times New Roman" w:hAnsi="Times New Roman"/>
          <w:color w:val="000000"/>
          <w:sz w:val="28"/>
          <w:szCs w:val="28"/>
          <w:lang w:eastAsia="ru-RU"/>
        </w:rPr>
        <w:t>»;</w:t>
      </w:r>
    </w:p>
    <w:p w:rsidR="00813280" w:rsidRDefault="00813280" w:rsidP="00E02442">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графе «Стоимость (тыс.</w:t>
      </w:r>
      <w:r w:rsidR="001E542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руб.) Итого» цифры «</w:t>
      </w:r>
      <w:r w:rsidR="00A742DA">
        <w:rPr>
          <w:rFonts w:ascii="Times New Roman" w:hAnsi="Times New Roman"/>
          <w:bCs/>
          <w:color w:val="000000"/>
          <w:sz w:val="28"/>
          <w:szCs w:val="28"/>
        </w:rPr>
        <w:t>736,3</w:t>
      </w:r>
      <w:r>
        <w:rPr>
          <w:rFonts w:ascii="Times New Roman" w:hAnsi="Times New Roman"/>
          <w:bCs/>
          <w:color w:val="000000"/>
          <w:sz w:val="28"/>
          <w:szCs w:val="28"/>
        </w:rPr>
        <w:t xml:space="preserve">» </w:t>
      </w:r>
      <w:r>
        <w:rPr>
          <w:rFonts w:ascii="Times New Roman" w:eastAsia="Times New Roman" w:hAnsi="Times New Roman"/>
          <w:color w:val="000000"/>
          <w:sz w:val="28"/>
          <w:szCs w:val="28"/>
          <w:lang w:eastAsia="ru-RU"/>
        </w:rPr>
        <w:t>заменить цифрами «</w:t>
      </w:r>
      <w:r w:rsidR="00A742DA">
        <w:rPr>
          <w:rFonts w:ascii="Times New Roman" w:eastAsia="Times New Roman" w:hAnsi="Times New Roman"/>
          <w:color w:val="000000"/>
          <w:sz w:val="28"/>
          <w:szCs w:val="28"/>
          <w:lang w:eastAsia="ru-RU"/>
        </w:rPr>
        <w:t>604,3</w:t>
      </w:r>
      <w:r>
        <w:rPr>
          <w:rFonts w:ascii="Times New Roman" w:eastAsia="Times New Roman" w:hAnsi="Times New Roman"/>
          <w:color w:val="000000"/>
          <w:sz w:val="28"/>
          <w:szCs w:val="28"/>
          <w:lang w:eastAsia="ru-RU"/>
        </w:rPr>
        <w:t>»</w:t>
      </w:r>
      <w:r w:rsidRPr="00156C83">
        <w:rPr>
          <w:rFonts w:ascii="Times New Roman" w:eastAsia="Times New Roman" w:hAnsi="Times New Roman"/>
          <w:color w:val="000000"/>
          <w:sz w:val="28"/>
          <w:szCs w:val="28"/>
          <w:lang w:eastAsia="ru-RU"/>
        </w:rPr>
        <w:t>.</w:t>
      </w:r>
    </w:p>
    <w:p w:rsidR="001A7DD5" w:rsidRDefault="00FA7806" w:rsidP="001A7DD5">
      <w:pPr>
        <w:pStyle w:val="af0"/>
        <w:shd w:val="clear" w:color="auto" w:fill="FFFFFF"/>
        <w:spacing w:line="360" w:lineRule="auto"/>
        <w:ind w:left="0" w:right="-28" w:firstLine="709"/>
        <w:jc w:val="both"/>
        <w:rPr>
          <w:color w:val="000000"/>
          <w:sz w:val="28"/>
          <w:szCs w:val="28"/>
        </w:rPr>
      </w:pPr>
      <w:r w:rsidRPr="00E63FFF">
        <w:rPr>
          <w:color w:val="000000"/>
          <w:sz w:val="28"/>
          <w:szCs w:val="28"/>
        </w:rPr>
        <w:t>1.3.</w:t>
      </w:r>
      <w:r w:rsidRPr="00E63FFF">
        <w:rPr>
          <w:sz w:val="28"/>
          <w:szCs w:val="28"/>
        </w:rPr>
        <w:t xml:space="preserve"> Строку </w:t>
      </w:r>
      <w:r w:rsidR="00A742DA" w:rsidRPr="00E63FFF">
        <w:rPr>
          <w:sz w:val="28"/>
          <w:szCs w:val="28"/>
        </w:rPr>
        <w:t>3</w:t>
      </w:r>
      <w:r w:rsidR="00E02442">
        <w:rPr>
          <w:sz w:val="28"/>
          <w:szCs w:val="28"/>
        </w:rPr>
        <w:t>.2 таблицы р</w:t>
      </w:r>
      <w:r w:rsidRPr="00E63FFF">
        <w:rPr>
          <w:sz w:val="28"/>
          <w:szCs w:val="28"/>
        </w:rPr>
        <w:t xml:space="preserve">аздела </w:t>
      </w:r>
      <w:r w:rsidR="00E02442">
        <w:rPr>
          <w:sz w:val="28"/>
          <w:szCs w:val="28"/>
        </w:rPr>
        <w:t>4</w:t>
      </w:r>
      <w:r w:rsidRPr="00E63FFF">
        <w:rPr>
          <w:sz w:val="28"/>
          <w:szCs w:val="28"/>
        </w:rPr>
        <w:t xml:space="preserve"> </w:t>
      </w:r>
      <w:r w:rsidRPr="00E63FFF">
        <w:rPr>
          <w:color w:val="000000"/>
          <w:sz w:val="28"/>
          <w:szCs w:val="28"/>
        </w:rPr>
        <w:t>Программы</w:t>
      </w:r>
      <w:r w:rsidR="001A7DD5">
        <w:rPr>
          <w:color w:val="000000"/>
          <w:sz w:val="28"/>
          <w:szCs w:val="28"/>
        </w:rPr>
        <w:t xml:space="preserve"> изложить в следующей редакции:</w:t>
      </w:r>
    </w:p>
    <w:p w:rsidR="001A7DD5" w:rsidRPr="00E63FFF" w:rsidRDefault="001A7DD5" w:rsidP="00D9499B">
      <w:pPr>
        <w:pStyle w:val="af0"/>
        <w:shd w:val="clear" w:color="auto" w:fill="FFFFFF"/>
        <w:ind w:left="0" w:right="-28"/>
        <w:jc w:val="both"/>
        <w:rPr>
          <w:color w:val="000000"/>
          <w:sz w:val="28"/>
          <w:szCs w:val="28"/>
        </w:rPr>
      </w:pPr>
      <w:r>
        <w:rPr>
          <w:color w:val="000000"/>
          <w:sz w:val="28"/>
          <w:szCs w:val="28"/>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tblPr>
      <w:tblGrid>
        <w:gridCol w:w="586"/>
        <w:gridCol w:w="1507"/>
        <w:gridCol w:w="1559"/>
        <w:gridCol w:w="1134"/>
        <w:gridCol w:w="992"/>
        <w:gridCol w:w="709"/>
        <w:gridCol w:w="992"/>
        <w:gridCol w:w="992"/>
        <w:gridCol w:w="992"/>
        <w:gridCol w:w="993"/>
      </w:tblGrid>
      <w:tr w:rsidR="00A742DA" w:rsidRPr="00A742DA" w:rsidTr="00A742DA">
        <w:trPr>
          <w:trHeight w:val="924"/>
        </w:trPr>
        <w:tc>
          <w:tcPr>
            <w:tcW w:w="586" w:type="dxa"/>
            <w:vMerge w:val="restart"/>
            <w:shd w:val="clear" w:color="auto" w:fill="FFFFFF"/>
            <w:hideMark/>
          </w:tcPr>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3.2</w:t>
            </w:r>
          </w:p>
        </w:tc>
        <w:tc>
          <w:tcPr>
            <w:tcW w:w="1507" w:type="dxa"/>
            <w:vMerge w:val="restart"/>
            <w:shd w:val="clear" w:color="auto" w:fill="FFFFFF"/>
            <w:hideMark/>
          </w:tcPr>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Обеспечение доступности зданий, сооружений для маломобильных групп населения</w:t>
            </w:r>
          </w:p>
        </w:tc>
        <w:tc>
          <w:tcPr>
            <w:tcW w:w="1559" w:type="dxa"/>
            <w:vMerge w:val="restart"/>
            <w:shd w:val="clear" w:color="auto" w:fill="FFFFFF"/>
            <w:hideMark/>
          </w:tcPr>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УСЗН;</w:t>
            </w: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 xml:space="preserve">отдел </w:t>
            </w: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 xml:space="preserve">архитектуры и </w:t>
            </w:r>
            <w:proofErr w:type="spellStart"/>
            <w:r w:rsidRPr="00A742DA">
              <w:rPr>
                <w:rFonts w:ascii="Times New Roman" w:hAnsi="Times New Roman"/>
                <w:sz w:val="18"/>
                <w:szCs w:val="18"/>
              </w:rPr>
              <w:t>градостроите-льства</w:t>
            </w:r>
            <w:proofErr w:type="spellEnd"/>
            <w:r w:rsidRPr="00A742DA">
              <w:rPr>
                <w:rFonts w:ascii="Times New Roman" w:hAnsi="Times New Roman"/>
                <w:sz w:val="18"/>
                <w:szCs w:val="18"/>
              </w:rPr>
              <w:t>;</w:t>
            </w: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ГКУ «ИР»;</w:t>
            </w: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ГБУ «КЦСОН»</w:t>
            </w:r>
          </w:p>
          <w:p w:rsidR="00A742DA" w:rsidRPr="00A742DA" w:rsidRDefault="00A742DA" w:rsidP="00A742DA">
            <w:pPr>
              <w:pStyle w:val="af3"/>
              <w:rPr>
                <w:rFonts w:ascii="Times New Roman" w:hAnsi="Times New Roman"/>
                <w:sz w:val="18"/>
                <w:szCs w:val="18"/>
              </w:rPr>
            </w:pPr>
          </w:p>
        </w:tc>
        <w:tc>
          <w:tcPr>
            <w:tcW w:w="1134" w:type="dxa"/>
            <w:vMerge w:val="restart"/>
            <w:shd w:val="clear" w:color="auto" w:fill="FFFFFF"/>
          </w:tcPr>
          <w:p w:rsidR="00A742DA" w:rsidRPr="00A742DA" w:rsidRDefault="00A742DA" w:rsidP="00A742DA">
            <w:pPr>
              <w:pStyle w:val="af3"/>
              <w:rPr>
                <w:rFonts w:ascii="Times New Roman" w:hAnsi="Times New Roman"/>
                <w:sz w:val="18"/>
                <w:szCs w:val="18"/>
              </w:rPr>
            </w:pPr>
          </w:p>
          <w:p w:rsidR="00A742DA" w:rsidRPr="00A742DA" w:rsidRDefault="00A742DA" w:rsidP="00A742DA">
            <w:pPr>
              <w:pStyle w:val="af3"/>
              <w:rPr>
                <w:rFonts w:ascii="Times New Roman" w:hAnsi="Times New Roman"/>
                <w:sz w:val="18"/>
                <w:szCs w:val="18"/>
              </w:rPr>
            </w:pPr>
          </w:p>
          <w:p w:rsidR="00A742DA" w:rsidRPr="00A742DA" w:rsidRDefault="00A742DA" w:rsidP="00A742DA">
            <w:pPr>
              <w:pStyle w:val="af3"/>
              <w:rPr>
                <w:rFonts w:ascii="Times New Roman" w:hAnsi="Times New Roman"/>
                <w:sz w:val="18"/>
                <w:szCs w:val="18"/>
              </w:rPr>
            </w:pPr>
          </w:p>
          <w:p w:rsidR="00A742DA" w:rsidRDefault="00A742DA" w:rsidP="00A742DA">
            <w:pPr>
              <w:pStyle w:val="af3"/>
              <w:rPr>
                <w:rFonts w:ascii="Times New Roman" w:hAnsi="Times New Roman"/>
                <w:sz w:val="18"/>
                <w:szCs w:val="18"/>
              </w:rPr>
            </w:pPr>
          </w:p>
          <w:p w:rsidR="00A742DA" w:rsidRDefault="00A742DA" w:rsidP="00A742DA">
            <w:pPr>
              <w:pStyle w:val="af3"/>
              <w:rPr>
                <w:rFonts w:ascii="Times New Roman" w:hAnsi="Times New Roman"/>
                <w:sz w:val="18"/>
                <w:szCs w:val="18"/>
              </w:rPr>
            </w:pPr>
          </w:p>
          <w:p w:rsidR="00A742DA" w:rsidRPr="00A742DA" w:rsidRDefault="00A742DA" w:rsidP="00A742DA">
            <w:pPr>
              <w:pStyle w:val="af3"/>
              <w:rPr>
                <w:rFonts w:ascii="Times New Roman" w:hAnsi="Times New Roman"/>
                <w:sz w:val="18"/>
                <w:szCs w:val="18"/>
              </w:rPr>
            </w:pPr>
          </w:p>
          <w:p w:rsidR="00A742DA" w:rsidRPr="00A742DA" w:rsidRDefault="00A742DA" w:rsidP="00A742DA">
            <w:pPr>
              <w:pStyle w:val="af3"/>
              <w:rPr>
                <w:rFonts w:ascii="Times New Roman" w:hAnsi="Times New Roman"/>
                <w:sz w:val="18"/>
                <w:szCs w:val="18"/>
              </w:rPr>
            </w:pP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ГКУ «ИР»</w:t>
            </w:r>
          </w:p>
          <w:p w:rsidR="00A742DA" w:rsidRPr="00A742DA" w:rsidRDefault="00A742DA" w:rsidP="00A742DA">
            <w:pPr>
              <w:pStyle w:val="af3"/>
              <w:rPr>
                <w:rFonts w:ascii="Times New Roman" w:hAnsi="Times New Roman"/>
                <w:sz w:val="18"/>
                <w:szCs w:val="18"/>
              </w:rPr>
            </w:pPr>
          </w:p>
          <w:p w:rsidR="00A742DA" w:rsidRDefault="00A742DA" w:rsidP="00A742DA">
            <w:pPr>
              <w:pStyle w:val="af3"/>
              <w:rPr>
                <w:rFonts w:ascii="Times New Roman" w:hAnsi="Times New Roman"/>
                <w:sz w:val="18"/>
                <w:szCs w:val="18"/>
              </w:rPr>
            </w:pPr>
            <w:r w:rsidRPr="00A742DA">
              <w:rPr>
                <w:rFonts w:ascii="Times New Roman" w:hAnsi="Times New Roman"/>
                <w:sz w:val="18"/>
                <w:szCs w:val="18"/>
              </w:rPr>
              <w:t>ГБУ «КЦСОН»</w:t>
            </w:r>
          </w:p>
          <w:p w:rsidR="00A742DA" w:rsidRPr="00A742DA" w:rsidRDefault="00A742DA" w:rsidP="00A742DA">
            <w:pPr>
              <w:pStyle w:val="af3"/>
              <w:rPr>
                <w:rFonts w:ascii="Times New Roman" w:hAnsi="Times New Roman"/>
                <w:sz w:val="18"/>
                <w:szCs w:val="18"/>
              </w:rPr>
            </w:pP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ГБУ Бассейн «Орион»</w:t>
            </w: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 xml:space="preserve">ГБУ ЦБС  </w:t>
            </w:r>
          </w:p>
        </w:tc>
        <w:tc>
          <w:tcPr>
            <w:tcW w:w="992" w:type="dxa"/>
            <w:vMerge w:val="restart"/>
            <w:shd w:val="clear" w:color="auto" w:fill="FFFFFF"/>
          </w:tcPr>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 xml:space="preserve">Бюджет </w:t>
            </w:r>
          </w:p>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города Байконур</w:t>
            </w:r>
          </w:p>
        </w:tc>
        <w:tc>
          <w:tcPr>
            <w:tcW w:w="709" w:type="dxa"/>
            <w:vMerge w:val="restart"/>
            <w:shd w:val="clear" w:color="auto" w:fill="FFFFFF"/>
            <w:hideMark/>
          </w:tcPr>
          <w:p w:rsidR="00A742DA" w:rsidRPr="00A742DA" w:rsidRDefault="00A742DA" w:rsidP="00A742DA">
            <w:pPr>
              <w:pStyle w:val="af3"/>
              <w:rPr>
                <w:rFonts w:ascii="Times New Roman" w:hAnsi="Times New Roman"/>
                <w:sz w:val="18"/>
                <w:szCs w:val="18"/>
              </w:rPr>
            </w:pPr>
            <w:r w:rsidRPr="00A742DA">
              <w:rPr>
                <w:rFonts w:ascii="Times New Roman" w:hAnsi="Times New Roman"/>
                <w:sz w:val="18"/>
                <w:szCs w:val="18"/>
              </w:rPr>
              <w:t>2016–201</w:t>
            </w:r>
            <w:r w:rsidR="00E63FFF">
              <w:rPr>
                <w:rFonts w:ascii="Times New Roman" w:hAnsi="Times New Roman"/>
                <w:sz w:val="18"/>
                <w:szCs w:val="18"/>
              </w:rPr>
              <w:t>8</w:t>
            </w:r>
            <w:r w:rsidRPr="00A742DA">
              <w:rPr>
                <w:rFonts w:ascii="Times New Roman" w:hAnsi="Times New Roman"/>
                <w:sz w:val="18"/>
                <w:szCs w:val="18"/>
              </w:rPr>
              <w:t>г.</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1323,659</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431,4</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719,1</w:t>
            </w:r>
          </w:p>
        </w:tc>
        <w:tc>
          <w:tcPr>
            <w:tcW w:w="993" w:type="dxa"/>
            <w:shd w:val="clear" w:color="auto" w:fill="FFFFFF"/>
            <w:vAlign w:val="center"/>
            <w:hideMark/>
          </w:tcPr>
          <w:p w:rsidR="00A742DA" w:rsidRPr="00A742DA" w:rsidRDefault="00A742DA" w:rsidP="00A742DA">
            <w:pPr>
              <w:pStyle w:val="af3"/>
              <w:jc w:val="center"/>
              <w:rPr>
                <w:rFonts w:ascii="Times New Roman" w:hAnsi="Times New Roman"/>
                <w:b/>
                <w:bCs/>
                <w:sz w:val="18"/>
                <w:szCs w:val="18"/>
              </w:rPr>
            </w:pPr>
            <w:r w:rsidRPr="00A742DA">
              <w:rPr>
                <w:rFonts w:ascii="Times New Roman" w:hAnsi="Times New Roman"/>
                <w:b/>
                <w:bCs/>
                <w:sz w:val="18"/>
                <w:szCs w:val="18"/>
              </w:rPr>
              <w:t>2474,2</w:t>
            </w:r>
          </w:p>
        </w:tc>
      </w:tr>
      <w:tr w:rsidR="00A742DA" w:rsidRPr="00A742DA" w:rsidTr="00A742DA">
        <w:trPr>
          <w:trHeight w:val="435"/>
        </w:trPr>
        <w:tc>
          <w:tcPr>
            <w:tcW w:w="586"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07"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5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134" w:type="dxa"/>
            <w:vMerge/>
            <w:shd w:val="clear" w:color="auto" w:fill="FFFFFF"/>
          </w:tcPr>
          <w:p w:rsidR="00A742DA" w:rsidRPr="00A742DA" w:rsidRDefault="00A742DA" w:rsidP="00A742DA">
            <w:pPr>
              <w:pStyle w:val="af3"/>
              <w:rPr>
                <w:rFonts w:ascii="Times New Roman" w:hAnsi="Times New Roman"/>
                <w:sz w:val="18"/>
                <w:szCs w:val="18"/>
              </w:rPr>
            </w:pPr>
          </w:p>
        </w:tc>
        <w:tc>
          <w:tcPr>
            <w:tcW w:w="992" w:type="dxa"/>
            <w:vMerge/>
            <w:shd w:val="clear" w:color="auto" w:fill="FFFFFF"/>
          </w:tcPr>
          <w:p w:rsidR="00A742DA" w:rsidRPr="00A742DA" w:rsidRDefault="00A742DA" w:rsidP="00A742DA">
            <w:pPr>
              <w:pStyle w:val="af3"/>
              <w:rPr>
                <w:rFonts w:ascii="Times New Roman" w:hAnsi="Times New Roman"/>
                <w:sz w:val="18"/>
                <w:szCs w:val="18"/>
              </w:rPr>
            </w:pPr>
          </w:p>
        </w:tc>
        <w:tc>
          <w:tcPr>
            <w:tcW w:w="70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3969" w:type="dxa"/>
            <w:gridSpan w:val="4"/>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в том числе:</w:t>
            </w:r>
          </w:p>
        </w:tc>
      </w:tr>
      <w:tr w:rsidR="00A742DA" w:rsidRPr="00A742DA" w:rsidTr="00A742DA">
        <w:trPr>
          <w:trHeight w:val="521"/>
        </w:trPr>
        <w:tc>
          <w:tcPr>
            <w:tcW w:w="586"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07"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5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134" w:type="dxa"/>
            <w:vMerge/>
            <w:shd w:val="clear" w:color="auto" w:fill="FFFFFF"/>
          </w:tcPr>
          <w:p w:rsidR="00A742DA" w:rsidRPr="00A742DA" w:rsidRDefault="00A742DA" w:rsidP="00A742DA">
            <w:pPr>
              <w:pStyle w:val="af3"/>
              <w:rPr>
                <w:rFonts w:ascii="Times New Roman" w:hAnsi="Times New Roman"/>
                <w:sz w:val="18"/>
                <w:szCs w:val="18"/>
              </w:rPr>
            </w:pPr>
          </w:p>
        </w:tc>
        <w:tc>
          <w:tcPr>
            <w:tcW w:w="992" w:type="dxa"/>
            <w:vMerge/>
            <w:shd w:val="clear" w:color="auto" w:fill="FFFFFF"/>
          </w:tcPr>
          <w:p w:rsidR="00A742DA" w:rsidRPr="00A742DA" w:rsidRDefault="00A742DA" w:rsidP="00A742DA">
            <w:pPr>
              <w:pStyle w:val="af3"/>
              <w:rPr>
                <w:rFonts w:ascii="Times New Roman" w:hAnsi="Times New Roman"/>
                <w:sz w:val="18"/>
                <w:szCs w:val="18"/>
              </w:rPr>
            </w:pPr>
          </w:p>
        </w:tc>
        <w:tc>
          <w:tcPr>
            <w:tcW w:w="70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312,2</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431,4</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719,1</w:t>
            </w:r>
          </w:p>
        </w:tc>
        <w:tc>
          <w:tcPr>
            <w:tcW w:w="993" w:type="dxa"/>
            <w:shd w:val="clear" w:color="auto" w:fill="FFFFFF"/>
            <w:vAlign w:val="center"/>
            <w:hideMark/>
          </w:tcPr>
          <w:p w:rsidR="00A742DA" w:rsidRPr="00A742DA" w:rsidRDefault="00A742DA" w:rsidP="00A742DA">
            <w:pPr>
              <w:pStyle w:val="af3"/>
              <w:jc w:val="center"/>
              <w:rPr>
                <w:rFonts w:ascii="Times New Roman" w:hAnsi="Times New Roman"/>
                <w:b/>
                <w:bCs/>
                <w:sz w:val="18"/>
                <w:szCs w:val="18"/>
              </w:rPr>
            </w:pPr>
            <w:r w:rsidRPr="00A742DA">
              <w:rPr>
                <w:rFonts w:ascii="Times New Roman" w:hAnsi="Times New Roman"/>
                <w:b/>
                <w:bCs/>
                <w:sz w:val="18"/>
                <w:szCs w:val="18"/>
              </w:rPr>
              <w:t>1462,7</w:t>
            </w:r>
          </w:p>
        </w:tc>
      </w:tr>
      <w:tr w:rsidR="00A742DA" w:rsidRPr="00A742DA" w:rsidTr="00A742DA">
        <w:trPr>
          <w:trHeight w:val="709"/>
        </w:trPr>
        <w:tc>
          <w:tcPr>
            <w:tcW w:w="586"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07"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5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134" w:type="dxa"/>
            <w:vMerge/>
            <w:shd w:val="clear" w:color="auto" w:fill="FFFFFF"/>
          </w:tcPr>
          <w:p w:rsidR="00A742DA" w:rsidRPr="00A742DA" w:rsidRDefault="00A742DA" w:rsidP="00A742DA">
            <w:pPr>
              <w:pStyle w:val="af3"/>
              <w:rPr>
                <w:rFonts w:ascii="Times New Roman" w:hAnsi="Times New Roman"/>
                <w:sz w:val="18"/>
                <w:szCs w:val="18"/>
              </w:rPr>
            </w:pPr>
          </w:p>
        </w:tc>
        <w:tc>
          <w:tcPr>
            <w:tcW w:w="992" w:type="dxa"/>
            <w:vMerge/>
            <w:shd w:val="clear" w:color="auto" w:fill="FFFFFF"/>
          </w:tcPr>
          <w:p w:rsidR="00A742DA" w:rsidRPr="00A742DA" w:rsidRDefault="00A742DA" w:rsidP="00A742DA">
            <w:pPr>
              <w:pStyle w:val="af3"/>
              <w:rPr>
                <w:rFonts w:ascii="Times New Roman" w:hAnsi="Times New Roman"/>
                <w:sz w:val="18"/>
                <w:szCs w:val="18"/>
              </w:rPr>
            </w:pPr>
          </w:p>
        </w:tc>
        <w:tc>
          <w:tcPr>
            <w:tcW w:w="70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265,168</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0,0</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0,0</w:t>
            </w:r>
          </w:p>
        </w:tc>
        <w:tc>
          <w:tcPr>
            <w:tcW w:w="993" w:type="dxa"/>
            <w:shd w:val="clear" w:color="auto" w:fill="FFFFFF"/>
            <w:vAlign w:val="center"/>
            <w:hideMark/>
          </w:tcPr>
          <w:p w:rsidR="00A742DA" w:rsidRPr="00A742DA" w:rsidRDefault="00A742DA" w:rsidP="00A742DA">
            <w:pPr>
              <w:pStyle w:val="af3"/>
              <w:jc w:val="center"/>
              <w:rPr>
                <w:rFonts w:ascii="Times New Roman" w:hAnsi="Times New Roman"/>
                <w:b/>
                <w:bCs/>
                <w:sz w:val="18"/>
                <w:szCs w:val="18"/>
              </w:rPr>
            </w:pPr>
            <w:r w:rsidRPr="00A742DA">
              <w:rPr>
                <w:rFonts w:ascii="Times New Roman" w:hAnsi="Times New Roman"/>
                <w:b/>
                <w:bCs/>
                <w:sz w:val="18"/>
                <w:szCs w:val="18"/>
              </w:rPr>
              <w:t>265,2</w:t>
            </w:r>
          </w:p>
        </w:tc>
      </w:tr>
      <w:tr w:rsidR="00A742DA" w:rsidRPr="00A742DA" w:rsidTr="00A742DA">
        <w:trPr>
          <w:trHeight w:val="553"/>
        </w:trPr>
        <w:tc>
          <w:tcPr>
            <w:tcW w:w="586"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07"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5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134" w:type="dxa"/>
            <w:vMerge/>
            <w:shd w:val="clear" w:color="auto" w:fill="FFFFFF"/>
          </w:tcPr>
          <w:p w:rsidR="00A742DA" w:rsidRPr="00A742DA" w:rsidRDefault="00A742DA" w:rsidP="00A742DA">
            <w:pPr>
              <w:pStyle w:val="af3"/>
              <w:rPr>
                <w:rFonts w:ascii="Times New Roman" w:hAnsi="Times New Roman"/>
                <w:sz w:val="18"/>
                <w:szCs w:val="18"/>
              </w:rPr>
            </w:pPr>
          </w:p>
        </w:tc>
        <w:tc>
          <w:tcPr>
            <w:tcW w:w="992" w:type="dxa"/>
            <w:vMerge/>
            <w:shd w:val="clear" w:color="auto" w:fill="FFFFFF"/>
          </w:tcPr>
          <w:p w:rsidR="00A742DA" w:rsidRPr="00A742DA" w:rsidRDefault="00A742DA" w:rsidP="00A742DA">
            <w:pPr>
              <w:pStyle w:val="af3"/>
              <w:rPr>
                <w:rFonts w:ascii="Times New Roman" w:hAnsi="Times New Roman"/>
                <w:sz w:val="18"/>
                <w:szCs w:val="18"/>
              </w:rPr>
            </w:pPr>
          </w:p>
        </w:tc>
        <w:tc>
          <w:tcPr>
            <w:tcW w:w="70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692,9</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0,0</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0,0</w:t>
            </w:r>
          </w:p>
        </w:tc>
        <w:tc>
          <w:tcPr>
            <w:tcW w:w="993" w:type="dxa"/>
            <w:shd w:val="clear" w:color="auto" w:fill="FFFFFF"/>
            <w:vAlign w:val="center"/>
            <w:hideMark/>
          </w:tcPr>
          <w:p w:rsidR="00A742DA" w:rsidRPr="00A742DA" w:rsidRDefault="00A742DA" w:rsidP="00A742DA">
            <w:pPr>
              <w:pStyle w:val="af3"/>
              <w:jc w:val="center"/>
              <w:rPr>
                <w:rFonts w:ascii="Times New Roman" w:hAnsi="Times New Roman"/>
                <w:b/>
                <w:bCs/>
                <w:sz w:val="18"/>
                <w:szCs w:val="18"/>
              </w:rPr>
            </w:pPr>
            <w:r w:rsidRPr="00A742DA">
              <w:rPr>
                <w:rFonts w:ascii="Times New Roman" w:hAnsi="Times New Roman"/>
                <w:b/>
                <w:bCs/>
                <w:sz w:val="18"/>
                <w:szCs w:val="18"/>
              </w:rPr>
              <w:t>692,9</w:t>
            </w:r>
          </w:p>
        </w:tc>
      </w:tr>
      <w:tr w:rsidR="00A742DA" w:rsidRPr="00A742DA" w:rsidTr="00A742DA">
        <w:trPr>
          <w:trHeight w:val="452"/>
        </w:trPr>
        <w:tc>
          <w:tcPr>
            <w:tcW w:w="586"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07"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55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1134" w:type="dxa"/>
            <w:vMerge/>
            <w:shd w:val="clear" w:color="auto" w:fill="FFFFFF"/>
          </w:tcPr>
          <w:p w:rsidR="00A742DA" w:rsidRPr="00A742DA" w:rsidRDefault="00A742DA" w:rsidP="00A742DA">
            <w:pPr>
              <w:pStyle w:val="af3"/>
              <w:rPr>
                <w:rFonts w:ascii="Times New Roman" w:hAnsi="Times New Roman"/>
                <w:sz w:val="18"/>
                <w:szCs w:val="18"/>
              </w:rPr>
            </w:pPr>
          </w:p>
        </w:tc>
        <w:tc>
          <w:tcPr>
            <w:tcW w:w="992" w:type="dxa"/>
            <w:vMerge/>
            <w:shd w:val="clear" w:color="auto" w:fill="FFFFFF"/>
          </w:tcPr>
          <w:p w:rsidR="00A742DA" w:rsidRPr="00A742DA" w:rsidRDefault="00A742DA" w:rsidP="00A742DA">
            <w:pPr>
              <w:pStyle w:val="af3"/>
              <w:rPr>
                <w:rFonts w:ascii="Times New Roman" w:hAnsi="Times New Roman"/>
                <w:sz w:val="18"/>
                <w:szCs w:val="18"/>
              </w:rPr>
            </w:pPr>
          </w:p>
        </w:tc>
        <w:tc>
          <w:tcPr>
            <w:tcW w:w="709" w:type="dxa"/>
            <w:vMerge/>
            <w:shd w:val="clear" w:color="auto" w:fill="FFFFFF"/>
            <w:hideMark/>
          </w:tcPr>
          <w:p w:rsidR="00A742DA" w:rsidRPr="00A742DA" w:rsidRDefault="00A742DA" w:rsidP="00A742DA">
            <w:pPr>
              <w:pStyle w:val="af3"/>
              <w:rPr>
                <w:rFonts w:ascii="Times New Roman" w:hAnsi="Times New Roman"/>
                <w:sz w:val="18"/>
                <w:szCs w:val="18"/>
              </w:rPr>
            </w:pP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53,391</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0</w:t>
            </w:r>
          </w:p>
        </w:tc>
        <w:tc>
          <w:tcPr>
            <w:tcW w:w="992" w:type="dxa"/>
            <w:shd w:val="clear" w:color="auto" w:fill="FFFFFF"/>
            <w:vAlign w:val="center"/>
            <w:hideMark/>
          </w:tcPr>
          <w:p w:rsidR="00A742DA" w:rsidRPr="00A742DA" w:rsidRDefault="00A742DA" w:rsidP="00A742DA">
            <w:pPr>
              <w:pStyle w:val="af3"/>
              <w:jc w:val="center"/>
              <w:rPr>
                <w:rFonts w:ascii="Times New Roman" w:hAnsi="Times New Roman"/>
                <w:bCs/>
                <w:sz w:val="18"/>
                <w:szCs w:val="18"/>
              </w:rPr>
            </w:pPr>
            <w:r w:rsidRPr="00A742DA">
              <w:rPr>
                <w:rFonts w:ascii="Times New Roman" w:hAnsi="Times New Roman"/>
                <w:bCs/>
                <w:sz w:val="18"/>
                <w:szCs w:val="18"/>
              </w:rPr>
              <w:t>0</w:t>
            </w:r>
          </w:p>
        </w:tc>
        <w:tc>
          <w:tcPr>
            <w:tcW w:w="993" w:type="dxa"/>
            <w:shd w:val="clear" w:color="auto" w:fill="FFFFFF"/>
            <w:vAlign w:val="center"/>
            <w:hideMark/>
          </w:tcPr>
          <w:p w:rsidR="00A742DA" w:rsidRPr="00A742DA" w:rsidRDefault="00A742DA" w:rsidP="00A742DA">
            <w:pPr>
              <w:pStyle w:val="af3"/>
              <w:jc w:val="center"/>
              <w:rPr>
                <w:rFonts w:ascii="Times New Roman" w:hAnsi="Times New Roman"/>
                <w:b/>
                <w:bCs/>
                <w:sz w:val="18"/>
                <w:szCs w:val="18"/>
              </w:rPr>
            </w:pPr>
            <w:r w:rsidRPr="00A742DA">
              <w:rPr>
                <w:rFonts w:ascii="Times New Roman" w:hAnsi="Times New Roman"/>
                <w:b/>
                <w:bCs/>
                <w:sz w:val="18"/>
                <w:szCs w:val="18"/>
              </w:rPr>
              <w:t>53,4</w:t>
            </w:r>
          </w:p>
        </w:tc>
      </w:tr>
    </w:tbl>
    <w:p w:rsidR="001A7DD5" w:rsidRPr="001A7DD5" w:rsidRDefault="001A7DD5" w:rsidP="00D9499B">
      <w:pPr>
        <w:spacing w:line="240" w:lineRule="auto"/>
        <w:ind w:firstLine="708"/>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1A7DD5">
        <w:rPr>
          <w:rFonts w:ascii="Times New Roman" w:hAnsi="Times New Roman"/>
          <w:color w:val="000000"/>
          <w:sz w:val="28"/>
          <w:szCs w:val="28"/>
        </w:rPr>
        <w:t>»</w:t>
      </w:r>
      <w:r>
        <w:rPr>
          <w:rFonts w:ascii="Times New Roman" w:hAnsi="Times New Roman"/>
          <w:color w:val="000000"/>
          <w:sz w:val="28"/>
          <w:szCs w:val="28"/>
        </w:rPr>
        <w:t>.</w:t>
      </w:r>
    </w:p>
    <w:p w:rsidR="00E63FFF" w:rsidRDefault="00235B94" w:rsidP="00E63FFF">
      <w:pPr>
        <w:ind w:firstLine="708"/>
        <w:rPr>
          <w:rFonts w:ascii="Times New Roman" w:hAnsi="Times New Roman"/>
          <w:color w:val="000000"/>
          <w:sz w:val="28"/>
          <w:szCs w:val="28"/>
        </w:rPr>
      </w:pPr>
      <w:r w:rsidRPr="00E63FFF">
        <w:rPr>
          <w:rFonts w:ascii="Times New Roman" w:hAnsi="Times New Roman"/>
          <w:color w:val="000000"/>
          <w:sz w:val="28"/>
          <w:szCs w:val="28"/>
        </w:rPr>
        <w:t>1.</w:t>
      </w:r>
      <w:r w:rsidR="00FA7806" w:rsidRPr="00E63FFF">
        <w:rPr>
          <w:rFonts w:ascii="Times New Roman" w:hAnsi="Times New Roman"/>
          <w:color w:val="000000"/>
          <w:sz w:val="28"/>
          <w:szCs w:val="28"/>
        </w:rPr>
        <w:t>4</w:t>
      </w:r>
      <w:r w:rsidRPr="00E63FFF">
        <w:rPr>
          <w:rFonts w:ascii="Times New Roman" w:hAnsi="Times New Roman"/>
          <w:color w:val="000000"/>
          <w:sz w:val="28"/>
          <w:szCs w:val="28"/>
        </w:rPr>
        <w:t xml:space="preserve">. </w:t>
      </w:r>
      <w:r w:rsidR="00E63FFF" w:rsidRPr="00E63FFF">
        <w:rPr>
          <w:rFonts w:ascii="Times New Roman" w:hAnsi="Times New Roman"/>
          <w:sz w:val="28"/>
          <w:szCs w:val="28"/>
        </w:rPr>
        <w:t xml:space="preserve">Строку 5.11 </w:t>
      </w:r>
      <w:r w:rsidR="00E02442">
        <w:rPr>
          <w:rFonts w:ascii="Times New Roman" w:hAnsi="Times New Roman"/>
          <w:sz w:val="28"/>
          <w:szCs w:val="28"/>
        </w:rPr>
        <w:t>таблицы р</w:t>
      </w:r>
      <w:r w:rsidR="00E63FFF" w:rsidRPr="00E63FFF">
        <w:rPr>
          <w:rFonts w:ascii="Times New Roman" w:hAnsi="Times New Roman"/>
          <w:sz w:val="28"/>
          <w:szCs w:val="28"/>
        </w:rPr>
        <w:t xml:space="preserve">аздела </w:t>
      </w:r>
      <w:r w:rsidR="00E02442">
        <w:rPr>
          <w:rFonts w:ascii="Times New Roman" w:hAnsi="Times New Roman"/>
          <w:sz w:val="28"/>
          <w:szCs w:val="28"/>
        </w:rPr>
        <w:t>4</w:t>
      </w:r>
      <w:r w:rsidR="00E63FFF" w:rsidRPr="00E63FFF">
        <w:rPr>
          <w:rFonts w:ascii="Times New Roman" w:hAnsi="Times New Roman"/>
          <w:sz w:val="28"/>
          <w:szCs w:val="28"/>
        </w:rPr>
        <w:t xml:space="preserve"> </w:t>
      </w:r>
      <w:r w:rsidR="00E63FFF" w:rsidRPr="00E63FFF">
        <w:rPr>
          <w:rFonts w:ascii="Times New Roman" w:hAnsi="Times New Roman"/>
          <w:color w:val="000000"/>
          <w:sz w:val="28"/>
          <w:szCs w:val="28"/>
        </w:rPr>
        <w:t xml:space="preserve">Программы изложить в следующей редакции: </w:t>
      </w:r>
    </w:p>
    <w:p w:rsidR="001A7DD5" w:rsidRPr="00E63FFF" w:rsidRDefault="001A7DD5" w:rsidP="00D9499B">
      <w:pPr>
        <w:pStyle w:val="af0"/>
        <w:shd w:val="clear" w:color="auto" w:fill="FFFFFF"/>
        <w:ind w:left="0" w:right="-28"/>
        <w:jc w:val="both"/>
        <w:rPr>
          <w:color w:val="000000"/>
          <w:sz w:val="28"/>
          <w:szCs w:val="28"/>
        </w:rPr>
      </w:pPr>
      <w:r>
        <w:rPr>
          <w:color w:val="000000"/>
          <w:sz w:val="28"/>
          <w:szCs w:val="28"/>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tblPr>
      <w:tblGrid>
        <w:gridCol w:w="586"/>
        <w:gridCol w:w="1507"/>
        <w:gridCol w:w="1559"/>
        <w:gridCol w:w="1134"/>
        <w:gridCol w:w="992"/>
        <w:gridCol w:w="709"/>
        <w:gridCol w:w="992"/>
        <w:gridCol w:w="992"/>
        <w:gridCol w:w="992"/>
        <w:gridCol w:w="993"/>
      </w:tblGrid>
      <w:tr w:rsidR="00AC0267" w:rsidRPr="00AC0267" w:rsidTr="00AC0267">
        <w:trPr>
          <w:cantSplit/>
          <w:trHeight w:val="371"/>
        </w:trPr>
        <w:tc>
          <w:tcPr>
            <w:tcW w:w="586" w:type="dxa"/>
            <w:vMerge w:val="restart"/>
            <w:tcBorders>
              <w:top w:val="single" w:sz="4" w:space="0" w:color="auto"/>
            </w:tcBorders>
            <w:shd w:val="clear" w:color="auto" w:fill="FFFFFF"/>
            <w:hideMark/>
          </w:tcPr>
          <w:p w:rsidR="00AC0267" w:rsidRPr="00AC0267" w:rsidRDefault="00AC0267" w:rsidP="00AC0267">
            <w:pPr>
              <w:pStyle w:val="af3"/>
              <w:rPr>
                <w:rFonts w:ascii="Times New Roman" w:hAnsi="Times New Roman"/>
                <w:sz w:val="18"/>
                <w:szCs w:val="18"/>
              </w:rPr>
            </w:pPr>
            <w:r w:rsidRPr="00AC0267">
              <w:rPr>
                <w:rFonts w:ascii="Times New Roman" w:hAnsi="Times New Roman"/>
                <w:sz w:val="18"/>
                <w:szCs w:val="18"/>
              </w:rPr>
              <w:t>5.11</w:t>
            </w:r>
          </w:p>
        </w:tc>
        <w:tc>
          <w:tcPr>
            <w:tcW w:w="1507" w:type="dxa"/>
            <w:vMerge w:val="restart"/>
            <w:tcBorders>
              <w:top w:val="single" w:sz="4" w:space="0" w:color="auto"/>
            </w:tcBorders>
            <w:shd w:val="clear" w:color="auto" w:fill="FFFFFF"/>
            <w:hideMark/>
          </w:tcPr>
          <w:p w:rsidR="00AC0267" w:rsidRPr="00AC0267" w:rsidRDefault="00AC0267" w:rsidP="00AC0267">
            <w:pPr>
              <w:pStyle w:val="af3"/>
              <w:rPr>
                <w:rFonts w:ascii="Times New Roman" w:hAnsi="Times New Roman"/>
                <w:sz w:val="18"/>
                <w:szCs w:val="18"/>
              </w:rPr>
            </w:pPr>
            <w:r w:rsidRPr="00AC0267">
              <w:rPr>
                <w:rFonts w:ascii="Times New Roman" w:hAnsi="Times New Roman"/>
                <w:sz w:val="18"/>
                <w:szCs w:val="18"/>
              </w:rPr>
              <w:t>Организация и проведение спортивных мероприятий для инвалидов</w:t>
            </w:r>
          </w:p>
        </w:tc>
        <w:tc>
          <w:tcPr>
            <w:tcW w:w="1559" w:type="dxa"/>
            <w:vMerge w:val="restart"/>
            <w:tcBorders>
              <w:top w:val="single" w:sz="4" w:space="0" w:color="auto"/>
              <w:right w:val="single" w:sz="4" w:space="0" w:color="auto"/>
            </w:tcBorders>
            <w:shd w:val="clear" w:color="auto" w:fill="FFFFFF"/>
            <w:hideMark/>
          </w:tcPr>
          <w:p w:rsidR="00AC0267" w:rsidRPr="00AC0267" w:rsidRDefault="00AC0267" w:rsidP="00AC0267">
            <w:pPr>
              <w:pStyle w:val="af3"/>
              <w:rPr>
                <w:rFonts w:ascii="Times New Roman" w:hAnsi="Times New Roman"/>
                <w:sz w:val="18"/>
                <w:szCs w:val="18"/>
              </w:rPr>
            </w:pPr>
            <w:proofErr w:type="spellStart"/>
            <w:r w:rsidRPr="00AC0267">
              <w:rPr>
                <w:rFonts w:ascii="Times New Roman" w:hAnsi="Times New Roman"/>
                <w:sz w:val="18"/>
                <w:szCs w:val="18"/>
              </w:rPr>
              <w:t>УКМПТиС</w:t>
            </w:r>
            <w:proofErr w:type="spellEnd"/>
            <w:r w:rsidRPr="00AC0267">
              <w:rPr>
                <w:rFonts w:ascii="Times New Roman" w:hAnsi="Times New Roman"/>
                <w:sz w:val="18"/>
                <w:szCs w:val="18"/>
              </w:rPr>
              <w:t>;</w:t>
            </w:r>
          </w:p>
          <w:p w:rsidR="00AC0267" w:rsidRPr="00AC0267" w:rsidRDefault="00AC0267" w:rsidP="00AC0267">
            <w:pPr>
              <w:pStyle w:val="af3"/>
              <w:rPr>
                <w:rFonts w:ascii="Times New Roman" w:hAnsi="Times New Roman"/>
                <w:sz w:val="18"/>
                <w:szCs w:val="18"/>
              </w:rPr>
            </w:pPr>
            <w:r w:rsidRPr="00AC0267">
              <w:rPr>
                <w:rFonts w:ascii="Times New Roman" w:hAnsi="Times New Roman"/>
                <w:sz w:val="18"/>
                <w:szCs w:val="18"/>
              </w:rPr>
              <w:t>ГБУ СОК «Байконур»</w:t>
            </w:r>
          </w:p>
        </w:tc>
        <w:tc>
          <w:tcPr>
            <w:tcW w:w="1134" w:type="dxa"/>
            <w:vMerge w:val="restart"/>
            <w:tcBorders>
              <w:top w:val="single" w:sz="4" w:space="0" w:color="auto"/>
              <w:right w:val="single" w:sz="4" w:space="0" w:color="auto"/>
            </w:tcBorders>
            <w:shd w:val="clear" w:color="auto" w:fill="FFFFFF"/>
          </w:tcPr>
          <w:p w:rsidR="00AC0267" w:rsidRPr="00AC0267" w:rsidRDefault="00AC0267" w:rsidP="00AC0267">
            <w:pPr>
              <w:pStyle w:val="af3"/>
              <w:rPr>
                <w:rFonts w:ascii="Times New Roman" w:hAnsi="Times New Roman"/>
                <w:sz w:val="18"/>
                <w:szCs w:val="18"/>
              </w:rPr>
            </w:pPr>
          </w:p>
          <w:p w:rsidR="00AC0267" w:rsidRDefault="00AC0267" w:rsidP="00AC0267">
            <w:pPr>
              <w:pStyle w:val="af3"/>
              <w:rPr>
                <w:rFonts w:ascii="Times New Roman" w:hAnsi="Times New Roman"/>
                <w:sz w:val="18"/>
                <w:szCs w:val="18"/>
              </w:rPr>
            </w:pPr>
          </w:p>
          <w:p w:rsidR="008514B3" w:rsidRPr="00AC0267" w:rsidRDefault="008514B3" w:rsidP="00AC0267">
            <w:pPr>
              <w:pStyle w:val="af3"/>
              <w:rPr>
                <w:rFonts w:ascii="Times New Roman" w:hAnsi="Times New Roman"/>
                <w:sz w:val="18"/>
                <w:szCs w:val="18"/>
              </w:rPr>
            </w:pPr>
          </w:p>
          <w:p w:rsidR="00AC0267" w:rsidRPr="00AC0267" w:rsidRDefault="00AC0267" w:rsidP="00AC0267">
            <w:pPr>
              <w:pStyle w:val="af3"/>
              <w:rPr>
                <w:rFonts w:ascii="Times New Roman" w:hAnsi="Times New Roman"/>
                <w:sz w:val="18"/>
                <w:szCs w:val="18"/>
              </w:rPr>
            </w:pPr>
          </w:p>
          <w:p w:rsidR="00AC0267" w:rsidRPr="00AC0267" w:rsidRDefault="00AC0267" w:rsidP="00AC0267">
            <w:pPr>
              <w:pStyle w:val="af3"/>
              <w:rPr>
                <w:rFonts w:ascii="Times New Roman" w:hAnsi="Times New Roman"/>
                <w:sz w:val="18"/>
                <w:szCs w:val="18"/>
              </w:rPr>
            </w:pPr>
            <w:proofErr w:type="spellStart"/>
            <w:r w:rsidRPr="00AC0267">
              <w:rPr>
                <w:rFonts w:ascii="Times New Roman" w:hAnsi="Times New Roman"/>
                <w:sz w:val="18"/>
                <w:szCs w:val="18"/>
              </w:rPr>
              <w:t>УКМПТиС</w:t>
            </w:r>
            <w:proofErr w:type="spellEnd"/>
            <w:r w:rsidRPr="00AC0267">
              <w:rPr>
                <w:rFonts w:ascii="Times New Roman" w:hAnsi="Times New Roman"/>
                <w:sz w:val="18"/>
                <w:szCs w:val="18"/>
              </w:rPr>
              <w:t>;</w:t>
            </w:r>
          </w:p>
          <w:p w:rsidR="00AC0267" w:rsidRPr="00AC0267" w:rsidRDefault="00AC0267" w:rsidP="00AC0267">
            <w:pPr>
              <w:pStyle w:val="af3"/>
              <w:rPr>
                <w:rFonts w:ascii="Times New Roman" w:hAnsi="Times New Roman"/>
                <w:sz w:val="18"/>
                <w:szCs w:val="18"/>
              </w:rPr>
            </w:pPr>
          </w:p>
          <w:p w:rsidR="00AC0267" w:rsidRPr="00AC0267" w:rsidRDefault="00AC0267" w:rsidP="00AC0267">
            <w:pPr>
              <w:pStyle w:val="af3"/>
              <w:rPr>
                <w:rFonts w:ascii="Times New Roman" w:hAnsi="Times New Roman"/>
                <w:sz w:val="18"/>
                <w:szCs w:val="18"/>
              </w:rPr>
            </w:pPr>
            <w:r w:rsidRPr="00AC0267">
              <w:rPr>
                <w:rFonts w:ascii="Times New Roman" w:hAnsi="Times New Roman"/>
                <w:sz w:val="18"/>
                <w:szCs w:val="18"/>
              </w:rPr>
              <w:t>ГБУ СОК «Байконур»</w:t>
            </w:r>
          </w:p>
        </w:tc>
        <w:tc>
          <w:tcPr>
            <w:tcW w:w="992" w:type="dxa"/>
            <w:vMerge w:val="restart"/>
            <w:tcBorders>
              <w:top w:val="single" w:sz="4" w:space="0" w:color="auto"/>
              <w:right w:val="single" w:sz="4" w:space="0" w:color="auto"/>
            </w:tcBorders>
            <w:shd w:val="clear" w:color="auto" w:fill="FFFFFF"/>
          </w:tcPr>
          <w:p w:rsidR="00AC0267" w:rsidRPr="00AC0267" w:rsidRDefault="00AC0267" w:rsidP="00AC0267">
            <w:pPr>
              <w:pStyle w:val="af3"/>
              <w:rPr>
                <w:rFonts w:ascii="Times New Roman" w:hAnsi="Times New Roman"/>
                <w:sz w:val="18"/>
                <w:szCs w:val="18"/>
              </w:rPr>
            </w:pPr>
            <w:r w:rsidRPr="00AC0267">
              <w:rPr>
                <w:rFonts w:ascii="Times New Roman" w:hAnsi="Times New Roman"/>
                <w:sz w:val="18"/>
                <w:szCs w:val="18"/>
              </w:rPr>
              <w:t xml:space="preserve">Бюджет </w:t>
            </w:r>
          </w:p>
          <w:p w:rsidR="00AC0267" w:rsidRPr="00AC0267" w:rsidRDefault="00AC0267" w:rsidP="00AC0267">
            <w:pPr>
              <w:pStyle w:val="af3"/>
              <w:rPr>
                <w:rFonts w:ascii="Times New Roman" w:hAnsi="Times New Roman"/>
                <w:sz w:val="18"/>
                <w:szCs w:val="18"/>
              </w:rPr>
            </w:pPr>
            <w:r w:rsidRPr="00AC0267">
              <w:rPr>
                <w:rFonts w:ascii="Times New Roman" w:hAnsi="Times New Roman"/>
                <w:sz w:val="18"/>
                <w:szCs w:val="18"/>
              </w:rPr>
              <w:t>города Байконур</w:t>
            </w:r>
          </w:p>
          <w:p w:rsidR="00AC0267" w:rsidRPr="00AC0267" w:rsidRDefault="00AC0267" w:rsidP="00AC0267">
            <w:pPr>
              <w:pStyle w:val="af3"/>
              <w:rPr>
                <w:rFonts w:ascii="Times New Roman" w:hAnsi="Times New Roman"/>
                <w:sz w:val="18"/>
                <w:szCs w:val="18"/>
              </w:rPr>
            </w:pPr>
          </w:p>
          <w:p w:rsidR="00AC0267" w:rsidRPr="00AC0267" w:rsidRDefault="00AC0267" w:rsidP="00AC0267">
            <w:pPr>
              <w:pStyle w:val="af3"/>
              <w:rPr>
                <w:rFonts w:ascii="Times New Roman" w:hAnsi="Times New Roman"/>
                <w:sz w:val="18"/>
                <w:szCs w:val="18"/>
              </w:rPr>
            </w:pPr>
          </w:p>
        </w:tc>
        <w:tc>
          <w:tcPr>
            <w:tcW w:w="709" w:type="dxa"/>
            <w:vMerge w:val="restart"/>
            <w:tcBorders>
              <w:top w:val="single" w:sz="4" w:space="0" w:color="auto"/>
              <w:left w:val="single" w:sz="4" w:space="0" w:color="auto"/>
              <w:right w:val="single" w:sz="4" w:space="0" w:color="auto"/>
            </w:tcBorders>
            <w:shd w:val="clear" w:color="auto" w:fill="FFFFFF"/>
            <w:hideMark/>
          </w:tcPr>
          <w:p w:rsidR="00AC0267" w:rsidRPr="00AC0267" w:rsidRDefault="00AC0267" w:rsidP="00AC0267">
            <w:pPr>
              <w:pStyle w:val="af3"/>
              <w:rPr>
                <w:rFonts w:ascii="Times New Roman" w:hAnsi="Times New Roman"/>
                <w:sz w:val="18"/>
                <w:szCs w:val="18"/>
              </w:rPr>
            </w:pPr>
            <w:r w:rsidRPr="00AC0267">
              <w:rPr>
                <w:rFonts w:ascii="Times New Roman" w:hAnsi="Times New Roman"/>
                <w:sz w:val="18"/>
                <w:szCs w:val="18"/>
              </w:rPr>
              <w:t>2016–2018г.</w:t>
            </w:r>
          </w:p>
        </w:tc>
        <w:tc>
          <w:tcPr>
            <w:tcW w:w="992" w:type="dxa"/>
            <w:tcBorders>
              <w:top w:val="single" w:sz="4" w:space="0" w:color="auto"/>
              <w:left w:val="single" w:sz="4" w:space="0" w:color="auto"/>
              <w:bottom w:val="single" w:sz="4" w:space="0" w:color="auto"/>
            </w:tcBorders>
            <w:shd w:val="clear" w:color="auto" w:fill="FFFFFF"/>
            <w:hideMark/>
          </w:tcPr>
          <w:p w:rsidR="00AC0267" w:rsidRPr="00AC0267" w:rsidRDefault="00AC0267" w:rsidP="00AC0267">
            <w:pPr>
              <w:pStyle w:val="af3"/>
              <w:rPr>
                <w:rFonts w:ascii="Times New Roman" w:hAnsi="Times New Roman"/>
                <w:sz w:val="18"/>
                <w:szCs w:val="18"/>
              </w:rPr>
            </w:pPr>
            <w:r w:rsidRPr="00AC0267">
              <w:rPr>
                <w:rFonts w:ascii="Times New Roman" w:hAnsi="Times New Roman"/>
                <w:sz w:val="18"/>
                <w:szCs w:val="18"/>
              </w:rPr>
              <w:t>289,9</w:t>
            </w:r>
          </w:p>
        </w:tc>
        <w:tc>
          <w:tcPr>
            <w:tcW w:w="992" w:type="dxa"/>
            <w:tcBorders>
              <w:top w:val="single" w:sz="4" w:space="0" w:color="auto"/>
              <w:bottom w:val="single" w:sz="4" w:space="0" w:color="auto"/>
            </w:tcBorders>
            <w:shd w:val="clear" w:color="auto" w:fill="FFFFFF"/>
            <w:hideMark/>
          </w:tcPr>
          <w:p w:rsidR="00AC0267" w:rsidRPr="00AC0267" w:rsidRDefault="00AC0267" w:rsidP="00AC0267">
            <w:pPr>
              <w:pStyle w:val="af3"/>
              <w:rPr>
                <w:rFonts w:ascii="Times New Roman" w:hAnsi="Times New Roman"/>
                <w:sz w:val="18"/>
                <w:szCs w:val="18"/>
              </w:rPr>
            </w:pPr>
            <w:r w:rsidRPr="00AC0267">
              <w:rPr>
                <w:rFonts w:ascii="Times New Roman" w:hAnsi="Times New Roman"/>
                <w:sz w:val="18"/>
                <w:szCs w:val="18"/>
              </w:rPr>
              <w:t>302,9</w:t>
            </w:r>
          </w:p>
        </w:tc>
        <w:tc>
          <w:tcPr>
            <w:tcW w:w="992" w:type="dxa"/>
            <w:tcBorders>
              <w:top w:val="single" w:sz="4" w:space="0" w:color="auto"/>
              <w:bottom w:val="single" w:sz="4" w:space="0" w:color="auto"/>
            </w:tcBorders>
            <w:shd w:val="clear" w:color="auto" w:fill="FFFFFF"/>
            <w:hideMark/>
          </w:tcPr>
          <w:p w:rsidR="00AC0267" w:rsidRPr="00AC0267" w:rsidRDefault="008514B3" w:rsidP="00AC0267">
            <w:pPr>
              <w:pStyle w:val="af3"/>
              <w:rPr>
                <w:rFonts w:ascii="Times New Roman" w:hAnsi="Times New Roman"/>
                <w:sz w:val="18"/>
                <w:szCs w:val="18"/>
              </w:rPr>
            </w:pPr>
            <w:r>
              <w:rPr>
                <w:rFonts w:ascii="Times New Roman" w:hAnsi="Times New Roman"/>
                <w:sz w:val="18"/>
                <w:szCs w:val="18"/>
              </w:rPr>
              <w:t>256,6</w:t>
            </w:r>
          </w:p>
        </w:tc>
        <w:tc>
          <w:tcPr>
            <w:tcW w:w="993" w:type="dxa"/>
            <w:tcBorders>
              <w:top w:val="single" w:sz="4" w:space="0" w:color="auto"/>
              <w:bottom w:val="single" w:sz="4" w:space="0" w:color="auto"/>
            </w:tcBorders>
            <w:shd w:val="clear" w:color="auto" w:fill="FFFFFF"/>
            <w:hideMark/>
          </w:tcPr>
          <w:p w:rsidR="00AC0267" w:rsidRPr="00AC0267" w:rsidRDefault="00AC0267" w:rsidP="00AC0267">
            <w:pPr>
              <w:pStyle w:val="af3"/>
              <w:rPr>
                <w:rFonts w:ascii="Times New Roman" w:hAnsi="Times New Roman"/>
                <w:b/>
                <w:bCs/>
                <w:sz w:val="18"/>
                <w:szCs w:val="18"/>
              </w:rPr>
            </w:pPr>
            <w:r w:rsidRPr="00AC0267">
              <w:rPr>
                <w:rFonts w:ascii="Times New Roman" w:hAnsi="Times New Roman"/>
                <w:b/>
                <w:bCs/>
                <w:sz w:val="18"/>
                <w:szCs w:val="18"/>
              </w:rPr>
              <w:t>849,4</w:t>
            </w:r>
          </w:p>
        </w:tc>
      </w:tr>
      <w:tr w:rsidR="00AC0267" w:rsidRPr="00AC0267" w:rsidTr="00AC0267">
        <w:trPr>
          <w:cantSplit/>
          <w:trHeight w:val="371"/>
        </w:trPr>
        <w:tc>
          <w:tcPr>
            <w:tcW w:w="586" w:type="dxa"/>
            <w:vMerge/>
            <w:shd w:val="clear" w:color="auto" w:fill="FFFFFF"/>
            <w:hideMark/>
          </w:tcPr>
          <w:p w:rsidR="00AC0267" w:rsidRPr="00AC0267" w:rsidRDefault="00AC0267" w:rsidP="0023005F">
            <w:pPr>
              <w:pStyle w:val="af0"/>
              <w:ind w:left="0" w:right="-61"/>
              <w:jc w:val="center"/>
              <w:rPr>
                <w:sz w:val="18"/>
                <w:szCs w:val="18"/>
              </w:rPr>
            </w:pPr>
          </w:p>
        </w:tc>
        <w:tc>
          <w:tcPr>
            <w:tcW w:w="1507" w:type="dxa"/>
            <w:vMerge/>
            <w:shd w:val="clear" w:color="auto" w:fill="FFFFFF"/>
            <w:hideMark/>
          </w:tcPr>
          <w:p w:rsidR="00AC0267" w:rsidRPr="00AC0267" w:rsidRDefault="00AC0267" w:rsidP="0023005F">
            <w:pPr>
              <w:jc w:val="both"/>
              <w:rPr>
                <w:rFonts w:ascii="Times New Roman" w:hAnsi="Times New Roman"/>
                <w:sz w:val="18"/>
                <w:szCs w:val="18"/>
              </w:rPr>
            </w:pPr>
          </w:p>
        </w:tc>
        <w:tc>
          <w:tcPr>
            <w:tcW w:w="1559" w:type="dxa"/>
            <w:vMerge/>
            <w:tcBorders>
              <w:right w:val="single" w:sz="4" w:space="0" w:color="auto"/>
            </w:tcBorders>
            <w:shd w:val="clear" w:color="auto" w:fill="FFFFFF"/>
            <w:hideMark/>
          </w:tcPr>
          <w:p w:rsidR="00AC0267" w:rsidRPr="00AC0267" w:rsidRDefault="00AC0267" w:rsidP="0023005F">
            <w:pPr>
              <w:jc w:val="center"/>
              <w:rPr>
                <w:rFonts w:ascii="Times New Roman" w:hAnsi="Times New Roman"/>
                <w:sz w:val="18"/>
                <w:szCs w:val="18"/>
              </w:rPr>
            </w:pPr>
          </w:p>
        </w:tc>
        <w:tc>
          <w:tcPr>
            <w:tcW w:w="1134" w:type="dxa"/>
            <w:vMerge/>
            <w:tcBorders>
              <w:right w:val="single" w:sz="4" w:space="0" w:color="auto"/>
            </w:tcBorders>
            <w:shd w:val="clear" w:color="auto" w:fill="FFFFFF"/>
          </w:tcPr>
          <w:p w:rsidR="00AC0267" w:rsidRPr="0023005F" w:rsidRDefault="00AC0267" w:rsidP="0023005F">
            <w:pPr>
              <w:pStyle w:val="8"/>
              <w:rPr>
                <w:rFonts w:ascii="Times New Roman" w:hAnsi="Times New Roman"/>
                <w:sz w:val="18"/>
                <w:szCs w:val="18"/>
              </w:rPr>
            </w:pPr>
          </w:p>
        </w:tc>
        <w:tc>
          <w:tcPr>
            <w:tcW w:w="992" w:type="dxa"/>
            <w:vMerge/>
            <w:tcBorders>
              <w:right w:val="single" w:sz="4" w:space="0" w:color="auto"/>
            </w:tcBorders>
            <w:shd w:val="clear" w:color="auto" w:fill="FFFFFF"/>
          </w:tcPr>
          <w:p w:rsidR="00AC0267" w:rsidRPr="0023005F" w:rsidRDefault="00AC0267" w:rsidP="0023005F">
            <w:pPr>
              <w:pStyle w:val="9"/>
              <w:rPr>
                <w:rFonts w:ascii="Times New Roman" w:hAnsi="Times New Roman"/>
                <w:sz w:val="18"/>
                <w:szCs w:val="18"/>
              </w:rPr>
            </w:pPr>
          </w:p>
        </w:tc>
        <w:tc>
          <w:tcPr>
            <w:tcW w:w="709" w:type="dxa"/>
            <w:vMerge/>
            <w:tcBorders>
              <w:left w:val="single" w:sz="4" w:space="0" w:color="auto"/>
              <w:right w:val="single" w:sz="4" w:space="0" w:color="auto"/>
            </w:tcBorders>
            <w:shd w:val="clear" w:color="auto" w:fill="FFFFFF"/>
            <w:hideMark/>
          </w:tcPr>
          <w:p w:rsidR="00AC0267" w:rsidRPr="00AC0267" w:rsidRDefault="00AC0267" w:rsidP="0023005F">
            <w:pPr>
              <w:jc w:val="center"/>
              <w:rPr>
                <w:rFonts w:ascii="Times New Roman" w:hAnsi="Times New Roman"/>
                <w:sz w:val="18"/>
                <w:szCs w:val="18"/>
              </w:rPr>
            </w:pPr>
          </w:p>
        </w:tc>
        <w:tc>
          <w:tcPr>
            <w:tcW w:w="3969" w:type="dxa"/>
            <w:gridSpan w:val="4"/>
            <w:tcBorders>
              <w:top w:val="nil"/>
              <w:left w:val="single" w:sz="4" w:space="0" w:color="auto"/>
              <w:bottom w:val="single" w:sz="4" w:space="0" w:color="auto"/>
            </w:tcBorders>
            <w:shd w:val="clear" w:color="auto" w:fill="FFFFFF"/>
            <w:hideMark/>
          </w:tcPr>
          <w:p w:rsidR="00AC0267" w:rsidRPr="00AC0267" w:rsidRDefault="00AC0267" w:rsidP="00AC0267">
            <w:pPr>
              <w:jc w:val="center"/>
              <w:rPr>
                <w:rFonts w:ascii="Times New Roman" w:hAnsi="Times New Roman"/>
                <w:bCs/>
                <w:sz w:val="18"/>
                <w:szCs w:val="18"/>
              </w:rPr>
            </w:pPr>
            <w:r w:rsidRPr="00AC0267">
              <w:rPr>
                <w:rFonts w:ascii="Times New Roman" w:hAnsi="Times New Roman"/>
                <w:bCs/>
                <w:sz w:val="18"/>
                <w:szCs w:val="18"/>
              </w:rPr>
              <w:t>в том числе:</w:t>
            </w:r>
          </w:p>
        </w:tc>
      </w:tr>
      <w:tr w:rsidR="00AC0267" w:rsidRPr="00AC0267" w:rsidTr="00AC0267">
        <w:trPr>
          <w:cantSplit/>
          <w:trHeight w:val="371"/>
        </w:trPr>
        <w:tc>
          <w:tcPr>
            <w:tcW w:w="586" w:type="dxa"/>
            <w:vMerge/>
            <w:shd w:val="clear" w:color="auto" w:fill="FFFFFF"/>
            <w:hideMark/>
          </w:tcPr>
          <w:p w:rsidR="00AC0267" w:rsidRPr="00AC0267" w:rsidRDefault="00AC0267" w:rsidP="0023005F">
            <w:pPr>
              <w:pStyle w:val="af0"/>
              <w:ind w:left="0" w:right="-61"/>
              <w:jc w:val="center"/>
              <w:rPr>
                <w:sz w:val="18"/>
                <w:szCs w:val="18"/>
              </w:rPr>
            </w:pPr>
          </w:p>
        </w:tc>
        <w:tc>
          <w:tcPr>
            <w:tcW w:w="1507" w:type="dxa"/>
            <w:vMerge/>
            <w:shd w:val="clear" w:color="auto" w:fill="FFFFFF"/>
            <w:hideMark/>
          </w:tcPr>
          <w:p w:rsidR="00AC0267" w:rsidRPr="00AC0267" w:rsidRDefault="00AC0267" w:rsidP="0023005F">
            <w:pPr>
              <w:jc w:val="both"/>
              <w:rPr>
                <w:rFonts w:ascii="Times New Roman" w:hAnsi="Times New Roman"/>
                <w:sz w:val="18"/>
                <w:szCs w:val="18"/>
              </w:rPr>
            </w:pPr>
          </w:p>
        </w:tc>
        <w:tc>
          <w:tcPr>
            <w:tcW w:w="1559" w:type="dxa"/>
            <w:vMerge/>
            <w:tcBorders>
              <w:right w:val="single" w:sz="4" w:space="0" w:color="auto"/>
            </w:tcBorders>
            <w:shd w:val="clear" w:color="auto" w:fill="FFFFFF"/>
            <w:hideMark/>
          </w:tcPr>
          <w:p w:rsidR="00AC0267" w:rsidRPr="00AC0267" w:rsidRDefault="00AC0267" w:rsidP="0023005F">
            <w:pPr>
              <w:jc w:val="center"/>
              <w:rPr>
                <w:rFonts w:ascii="Times New Roman" w:hAnsi="Times New Roman"/>
                <w:sz w:val="18"/>
                <w:szCs w:val="18"/>
              </w:rPr>
            </w:pPr>
          </w:p>
        </w:tc>
        <w:tc>
          <w:tcPr>
            <w:tcW w:w="1134" w:type="dxa"/>
            <w:vMerge/>
            <w:tcBorders>
              <w:right w:val="single" w:sz="4" w:space="0" w:color="auto"/>
            </w:tcBorders>
            <w:shd w:val="clear" w:color="auto" w:fill="FFFFFF"/>
          </w:tcPr>
          <w:p w:rsidR="00AC0267" w:rsidRPr="0023005F" w:rsidRDefault="00AC0267" w:rsidP="0023005F">
            <w:pPr>
              <w:pStyle w:val="8"/>
              <w:rPr>
                <w:rFonts w:ascii="Times New Roman" w:hAnsi="Times New Roman"/>
                <w:sz w:val="18"/>
                <w:szCs w:val="18"/>
              </w:rPr>
            </w:pPr>
          </w:p>
        </w:tc>
        <w:tc>
          <w:tcPr>
            <w:tcW w:w="992" w:type="dxa"/>
            <w:vMerge/>
            <w:tcBorders>
              <w:right w:val="single" w:sz="4" w:space="0" w:color="auto"/>
            </w:tcBorders>
            <w:shd w:val="clear" w:color="auto" w:fill="FFFFFF"/>
          </w:tcPr>
          <w:p w:rsidR="00AC0267" w:rsidRPr="0023005F" w:rsidRDefault="00AC0267" w:rsidP="0023005F">
            <w:pPr>
              <w:pStyle w:val="9"/>
              <w:rPr>
                <w:rFonts w:ascii="Times New Roman" w:hAnsi="Times New Roman"/>
                <w:sz w:val="18"/>
                <w:szCs w:val="18"/>
              </w:rPr>
            </w:pPr>
          </w:p>
        </w:tc>
        <w:tc>
          <w:tcPr>
            <w:tcW w:w="709" w:type="dxa"/>
            <w:vMerge/>
            <w:tcBorders>
              <w:left w:val="single" w:sz="4" w:space="0" w:color="auto"/>
              <w:right w:val="single" w:sz="4" w:space="0" w:color="auto"/>
            </w:tcBorders>
            <w:shd w:val="clear" w:color="auto" w:fill="FFFFFF"/>
            <w:hideMark/>
          </w:tcPr>
          <w:p w:rsidR="00AC0267" w:rsidRPr="00AC0267" w:rsidRDefault="00AC0267" w:rsidP="0023005F">
            <w:pPr>
              <w:jc w:val="center"/>
              <w:rPr>
                <w:rFonts w:ascii="Times New Roman" w:hAnsi="Times New Roman"/>
                <w:sz w:val="18"/>
                <w:szCs w:val="18"/>
              </w:rPr>
            </w:pPr>
          </w:p>
        </w:tc>
        <w:tc>
          <w:tcPr>
            <w:tcW w:w="992" w:type="dxa"/>
            <w:tcBorders>
              <w:top w:val="nil"/>
              <w:left w:val="single" w:sz="4" w:space="0" w:color="auto"/>
              <w:bottom w:val="single" w:sz="4" w:space="0" w:color="auto"/>
            </w:tcBorders>
            <w:shd w:val="clear" w:color="auto" w:fill="FFFFFF"/>
            <w:hideMark/>
          </w:tcPr>
          <w:p w:rsidR="00AC0267" w:rsidRPr="00AC0267" w:rsidRDefault="00AC0267" w:rsidP="0023005F">
            <w:pPr>
              <w:jc w:val="center"/>
              <w:rPr>
                <w:rFonts w:ascii="Times New Roman" w:hAnsi="Times New Roman"/>
                <w:sz w:val="18"/>
                <w:szCs w:val="18"/>
              </w:rPr>
            </w:pPr>
            <w:r w:rsidRPr="00AC0267">
              <w:rPr>
                <w:rFonts w:ascii="Times New Roman" w:hAnsi="Times New Roman"/>
                <w:sz w:val="18"/>
                <w:szCs w:val="18"/>
              </w:rPr>
              <w:t>184,2</w:t>
            </w:r>
          </w:p>
        </w:tc>
        <w:tc>
          <w:tcPr>
            <w:tcW w:w="992" w:type="dxa"/>
            <w:tcBorders>
              <w:top w:val="nil"/>
              <w:bottom w:val="single" w:sz="4" w:space="0" w:color="auto"/>
            </w:tcBorders>
            <w:shd w:val="clear" w:color="auto" w:fill="FFFFFF"/>
            <w:hideMark/>
          </w:tcPr>
          <w:p w:rsidR="00AC0267" w:rsidRPr="00AC0267" w:rsidRDefault="00AC0267" w:rsidP="0023005F">
            <w:pPr>
              <w:jc w:val="center"/>
              <w:rPr>
                <w:rFonts w:ascii="Times New Roman" w:hAnsi="Times New Roman"/>
                <w:sz w:val="18"/>
                <w:szCs w:val="18"/>
              </w:rPr>
            </w:pPr>
            <w:r w:rsidRPr="00AC0267">
              <w:rPr>
                <w:rFonts w:ascii="Times New Roman" w:hAnsi="Times New Roman"/>
                <w:sz w:val="18"/>
                <w:szCs w:val="18"/>
              </w:rPr>
              <w:t>196,2</w:t>
            </w:r>
          </w:p>
        </w:tc>
        <w:tc>
          <w:tcPr>
            <w:tcW w:w="992" w:type="dxa"/>
            <w:tcBorders>
              <w:top w:val="nil"/>
              <w:bottom w:val="single" w:sz="4" w:space="0" w:color="auto"/>
            </w:tcBorders>
            <w:shd w:val="clear" w:color="auto" w:fill="FFFFFF"/>
            <w:hideMark/>
          </w:tcPr>
          <w:p w:rsidR="00AC0267" w:rsidRPr="00AC0267" w:rsidRDefault="00AC0267" w:rsidP="0023005F">
            <w:pPr>
              <w:jc w:val="center"/>
              <w:rPr>
                <w:rFonts w:ascii="Times New Roman" w:hAnsi="Times New Roman"/>
                <w:sz w:val="18"/>
                <w:szCs w:val="18"/>
              </w:rPr>
            </w:pPr>
            <w:r w:rsidRPr="00AC0267">
              <w:rPr>
                <w:rFonts w:ascii="Times New Roman" w:hAnsi="Times New Roman"/>
                <w:sz w:val="18"/>
                <w:szCs w:val="18"/>
              </w:rPr>
              <w:t>207,0</w:t>
            </w:r>
          </w:p>
        </w:tc>
        <w:tc>
          <w:tcPr>
            <w:tcW w:w="993" w:type="dxa"/>
            <w:tcBorders>
              <w:bottom w:val="single" w:sz="4" w:space="0" w:color="auto"/>
            </w:tcBorders>
            <w:shd w:val="clear" w:color="auto" w:fill="FFFFFF"/>
            <w:hideMark/>
          </w:tcPr>
          <w:p w:rsidR="00AC0267" w:rsidRPr="00AC0267" w:rsidRDefault="00AC0267" w:rsidP="0023005F">
            <w:pPr>
              <w:jc w:val="center"/>
              <w:rPr>
                <w:rFonts w:ascii="Times New Roman" w:hAnsi="Times New Roman"/>
                <w:b/>
                <w:bCs/>
                <w:sz w:val="18"/>
                <w:szCs w:val="18"/>
              </w:rPr>
            </w:pPr>
            <w:r w:rsidRPr="00AC0267">
              <w:rPr>
                <w:rFonts w:ascii="Times New Roman" w:hAnsi="Times New Roman"/>
                <w:b/>
                <w:bCs/>
                <w:sz w:val="18"/>
                <w:szCs w:val="18"/>
              </w:rPr>
              <w:t>587,4</w:t>
            </w:r>
          </w:p>
        </w:tc>
      </w:tr>
      <w:tr w:rsidR="00AC0267" w:rsidRPr="00AC0267" w:rsidTr="00AC0267">
        <w:trPr>
          <w:cantSplit/>
          <w:trHeight w:val="371"/>
        </w:trPr>
        <w:tc>
          <w:tcPr>
            <w:tcW w:w="586" w:type="dxa"/>
            <w:vMerge/>
            <w:shd w:val="clear" w:color="auto" w:fill="FFFFFF"/>
            <w:hideMark/>
          </w:tcPr>
          <w:p w:rsidR="00AC0267" w:rsidRPr="00AC0267" w:rsidRDefault="00AC0267" w:rsidP="0023005F">
            <w:pPr>
              <w:pStyle w:val="af0"/>
              <w:ind w:left="0" w:right="-61"/>
              <w:jc w:val="center"/>
              <w:rPr>
                <w:sz w:val="18"/>
                <w:szCs w:val="18"/>
              </w:rPr>
            </w:pPr>
          </w:p>
        </w:tc>
        <w:tc>
          <w:tcPr>
            <w:tcW w:w="1507" w:type="dxa"/>
            <w:vMerge/>
            <w:shd w:val="clear" w:color="auto" w:fill="FFFFFF"/>
            <w:hideMark/>
          </w:tcPr>
          <w:p w:rsidR="00AC0267" w:rsidRPr="00AC0267" w:rsidRDefault="00AC0267" w:rsidP="0023005F">
            <w:pPr>
              <w:jc w:val="both"/>
              <w:rPr>
                <w:rFonts w:ascii="Times New Roman" w:hAnsi="Times New Roman"/>
                <w:sz w:val="18"/>
                <w:szCs w:val="18"/>
              </w:rPr>
            </w:pPr>
          </w:p>
        </w:tc>
        <w:tc>
          <w:tcPr>
            <w:tcW w:w="1559" w:type="dxa"/>
            <w:vMerge/>
            <w:tcBorders>
              <w:right w:val="single" w:sz="4" w:space="0" w:color="auto"/>
            </w:tcBorders>
            <w:shd w:val="clear" w:color="auto" w:fill="FFFFFF"/>
            <w:hideMark/>
          </w:tcPr>
          <w:p w:rsidR="00AC0267" w:rsidRPr="00AC0267" w:rsidRDefault="00AC0267" w:rsidP="0023005F">
            <w:pPr>
              <w:jc w:val="center"/>
              <w:rPr>
                <w:rFonts w:ascii="Times New Roman" w:hAnsi="Times New Roman"/>
                <w:sz w:val="18"/>
                <w:szCs w:val="18"/>
              </w:rPr>
            </w:pPr>
          </w:p>
        </w:tc>
        <w:tc>
          <w:tcPr>
            <w:tcW w:w="1134" w:type="dxa"/>
            <w:vMerge/>
            <w:tcBorders>
              <w:right w:val="single" w:sz="4" w:space="0" w:color="auto"/>
            </w:tcBorders>
            <w:shd w:val="clear" w:color="auto" w:fill="FFFFFF"/>
          </w:tcPr>
          <w:p w:rsidR="00AC0267" w:rsidRPr="0023005F" w:rsidRDefault="00AC0267" w:rsidP="0023005F">
            <w:pPr>
              <w:pStyle w:val="8"/>
              <w:rPr>
                <w:rFonts w:ascii="Times New Roman" w:hAnsi="Times New Roman"/>
                <w:sz w:val="18"/>
                <w:szCs w:val="18"/>
              </w:rPr>
            </w:pPr>
          </w:p>
        </w:tc>
        <w:tc>
          <w:tcPr>
            <w:tcW w:w="992" w:type="dxa"/>
            <w:vMerge/>
            <w:tcBorders>
              <w:right w:val="single" w:sz="4" w:space="0" w:color="auto"/>
            </w:tcBorders>
            <w:shd w:val="clear" w:color="auto" w:fill="FFFFFF"/>
          </w:tcPr>
          <w:p w:rsidR="00AC0267" w:rsidRPr="0023005F" w:rsidRDefault="00AC0267" w:rsidP="0023005F">
            <w:pPr>
              <w:pStyle w:val="9"/>
              <w:rPr>
                <w:rFonts w:ascii="Times New Roman" w:hAnsi="Times New Roman"/>
                <w:sz w:val="18"/>
                <w:szCs w:val="18"/>
              </w:rPr>
            </w:pPr>
          </w:p>
        </w:tc>
        <w:tc>
          <w:tcPr>
            <w:tcW w:w="709" w:type="dxa"/>
            <w:vMerge/>
            <w:tcBorders>
              <w:left w:val="single" w:sz="4" w:space="0" w:color="auto"/>
              <w:right w:val="single" w:sz="4" w:space="0" w:color="auto"/>
            </w:tcBorders>
            <w:shd w:val="clear" w:color="auto" w:fill="FFFFFF"/>
            <w:hideMark/>
          </w:tcPr>
          <w:p w:rsidR="00AC0267" w:rsidRPr="00AC0267" w:rsidRDefault="00AC0267" w:rsidP="0023005F">
            <w:pPr>
              <w:jc w:val="center"/>
              <w:rPr>
                <w:rFonts w:ascii="Times New Roman" w:hAnsi="Times New Roman"/>
                <w:sz w:val="18"/>
                <w:szCs w:val="18"/>
              </w:rPr>
            </w:pPr>
          </w:p>
        </w:tc>
        <w:tc>
          <w:tcPr>
            <w:tcW w:w="992" w:type="dxa"/>
            <w:tcBorders>
              <w:top w:val="nil"/>
              <w:left w:val="single" w:sz="4" w:space="0" w:color="auto"/>
              <w:bottom w:val="single" w:sz="4" w:space="0" w:color="auto"/>
            </w:tcBorders>
            <w:shd w:val="clear" w:color="auto" w:fill="FFFFFF"/>
            <w:hideMark/>
          </w:tcPr>
          <w:p w:rsidR="00AC0267" w:rsidRPr="00AC0267" w:rsidRDefault="00AC0267" w:rsidP="0023005F">
            <w:pPr>
              <w:jc w:val="center"/>
              <w:rPr>
                <w:rFonts w:ascii="Times New Roman" w:hAnsi="Times New Roman"/>
                <w:sz w:val="18"/>
                <w:szCs w:val="18"/>
              </w:rPr>
            </w:pPr>
            <w:r w:rsidRPr="00AC0267">
              <w:rPr>
                <w:rFonts w:ascii="Times New Roman" w:hAnsi="Times New Roman"/>
                <w:sz w:val="18"/>
                <w:szCs w:val="18"/>
              </w:rPr>
              <w:t>105,7</w:t>
            </w:r>
          </w:p>
        </w:tc>
        <w:tc>
          <w:tcPr>
            <w:tcW w:w="992" w:type="dxa"/>
            <w:tcBorders>
              <w:top w:val="nil"/>
              <w:bottom w:val="single" w:sz="4" w:space="0" w:color="auto"/>
            </w:tcBorders>
            <w:shd w:val="clear" w:color="auto" w:fill="FFFFFF"/>
            <w:hideMark/>
          </w:tcPr>
          <w:p w:rsidR="00AC0267" w:rsidRPr="00AC0267" w:rsidRDefault="00AC0267" w:rsidP="0023005F">
            <w:pPr>
              <w:jc w:val="center"/>
              <w:rPr>
                <w:rFonts w:ascii="Times New Roman" w:hAnsi="Times New Roman"/>
                <w:sz w:val="18"/>
                <w:szCs w:val="18"/>
              </w:rPr>
            </w:pPr>
            <w:r w:rsidRPr="00AC0267">
              <w:rPr>
                <w:rFonts w:ascii="Times New Roman" w:hAnsi="Times New Roman"/>
                <w:sz w:val="18"/>
                <w:szCs w:val="18"/>
              </w:rPr>
              <w:t>106,7</w:t>
            </w:r>
          </w:p>
        </w:tc>
        <w:tc>
          <w:tcPr>
            <w:tcW w:w="992" w:type="dxa"/>
            <w:tcBorders>
              <w:top w:val="nil"/>
              <w:bottom w:val="single" w:sz="4" w:space="0" w:color="auto"/>
            </w:tcBorders>
            <w:shd w:val="clear" w:color="auto" w:fill="FFFFFF"/>
            <w:hideMark/>
          </w:tcPr>
          <w:p w:rsidR="00AC0267" w:rsidRPr="00AC0267" w:rsidRDefault="00AC0267" w:rsidP="0023005F">
            <w:pPr>
              <w:jc w:val="center"/>
              <w:rPr>
                <w:rFonts w:ascii="Times New Roman" w:hAnsi="Times New Roman"/>
                <w:sz w:val="18"/>
                <w:szCs w:val="18"/>
              </w:rPr>
            </w:pPr>
            <w:r w:rsidRPr="00AC0267">
              <w:rPr>
                <w:rFonts w:ascii="Times New Roman" w:hAnsi="Times New Roman"/>
                <w:sz w:val="18"/>
                <w:szCs w:val="18"/>
              </w:rPr>
              <w:t>49,6</w:t>
            </w:r>
          </w:p>
        </w:tc>
        <w:tc>
          <w:tcPr>
            <w:tcW w:w="993" w:type="dxa"/>
            <w:tcBorders>
              <w:bottom w:val="single" w:sz="4" w:space="0" w:color="auto"/>
            </w:tcBorders>
            <w:shd w:val="clear" w:color="auto" w:fill="FFFFFF"/>
            <w:hideMark/>
          </w:tcPr>
          <w:p w:rsidR="00AC0267" w:rsidRPr="00AC0267" w:rsidRDefault="00AC0267" w:rsidP="0023005F">
            <w:pPr>
              <w:jc w:val="center"/>
              <w:rPr>
                <w:rFonts w:ascii="Times New Roman" w:hAnsi="Times New Roman"/>
                <w:b/>
                <w:bCs/>
                <w:sz w:val="18"/>
                <w:szCs w:val="18"/>
              </w:rPr>
            </w:pPr>
            <w:r w:rsidRPr="00AC0267">
              <w:rPr>
                <w:rFonts w:ascii="Times New Roman" w:hAnsi="Times New Roman"/>
                <w:b/>
                <w:bCs/>
                <w:sz w:val="18"/>
                <w:szCs w:val="18"/>
              </w:rPr>
              <w:t>262,0</w:t>
            </w:r>
          </w:p>
        </w:tc>
      </w:tr>
    </w:tbl>
    <w:p w:rsidR="001A7DD5" w:rsidRPr="001A7DD5" w:rsidRDefault="001A7DD5" w:rsidP="00D9499B">
      <w:pPr>
        <w:spacing w:line="240" w:lineRule="auto"/>
        <w:ind w:firstLine="708"/>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1A7DD5">
        <w:rPr>
          <w:rFonts w:ascii="Times New Roman" w:hAnsi="Times New Roman"/>
          <w:color w:val="000000"/>
          <w:sz w:val="28"/>
          <w:szCs w:val="28"/>
        </w:rPr>
        <w:t>»</w:t>
      </w:r>
      <w:r>
        <w:rPr>
          <w:rFonts w:ascii="Times New Roman" w:hAnsi="Times New Roman"/>
          <w:color w:val="000000"/>
          <w:sz w:val="28"/>
          <w:szCs w:val="28"/>
        </w:rPr>
        <w:t>.</w:t>
      </w:r>
    </w:p>
    <w:p w:rsidR="00B76CEE" w:rsidRPr="00FD3E99" w:rsidRDefault="00F00B8D" w:rsidP="00E02442">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FD3E99" w:rsidRPr="008F1A18">
        <w:rPr>
          <w:rFonts w:ascii="Times New Roman" w:eastAsia="Times New Roman" w:hAnsi="Times New Roman"/>
          <w:color w:val="000000"/>
          <w:sz w:val="28"/>
          <w:szCs w:val="28"/>
          <w:lang w:eastAsia="ru-RU"/>
        </w:rPr>
        <w:t xml:space="preserve">. </w:t>
      </w:r>
      <w:r w:rsidR="00B76CEE" w:rsidRPr="00FD3E99">
        <w:rPr>
          <w:rFonts w:ascii="Times New Roman" w:eastAsia="Times New Roman" w:hAnsi="Times New Roman"/>
          <w:color w:val="000000"/>
          <w:sz w:val="28"/>
          <w:szCs w:val="28"/>
          <w:lang w:eastAsia="ru-RU"/>
        </w:rPr>
        <w:t>Приложение</w:t>
      </w:r>
      <w:r w:rsidR="00B76CEE">
        <w:rPr>
          <w:rFonts w:ascii="Times New Roman" w:eastAsia="Times New Roman" w:hAnsi="Times New Roman"/>
          <w:color w:val="000000"/>
          <w:sz w:val="28"/>
          <w:szCs w:val="28"/>
          <w:lang w:eastAsia="ru-RU"/>
        </w:rPr>
        <w:t xml:space="preserve"> </w:t>
      </w:r>
      <w:r w:rsidR="003223E3">
        <w:rPr>
          <w:rFonts w:ascii="Times New Roman" w:eastAsia="Times New Roman" w:hAnsi="Times New Roman"/>
          <w:color w:val="000000"/>
          <w:sz w:val="28"/>
          <w:szCs w:val="28"/>
          <w:lang w:eastAsia="ru-RU"/>
        </w:rPr>
        <w:t xml:space="preserve">№ </w:t>
      </w:r>
      <w:r w:rsidR="00B76CEE">
        <w:rPr>
          <w:rFonts w:ascii="Times New Roman" w:eastAsia="Times New Roman" w:hAnsi="Times New Roman"/>
          <w:color w:val="000000"/>
          <w:sz w:val="28"/>
          <w:szCs w:val="28"/>
          <w:lang w:eastAsia="ru-RU"/>
        </w:rPr>
        <w:t>1</w:t>
      </w:r>
      <w:r w:rsidR="00B76CEE" w:rsidRPr="00FD3E99">
        <w:rPr>
          <w:rFonts w:ascii="Times New Roman" w:eastAsia="Times New Roman" w:hAnsi="Times New Roman"/>
          <w:color w:val="000000"/>
          <w:sz w:val="28"/>
          <w:szCs w:val="28"/>
          <w:lang w:eastAsia="ru-RU"/>
        </w:rPr>
        <w:t xml:space="preserve"> к Программе </w:t>
      </w:r>
      <w:r w:rsidR="00D1433D">
        <w:rPr>
          <w:rFonts w:ascii="Times New Roman" w:eastAsia="Times New Roman" w:hAnsi="Times New Roman"/>
          <w:color w:val="000000"/>
          <w:sz w:val="28"/>
          <w:szCs w:val="28"/>
          <w:lang w:eastAsia="ru-RU"/>
        </w:rPr>
        <w:t xml:space="preserve">изложить в новой редакции </w:t>
      </w:r>
      <w:r w:rsidR="003223E3">
        <w:rPr>
          <w:rFonts w:ascii="Times New Roman" w:eastAsia="Times New Roman" w:hAnsi="Times New Roman"/>
          <w:color w:val="000000"/>
          <w:sz w:val="28"/>
          <w:szCs w:val="28"/>
          <w:lang w:eastAsia="ru-RU"/>
        </w:rPr>
        <w:t xml:space="preserve">согласно </w:t>
      </w:r>
      <w:r w:rsidR="001A7DD5">
        <w:rPr>
          <w:rFonts w:ascii="Times New Roman" w:eastAsia="Times New Roman" w:hAnsi="Times New Roman"/>
          <w:color w:val="000000"/>
          <w:sz w:val="28"/>
          <w:szCs w:val="28"/>
          <w:lang w:eastAsia="ru-RU"/>
        </w:rPr>
        <w:t>п</w:t>
      </w:r>
      <w:r w:rsidR="003223E3">
        <w:rPr>
          <w:rFonts w:ascii="Times New Roman" w:eastAsia="Times New Roman" w:hAnsi="Times New Roman"/>
          <w:color w:val="000000"/>
          <w:sz w:val="28"/>
          <w:szCs w:val="28"/>
          <w:lang w:eastAsia="ru-RU"/>
        </w:rPr>
        <w:t>риложению к настоящему постановлению.</w:t>
      </w:r>
    </w:p>
    <w:p w:rsidR="00FD3E99" w:rsidRPr="008F1A18" w:rsidRDefault="00B76CEE" w:rsidP="00E02442">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FD3E99" w:rsidRPr="008F1A18">
        <w:rPr>
          <w:rFonts w:ascii="Times New Roman" w:eastAsia="Times New Roman" w:hAnsi="Times New Roman"/>
          <w:color w:val="000000"/>
          <w:sz w:val="28"/>
          <w:szCs w:val="28"/>
          <w:lang w:eastAsia="ru-RU"/>
        </w:rPr>
        <w:t>Управлению финансов администрации города Байконур обеспечить финансирование Программы</w:t>
      </w:r>
      <w:r w:rsidR="00F54707">
        <w:rPr>
          <w:rFonts w:ascii="Times New Roman" w:eastAsia="Times New Roman" w:hAnsi="Times New Roman"/>
          <w:color w:val="000000"/>
          <w:sz w:val="28"/>
          <w:szCs w:val="28"/>
          <w:lang w:eastAsia="ru-RU"/>
        </w:rPr>
        <w:t xml:space="preserve"> с учетом</w:t>
      </w:r>
      <w:r w:rsidR="00FD3E99" w:rsidRPr="008F1A18">
        <w:rPr>
          <w:rFonts w:ascii="Times New Roman" w:eastAsia="Times New Roman" w:hAnsi="Times New Roman"/>
          <w:color w:val="000000"/>
          <w:sz w:val="28"/>
          <w:szCs w:val="28"/>
          <w:lang w:eastAsia="ru-RU"/>
        </w:rPr>
        <w:t xml:space="preserve"> внесенных изменений.</w:t>
      </w:r>
    </w:p>
    <w:p w:rsidR="002E3E50" w:rsidRPr="005D727C" w:rsidRDefault="00B76CEE" w:rsidP="00E02442">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4</w:t>
      </w:r>
      <w:r w:rsidR="00FD3E99" w:rsidRPr="008F1A18">
        <w:rPr>
          <w:rFonts w:ascii="Times New Roman" w:eastAsia="Times New Roman" w:hAnsi="Times New Roman"/>
          <w:color w:val="000000"/>
          <w:sz w:val="28"/>
          <w:szCs w:val="28"/>
          <w:lang w:eastAsia="ru-RU"/>
        </w:rPr>
        <w:t xml:space="preserve">. </w:t>
      </w:r>
      <w:r w:rsidR="002E3E50"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опубликовать настоящее постановление в</w:t>
      </w:r>
      <w:r w:rsidR="00E02442">
        <w:rPr>
          <w:rFonts w:ascii="Times New Roman" w:eastAsia="Times New Roman" w:hAnsi="Times New Roman"/>
          <w:color w:val="000000"/>
          <w:sz w:val="28"/>
          <w:szCs w:val="28"/>
          <w:lang w:eastAsia="ru-RU"/>
        </w:rPr>
        <w:t> </w:t>
      </w:r>
      <w:r w:rsidR="002E3E50" w:rsidRPr="005D727C">
        <w:rPr>
          <w:rFonts w:ascii="Times New Roman" w:eastAsia="Times New Roman" w:hAnsi="Times New Roman"/>
          <w:color w:val="000000"/>
          <w:sz w:val="28"/>
          <w:szCs w:val="28"/>
          <w:lang w:eastAsia="ru-RU"/>
        </w:rPr>
        <w:t>газете «Байконур»</w:t>
      </w:r>
      <w:r w:rsidR="002E3E50">
        <w:rPr>
          <w:rFonts w:ascii="Times New Roman" w:eastAsia="Times New Roman" w:hAnsi="Times New Roman"/>
          <w:color w:val="000000"/>
          <w:sz w:val="28"/>
          <w:szCs w:val="28"/>
          <w:lang w:eastAsia="ru-RU"/>
        </w:rPr>
        <w:t xml:space="preserve">, информационно-аналитическому отделу Аппарата Главы администрации города Байконур разместить настоящее постановление </w:t>
      </w:r>
      <w:r w:rsidR="008A7E3D">
        <w:rPr>
          <w:rFonts w:ascii="Times New Roman" w:eastAsia="Times New Roman" w:hAnsi="Times New Roman"/>
          <w:color w:val="000000"/>
          <w:sz w:val="28"/>
          <w:szCs w:val="28"/>
          <w:lang w:eastAsia="ru-RU"/>
        </w:rPr>
        <w:br/>
      </w:r>
      <w:r w:rsidR="002E3E50">
        <w:rPr>
          <w:rFonts w:ascii="Times New Roman" w:eastAsia="Times New Roman" w:hAnsi="Times New Roman"/>
          <w:color w:val="000000"/>
          <w:sz w:val="28"/>
          <w:szCs w:val="28"/>
          <w:lang w:eastAsia="ru-RU"/>
        </w:rPr>
        <w:t>в информационно-</w:t>
      </w:r>
      <w:r w:rsidR="00B94961">
        <w:rPr>
          <w:rFonts w:ascii="Times New Roman" w:eastAsia="Times New Roman" w:hAnsi="Times New Roman"/>
          <w:color w:val="000000"/>
          <w:sz w:val="28"/>
          <w:szCs w:val="28"/>
          <w:lang w:eastAsia="ru-RU"/>
        </w:rPr>
        <w:t>теле</w:t>
      </w:r>
      <w:r w:rsidR="002E3E50">
        <w:rPr>
          <w:rFonts w:ascii="Times New Roman" w:eastAsia="Times New Roman" w:hAnsi="Times New Roman"/>
          <w:color w:val="000000"/>
          <w:sz w:val="28"/>
          <w:szCs w:val="28"/>
          <w:lang w:eastAsia="ru-RU"/>
        </w:rPr>
        <w:t xml:space="preserve">коммуникационной сети «Интернет» на официальном сайте администрации города Байконур </w:t>
      </w:r>
      <w:r w:rsidR="002E3E50">
        <w:rPr>
          <w:rFonts w:ascii="Times New Roman" w:eastAsia="Times New Roman" w:hAnsi="Times New Roman"/>
          <w:color w:val="000000"/>
          <w:sz w:val="28"/>
          <w:szCs w:val="28"/>
          <w:lang w:val="en-US" w:eastAsia="ru-RU"/>
        </w:rPr>
        <w:t>www</w:t>
      </w:r>
      <w:r w:rsidR="002E3E50" w:rsidRPr="00B000DB">
        <w:rPr>
          <w:rFonts w:ascii="Times New Roman" w:eastAsia="Times New Roman" w:hAnsi="Times New Roman"/>
          <w:color w:val="000000"/>
          <w:sz w:val="28"/>
          <w:szCs w:val="28"/>
          <w:lang w:eastAsia="ru-RU"/>
        </w:rPr>
        <w:t>.</w:t>
      </w:r>
      <w:proofErr w:type="spellStart"/>
      <w:r w:rsidR="002E3E50">
        <w:rPr>
          <w:rFonts w:ascii="Times New Roman" w:eastAsia="Times New Roman" w:hAnsi="Times New Roman"/>
          <w:color w:val="000000"/>
          <w:sz w:val="28"/>
          <w:szCs w:val="28"/>
          <w:lang w:val="en-US" w:eastAsia="ru-RU"/>
        </w:rPr>
        <w:t>baikonuradm</w:t>
      </w:r>
      <w:proofErr w:type="spellEnd"/>
      <w:r w:rsidR="002E3E50" w:rsidRPr="00B000DB">
        <w:rPr>
          <w:rFonts w:ascii="Times New Roman" w:eastAsia="Times New Roman" w:hAnsi="Times New Roman"/>
          <w:color w:val="000000"/>
          <w:sz w:val="28"/>
          <w:szCs w:val="28"/>
          <w:lang w:eastAsia="ru-RU"/>
        </w:rPr>
        <w:t>.</w:t>
      </w:r>
      <w:proofErr w:type="spellStart"/>
      <w:r w:rsidR="002E3E50">
        <w:rPr>
          <w:rFonts w:ascii="Times New Roman" w:eastAsia="Times New Roman" w:hAnsi="Times New Roman"/>
          <w:color w:val="000000"/>
          <w:sz w:val="28"/>
          <w:szCs w:val="28"/>
          <w:lang w:val="en-US" w:eastAsia="ru-RU"/>
        </w:rPr>
        <w:t>ru</w:t>
      </w:r>
      <w:proofErr w:type="spellEnd"/>
      <w:r w:rsidR="002E3E50" w:rsidRPr="005D727C">
        <w:rPr>
          <w:rFonts w:ascii="Times New Roman" w:eastAsia="Times New Roman" w:hAnsi="Times New Roman"/>
          <w:color w:val="000000"/>
          <w:sz w:val="28"/>
          <w:szCs w:val="28"/>
          <w:lang w:eastAsia="ru-RU"/>
        </w:rPr>
        <w:t>.</w:t>
      </w:r>
    </w:p>
    <w:p w:rsidR="006114B6" w:rsidRPr="006114B6" w:rsidRDefault="00B76CEE" w:rsidP="006114B6">
      <w:pPr>
        <w:tabs>
          <w:tab w:val="num" w:pos="993"/>
        </w:tabs>
        <w:spacing w:after="0" w:line="360" w:lineRule="auto"/>
        <w:ind w:right="9" w:firstLine="709"/>
        <w:jc w:val="both"/>
        <w:rPr>
          <w:rFonts w:ascii="Times New Roman" w:hAnsi="Times New Roman"/>
          <w:sz w:val="28"/>
        </w:rPr>
      </w:pPr>
      <w:r>
        <w:rPr>
          <w:rFonts w:ascii="Times New Roman" w:eastAsia="Times New Roman" w:hAnsi="Times New Roman"/>
          <w:color w:val="000000"/>
          <w:sz w:val="28"/>
          <w:szCs w:val="28"/>
          <w:lang w:eastAsia="ru-RU"/>
        </w:rPr>
        <w:t>5</w:t>
      </w:r>
      <w:r w:rsidR="00FD3E99" w:rsidRPr="008F1A18">
        <w:rPr>
          <w:rFonts w:ascii="Times New Roman" w:eastAsia="Times New Roman" w:hAnsi="Times New Roman"/>
          <w:color w:val="000000"/>
          <w:sz w:val="28"/>
          <w:szCs w:val="28"/>
          <w:lang w:eastAsia="ru-RU"/>
        </w:rPr>
        <w:t>. Контроль за исполнением нас</w:t>
      </w:r>
      <w:r w:rsidR="00C33565">
        <w:rPr>
          <w:rFonts w:ascii="Times New Roman" w:eastAsia="Times New Roman" w:hAnsi="Times New Roman"/>
          <w:color w:val="000000"/>
          <w:sz w:val="28"/>
          <w:szCs w:val="28"/>
          <w:lang w:eastAsia="ru-RU"/>
        </w:rPr>
        <w:t xml:space="preserve">тоящего постановления </w:t>
      </w:r>
      <w:r w:rsidR="00E4429C">
        <w:rPr>
          <w:rFonts w:ascii="Times New Roman" w:eastAsia="Times New Roman" w:hAnsi="Times New Roman"/>
          <w:color w:val="000000"/>
          <w:sz w:val="28"/>
          <w:szCs w:val="28"/>
          <w:lang w:eastAsia="ru-RU"/>
        </w:rPr>
        <w:t xml:space="preserve">возложить </w:t>
      </w:r>
      <w:r w:rsidR="008A7E3D">
        <w:rPr>
          <w:rFonts w:ascii="Times New Roman" w:eastAsia="Times New Roman" w:hAnsi="Times New Roman"/>
          <w:color w:val="000000"/>
          <w:sz w:val="28"/>
          <w:szCs w:val="28"/>
          <w:lang w:eastAsia="ru-RU"/>
        </w:rPr>
        <w:br/>
      </w:r>
      <w:r w:rsidR="00E4429C">
        <w:rPr>
          <w:rFonts w:ascii="Times New Roman" w:eastAsia="Times New Roman" w:hAnsi="Times New Roman"/>
          <w:color w:val="000000"/>
          <w:sz w:val="28"/>
          <w:szCs w:val="28"/>
          <w:lang w:eastAsia="ru-RU"/>
        </w:rPr>
        <w:t>на заместителя Главы администрации</w:t>
      </w:r>
      <w:r w:rsidR="001A7DD5">
        <w:rPr>
          <w:rFonts w:ascii="Times New Roman" w:eastAsia="Times New Roman" w:hAnsi="Times New Roman"/>
          <w:color w:val="000000"/>
          <w:sz w:val="28"/>
          <w:szCs w:val="28"/>
          <w:lang w:eastAsia="ru-RU"/>
        </w:rPr>
        <w:t>,</w:t>
      </w:r>
      <w:r w:rsidR="00E4429C">
        <w:rPr>
          <w:rFonts w:ascii="Times New Roman" w:eastAsia="Times New Roman" w:hAnsi="Times New Roman"/>
          <w:color w:val="000000"/>
          <w:sz w:val="28"/>
          <w:szCs w:val="28"/>
          <w:lang w:eastAsia="ru-RU"/>
        </w:rPr>
        <w:t xml:space="preserve"> </w:t>
      </w:r>
      <w:r w:rsidR="006114B6" w:rsidRPr="006114B6">
        <w:rPr>
          <w:rFonts w:ascii="Times New Roman" w:hAnsi="Times New Roman"/>
          <w:sz w:val="28"/>
        </w:rPr>
        <w:t>курирующего вопросы социальной сферы в городе Байконур.</w:t>
      </w:r>
    </w:p>
    <w:p w:rsidR="00FD3E99" w:rsidRDefault="00FD3E99" w:rsidP="00E02442">
      <w:pPr>
        <w:shd w:val="clear" w:color="auto" w:fill="FFFFFF"/>
        <w:spacing w:after="0" w:line="360" w:lineRule="auto"/>
        <w:ind w:firstLine="709"/>
        <w:jc w:val="both"/>
        <w:rPr>
          <w:rFonts w:ascii="Times New Roman" w:eastAsia="Times New Roman" w:hAnsi="Times New Roman"/>
          <w:color w:val="000000"/>
          <w:sz w:val="28"/>
          <w:szCs w:val="28"/>
          <w:lang w:eastAsia="ru-RU"/>
        </w:rPr>
      </w:pPr>
    </w:p>
    <w:p w:rsidR="00B1356E" w:rsidRPr="005D727C" w:rsidRDefault="007378B8" w:rsidP="007413E9">
      <w:pPr>
        <w:shd w:val="clear" w:color="auto" w:fill="FFFFFF"/>
        <w:spacing w:before="100" w:beforeAutospacing="1" w:after="100" w:afterAutospacing="1" w:line="240" w:lineRule="auto"/>
        <w:rPr>
          <w:rFonts w:ascii="Times New Roman" w:hAnsi="Times New Roman"/>
          <w:sz w:val="28"/>
          <w:szCs w:val="28"/>
        </w:rPr>
      </w:pPr>
      <w:r>
        <w:rPr>
          <w:rFonts w:ascii="Times New Roman" w:eastAsia="Times New Roman" w:hAnsi="Times New Roman"/>
          <w:b/>
          <w:bCs/>
          <w:color w:val="000000"/>
          <w:sz w:val="28"/>
          <w:szCs w:val="28"/>
          <w:lang w:eastAsia="ru-RU"/>
        </w:rPr>
        <w:t xml:space="preserve">И.о. </w:t>
      </w:r>
      <w:r w:rsidR="007F15C7">
        <w:rPr>
          <w:rFonts w:ascii="Times New Roman" w:eastAsia="Times New Roman" w:hAnsi="Times New Roman"/>
          <w:b/>
          <w:bCs/>
          <w:color w:val="000000"/>
          <w:sz w:val="28"/>
          <w:szCs w:val="28"/>
          <w:lang w:eastAsia="ru-RU"/>
        </w:rPr>
        <w:t>Г</w:t>
      </w:r>
      <w:r w:rsidR="00A30D8C" w:rsidRPr="001847A0">
        <w:rPr>
          <w:rFonts w:ascii="Times New Roman" w:eastAsia="Times New Roman" w:hAnsi="Times New Roman"/>
          <w:b/>
          <w:bCs/>
          <w:color w:val="000000"/>
          <w:sz w:val="28"/>
          <w:szCs w:val="28"/>
          <w:lang w:eastAsia="ru-RU"/>
        </w:rPr>
        <w:t>лав</w:t>
      </w:r>
      <w:r>
        <w:rPr>
          <w:rFonts w:ascii="Times New Roman" w:eastAsia="Times New Roman" w:hAnsi="Times New Roman"/>
          <w:b/>
          <w:bCs/>
          <w:color w:val="000000"/>
          <w:sz w:val="28"/>
          <w:szCs w:val="28"/>
          <w:lang w:eastAsia="ru-RU"/>
        </w:rPr>
        <w:t>ы</w:t>
      </w:r>
      <w:r w:rsidR="00F54707">
        <w:rPr>
          <w:rFonts w:ascii="Times New Roman" w:eastAsia="Times New Roman" w:hAnsi="Times New Roman"/>
          <w:b/>
          <w:bCs/>
          <w:color w:val="000000"/>
          <w:sz w:val="28"/>
          <w:szCs w:val="28"/>
          <w:lang w:eastAsia="ru-RU"/>
        </w:rPr>
        <w:t xml:space="preserve"> </w:t>
      </w:r>
      <w:r w:rsidR="00A30D8C" w:rsidRPr="001847A0">
        <w:rPr>
          <w:rFonts w:ascii="Times New Roman" w:eastAsia="Times New Roman" w:hAnsi="Times New Roman"/>
          <w:b/>
          <w:bCs/>
          <w:color w:val="000000"/>
          <w:sz w:val="28"/>
          <w:szCs w:val="28"/>
          <w:lang w:eastAsia="ru-RU"/>
        </w:rPr>
        <w:t xml:space="preserve"> администрации</w:t>
      </w:r>
      <w:r w:rsidR="00AB5157">
        <w:rPr>
          <w:rFonts w:ascii="Times New Roman" w:eastAsia="Times New Roman" w:hAnsi="Times New Roman"/>
          <w:b/>
          <w:bCs/>
          <w:color w:val="000000"/>
          <w:sz w:val="28"/>
          <w:szCs w:val="28"/>
          <w:lang w:eastAsia="ru-RU"/>
        </w:rPr>
        <w:tab/>
      </w:r>
      <w:r w:rsidR="00AB5157">
        <w:rPr>
          <w:rFonts w:ascii="Times New Roman" w:eastAsia="Times New Roman" w:hAnsi="Times New Roman"/>
          <w:b/>
          <w:bCs/>
          <w:color w:val="000000"/>
          <w:sz w:val="28"/>
          <w:szCs w:val="28"/>
          <w:lang w:eastAsia="ru-RU"/>
        </w:rPr>
        <w:tab/>
      </w:r>
      <w:r w:rsidR="00AB5157">
        <w:rPr>
          <w:rFonts w:ascii="Times New Roman" w:eastAsia="Times New Roman" w:hAnsi="Times New Roman"/>
          <w:b/>
          <w:bCs/>
          <w:color w:val="000000"/>
          <w:sz w:val="28"/>
          <w:szCs w:val="28"/>
          <w:lang w:eastAsia="ru-RU"/>
        </w:rPr>
        <w:tab/>
      </w:r>
      <w:r w:rsidR="00AB5157">
        <w:rPr>
          <w:rFonts w:ascii="Times New Roman" w:eastAsia="Times New Roman" w:hAnsi="Times New Roman"/>
          <w:b/>
          <w:bCs/>
          <w:color w:val="000000"/>
          <w:sz w:val="28"/>
          <w:szCs w:val="28"/>
          <w:lang w:eastAsia="ru-RU"/>
        </w:rPr>
        <w:tab/>
      </w:r>
      <w:r w:rsidR="00AB5157">
        <w:rPr>
          <w:rFonts w:ascii="Times New Roman" w:eastAsia="Times New Roman" w:hAnsi="Times New Roman"/>
          <w:b/>
          <w:bCs/>
          <w:color w:val="000000"/>
          <w:sz w:val="28"/>
          <w:szCs w:val="28"/>
          <w:lang w:eastAsia="ru-RU"/>
        </w:rPr>
        <w:tab/>
      </w:r>
      <w:r w:rsidR="00AB5157">
        <w:rPr>
          <w:rFonts w:ascii="Times New Roman" w:eastAsia="Times New Roman" w:hAnsi="Times New Roman"/>
          <w:b/>
          <w:bCs/>
          <w:color w:val="000000"/>
          <w:sz w:val="28"/>
          <w:szCs w:val="28"/>
          <w:lang w:eastAsia="ru-RU"/>
        </w:rPr>
        <w:tab/>
      </w:r>
      <w:r w:rsidR="004B0EB5">
        <w:rPr>
          <w:rFonts w:ascii="Times New Roman" w:eastAsia="Times New Roman" w:hAnsi="Times New Roman"/>
          <w:b/>
          <w:bCs/>
          <w:color w:val="000000"/>
          <w:sz w:val="28"/>
          <w:szCs w:val="28"/>
          <w:lang w:eastAsia="ru-RU"/>
        </w:rPr>
        <w:t xml:space="preserve">     В.В. Лопаткин</w:t>
      </w:r>
    </w:p>
    <w:sectPr w:rsidR="00B1356E" w:rsidRPr="005D727C" w:rsidSect="00FA7806">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7D0" w:rsidRDefault="00DD27D0" w:rsidP="008F41DB">
      <w:pPr>
        <w:spacing w:after="0" w:line="240" w:lineRule="auto"/>
      </w:pPr>
      <w:r>
        <w:separator/>
      </w:r>
    </w:p>
  </w:endnote>
  <w:endnote w:type="continuationSeparator" w:id="0">
    <w:p w:rsidR="00DD27D0" w:rsidRDefault="00DD27D0" w:rsidP="008F4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7D0" w:rsidRDefault="00DD27D0" w:rsidP="008F41DB">
      <w:pPr>
        <w:spacing w:after="0" w:line="240" w:lineRule="auto"/>
      </w:pPr>
      <w:r>
        <w:separator/>
      </w:r>
    </w:p>
  </w:footnote>
  <w:footnote w:type="continuationSeparator" w:id="0">
    <w:p w:rsidR="00DD27D0" w:rsidRDefault="00DD27D0" w:rsidP="008F4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04" w:rsidRDefault="00D96104">
    <w:pPr>
      <w:pStyle w:val="a9"/>
      <w:jc w:val="center"/>
    </w:pPr>
    <w:r w:rsidRPr="008F41DB">
      <w:rPr>
        <w:rFonts w:ascii="Times New Roman" w:hAnsi="Times New Roman"/>
        <w:sz w:val="18"/>
        <w:szCs w:val="18"/>
      </w:rPr>
      <w:fldChar w:fldCharType="begin"/>
    </w:r>
    <w:r w:rsidRPr="008F41DB">
      <w:rPr>
        <w:rFonts w:ascii="Times New Roman" w:hAnsi="Times New Roman"/>
        <w:sz w:val="18"/>
        <w:szCs w:val="18"/>
      </w:rPr>
      <w:instrText xml:space="preserve"> PAGE   \* MERGEFORMAT </w:instrText>
    </w:r>
    <w:r w:rsidRPr="008F41DB">
      <w:rPr>
        <w:rFonts w:ascii="Times New Roman" w:hAnsi="Times New Roman"/>
        <w:sz w:val="18"/>
        <w:szCs w:val="18"/>
      </w:rPr>
      <w:fldChar w:fldCharType="separate"/>
    </w:r>
    <w:r w:rsidR="00D91155">
      <w:rPr>
        <w:rFonts w:ascii="Times New Roman" w:hAnsi="Times New Roman"/>
        <w:noProof/>
        <w:sz w:val="18"/>
        <w:szCs w:val="18"/>
      </w:rPr>
      <w:t>3</w:t>
    </w:r>
    <w:r w:rsidRPr="008F41DB">
      <w:rPr>
        <w:rFonts w:ascii="Times New Roman" w:hAnsi="Times New Roman"/>
        <w:sz w:val="18"/>
        <w:szCs w:val="1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30D8C"/>
    <w:rsid w:val="00011938"/>
    <w:rsid w:val="000151E2"/>
    <w:rsid w:val="00020195"/>
    <w:rsid w:val="00022EAB"/>
    <w:rsid w:val="00034CD3"/>
    <w:rsid w:val="00035621"/>
    <w:rsid w:val="00036BFB"/>
    <w:rsid w:val="000371A9"/>
    <w:rsid w:val="00040356"/>
    <w:rsid w:val="0004736C"/>
    <w:rsid w:val="00053817"/>
    <w:rsid w:val="0005734B"/>
    <w:rsid w:val="00060E3A"/>
    <w:rsid w:val="00073200"/>
    <w:rsid w:val="000733B3"/>
    <w:rsid w:val="0007355B"/>
    <w:rsid w:val="00083086"/>
    <w:rsid w:val="000857FB"/>
    <w:rsid w:val="00091221"/>
    <w:rsid w:val="000917A7"/>
    <w:rsid w:val="0009543A"/>
    <w:rsid w:val="000954A0"/>
    <w:rsid w:val="000B49FF"/>
    <w:rsid w:val="000C6DF3"/>
    <w:rsid w:val="000D1DAC"/>
    <w:rsid w:val="000D235D"/>
    <w:rsid w:val="000D266D"/>
    <w:rsid w:val="000D3721"/>
    <w:rsid w:val="000D7D3B"/>
    <w:rsid w:val="000E1259"/>
    <w:rsid w:val="00104268"/>
    <w:rsid w:val="001062A3"/>
    <w:rsid w:val="0010755E"/>
    <w:rsid w:val="00114199"/>
    <w:rsid w:val="00130071"/>
    <w:rsid w:val="00156C83"/>
    <w:rsid w:val="0016208E"/>
    <w:rsid w:val="00170640"/>
    <w:rsid w:val="001709B1"/>
    <w:rsid w:val="0017457A"/>
    <w:rsid w:val="00176CC6"/>
    <w:rsid w:val="001847A0"/>
    <w:rsid w:val="00185CA0"/>
    <w:rsid w:val="00191D2F"/>
    <w:rsid w:val="001946D8"/>
    <w:rsid w:val="00194F3F"/>
    <w:rsid w:val="001A7DD5"/>
    <w:rsid w:val="001B3725"/>
    <w:rsid w:val="001B4CCF"/>
    <w:rsid w:val="001B55B0"/>
    <w:rsid w:val="001B5857"/>
    <w:rsid w:val="001C382B"/>
    <w:rsid w:val="001C47A2"/>
    <w:rsid w:val="001C769C"/>
    <w:rsid w:val="001D1E85"/>
    <w:rsid w:val="001D6F40"/>
    <w:rsid w:val="001E066B"/>
    <w:rsid w:val="001E5427"/>
    <w:rsid w:val="001E7E36"/>
    <w:rsid w:val="001F3A7D"/>
    <w:rsid w:val="001F3F16"/>
    <w:rsid w:val="001F6B7C"/>
    <w:rsid w:val="001F7DB3"/>
    <w:rsid w:val="00211130"/>
    <w:rsid w:val="00211665"/>
    <w:rsid w:val="00214F0B"/>
    <w:rsid w:val="00226AA3"/>
    <w:rsid w:val="00226F07"/>
    <w:rsid w:val="0023005F"/>
    <w:rsid w:val="00235626"/>
    <w:rsid w:val="00235B94"/>
    <w:rsid w:val="00237055"/>
    <w:rsid w:val="00241E1A"/>
    <w:rsid w:val="0024298A"/>
    <w:rsid w:val="002472CE"/>
    <w:rsid w:val="002578A7"/>
    <w:rsid w:val="00264770"/>
    <w:rsid w:val="002655B2"/>
    <w:rsid w:val="0026774A"/>
    <w:rsid w:val="0029737F"/>
    <w:rsid w:val="002A4492"/>
    <w:rsid w:val="002B7D81"/>
    <w:rsid w:val="002C0524"/>
    <w:rsid w:val="002E3E50"/>
    <w:rsid w:val="002E3EC3"/>
    <w:rsid w:val="002E689B"/>
    <w:rsid w:val="002E740B"/>
    <w:rsid w:val="002F5AB2"/>
    <w:rsid w:val="002F730D"/>
    <w:rsid w:val="00306912"/>
    <w:rsid w:val="0031746F"/>
    <w:rsid w:val="0032082F"/>
    <w:rsid w:val="003223E3"/>
    <w:rsid w:val="0032362D"/>
    <w:rsid w:val="00326BEA"/>
    <w:rsid w:val="00330AAF"/>
    <w:rsid w:val="00334A73"/>
    <w:rsid w:val="003418D3"/>
    <w:rsid w:val="003425CA"/>
    <w:rsid w:val="00342B15"/>
    <w:rsid w:val="00344A76"/>
    <w:rsid w:val="00347DA4"/>
    <w:rsid w:val="003504F4"/>
    <w:rsid w:val="00351BD2"/>
    <w:rsid w:val="00355FAB"/>
    <w:rsid w:val="003563F7"/>
    <w:rsid w:val="003578ED"/>
    <w:rsid w:val="00377BBF"/>
    <w:rsid w:val="00381424"/>
    <w:rsid w:val="0038160C"/>
    <w:rsid w:val="003868F0"/>
    <w:rsid w:val="003919E4"/>
    <w:rsid w:val="00391B13"/>
    <w:rsid w:val="00395704"/>
    <w:rsid w:val="00395AC4"/>
    <w:rsid w:val="003A64E8"/>
    <w:rsid w:val="003B1544"/>
    <w:rsid w:val="003B1D04"/>
    <w:rsid w:val="003B3F6E"/>
    <w:rsid w:val="003B4083"/>
    <w:rsid w:val="003C139B"/>
    <w:rsid w:val="003C36FB"/>
    <w:rsid w:val="003D048D"/>
    <w:rsid w:val="003D1D0B"/>
    <w:rsid w:val="003D6DEE"/>
    <w:rsid w:val="003D71F0"/>
    <w:rsid w:val="003D72D9"/>
    <w:rsid w:val="003E1866"/>
    <w:rsid w:val="003E34C9"/>
    <w:rsid w:val="003F3B12"/>
    <w:rsid w:val="00406BE5"/>
    <w:rsid w:val="00414DB4"/>
    <w:rsid w:val="00427770"/>
    <w:rsid w:val="004311F6"/>
    <w:rsid w:val="00443CB6"/>
    <w:rsid w:val="00453933"/>
    <w:rsid w:val="004560F7"/>
    <w:rsid w:val="00457C29"/>
    <w:rsid w:val="0046067A"/>
    <w:rsid w:val="00471A2E"/>
    <w:rsid w:val="00471C3A"/>
    <w:rsid w:val="00474DA8"/>
    <w:rsid w:val="00475864"/>
    <w:rsid w:val="004833BE"/>
    <w:rsid w:val="00495120"/>
    <w:rsid w:val="004A2A49"/>
    <w:rsid w:val="004B0EB5"/>
    <w:rsid w:val="004C2A9F"/>
    <w:rsid w:val="004C32AE"/>
    <w:rsid w:val="004C6894"/>
    <w:rsid w:val="004C6E6C"/>
    <w:rsid w:val="004D0432"/>
    <w:rsid w:val="004D496D"/>
    <w:rsid w:val="004D6907"/>
    <w:rsid w:val="004E2C6D"/>
    <w:rsid w:val="004E3B68"/>
    <w:rsid w:val="004E74B7"/>
    <w:rsid w:val="004F52B5"/>
    <w:rsid w:val="004F6C6A"/>
    <w:rsid w:val="00500721"/>
    <w:rsid w:val="00501956"/>
    <w:rsid w:val="005048C8"/>
    <w:rsid w:val="00505A34"/>
    <w:rsid w:val="00506BF8"/>
    <w:rsid w:val="0051042A"/>
    <w:rsid w:val="00512E1A"/>
    <w:rsid w:val="00525226"/>
    <w:rsid w:val="0052551A"/>
    <w:rsid w:val="00530ECF"/>
    <w:rsid w:val="00537753"/>
    <w:rsid w:val="005471B1"/>
    <w:rsid w:val="00551010"/>
    <w:rsid w:val="00552CA9"/>
    <w:rsid w:val="00562B72"/>
    <w:rsid w:val="0056705B"/>
    <w:rsid w:val="00567CF4"/>
    <w:rsid w:val="00575BC7"/>
    <w:rsid w:val="00592489"/>
    <w:rsid w:val="005964F6"/>
    <w:rsid w:val="005A03EF"/>
    <w:rsid w:val="005A468E"/>
    <w:rsid w:val="005B0AF9"/>
    <w:rsid w:val="005C1074"/>
    <w:rsid w:val="005C45A7"/>
    <w:rsid w:val="005C7813"/>
    <w:rsid w:val="005D194B"/>
    <w:rsid w:val="005D37C7"/>
    <w:rsid w:val="005D4208"/>
    <w:rsid w:val="005D727C"/>
    <w:rsid w:val="005D73A2"/>
    <w:rsid w:val="005D7648"/>
    <w:rsid w:val="005E35F4"/>
    <w:rsid w:val="005E5D72"/>
    <w:rsid w:val="005E6BFD"/>
    <w:rsid w:val="005F3301"/>
    <w:rsid w:val="005F37AD"/>
    <w:rsid w:val="00605EA7"/>
    <w:rsid w:val="00606004"/>
    <w:rsid w:val="006114B6"/>
    <w:rsid w:val="00620072"/>
    <w:rsid w:val="0062140B"/>
    <w:rsid w:val="006217AB"/>
    <w:rsid w:val="006255F8"/>
    <w:rsid w:val="006269BF"/>
    <w:rsid w:val="006303EE"/>
    <w:rsid w:val="00632F22"/>
    <w:rsid w:val="00634DC1"/>
    <w:rsid w:val="006420E9"/>
    <w:rsid w:val="006432A1"/>
    <w:rsid w:val="00644462"/>
    <w:rsid w:val="006448F4"/>
    <w:rsid w:val="006527D5"/>
    <w:rsid w:val="00655008"/>
    <w:rsid w:val="006556D9"/>
    <w:rsid w:val="00661143"/>
    <w:rsid w:val="006642EA"/>
    <w:rsid w:val="006669FF"/>
    <w:rsid w:val="00683492"/>
    <w:rsid w:val="0068484E"/>
    <w:rsid w:val="00687801"/>
    <w:rsid w:val="00690279"/>
    <w:rsid w:val="006A1941"/>
    <w:rsid w:val="006B21F7"/>
    <w:rsid w:val="006C06CE"/>
    <w:rsid w:val="006E3B78"/>
    <w:rsid w:val="006F3DC9"/>
    <w:rsid w:val="006F71D8"/>
    <w:rsid w:val="00700659"/>
    <w:rsid w:val="00717A40"/>
    <w:rsid w:val="00720563"/>
    <w:rsid w:val="00732382"/>
    <w:rsid w:val="007378B8"/>
    <w:rsid w:val="007413E9"/>
    <w:rsid w:val="0074523E"/>
    <w:rsid w:val="0074569D"/>
    <w:rsid w:val="00745FBA"/>
    <w:rsid w:val="0075486C"/>
    <w:rsid w:val="00757D54"/>
    <w:rsid w:val="007600B6"/>
    <w:rsid w:val="00764C17"/>
    <w:rsid w:val="007661AA"/>
    <w:rsid w:val="00766674"/>
    <w:rsid w:val="0077384E"/>
    <w:rsid w:val="00780F96"/>
    <w:rsid w:val="00784969"/>
    <w:rsid w:val="007904B5"/>
    <w:rsid w:val="007913BC"/>
    <w:rsid w:val="00795DC4"/>
    <w:rsid w:val="007A5F55"/>
    <w:rsid w:val="007B4284"/>
    <w:rsid w:val="007B7926"/>
    <w:rsid w:val="007C0DC3"/>
    <w:rsid w:val="007C3B2E"/>
    <w:rsid w:val="007C6E10"/>
    <w:rsid w:val="007D0EEF"/>
    <w:rsid w:val="007E0F0B"/>
    <w:rsid w:val="007E61A5"/>
    <w:rsid w:val="007F15C7"/>
    <w:rsid w:val="00801245"/>
    <w:rsid w:val="00813280"/>
    <w:rsid w:val="00824842"/>
    <w:rsid w:val="00840C12"/>
    <w:rsid w:val="00842577"/>
    <w:rsid w:val="008514B3"/>
    <w:rsid w:val="008668C2"/>
    <w:rsid w:val="0089088C"/>
    <w:rsid w:val="008A180D"/>
    <w:rsid w:val="008A6C6A"/>
    <w:rsid w:val="008A7E3D"/>
    <w:rsid w:val="008B2796"/>
    <w:rsid w:val="008B663C"/>
    <w:rsid w:val="008B6869"/>
    <w:rsid w:val="008B687E"/>
    <w:rsid w:val="008C1A12"/>
    <w:rsid w:val="008C28FC"/>
    <w:rsid w:val="008C5316"/>
    <w:rsid w:val="008C56FB"/>
    <w:rsid w:val="008C6C8B"/>
    <w:rsid w:val="008C6D37"/>
    <w:rsid w:val="008D0912"/>
    <w:rsid w:val="008D507D"/>
    <w:rsid w:val="008F1A18"/>
    <w:rsid w:val="008F41DB"/>
    <w:rsid w:val="009005C7"/>
    <w:rsid w:val="00900B17"/>
    <w:rsid w:val="00902065"/>
    <w:rsid w:val="009038F5"/>
    <w:rsid w:val="0091761A"/>
    <w:rsid w:val="00920B46"/>
    <w:rsid w:val="00921492"/>
    <w:rsid w:val="00931190"/>
    <w:rsid w:val="00957457"/>
    <w:rsid w:val="009576D6"/>
    <w:rsid w:val="00972007"/>
    <w:rsid w:val="009844E7"/>
    <w:rsid w:val="00987661"/>
    <w:rsid w:val="009A4537"/>
    <w:rsid w:val="009A6D50"/>
    <w:rsid w:val="009A706D"/>
    <w:rsid w:val="009A7670"/>
    <w:rsid w:val="009B3761"/>
    <w:rsid w:val="009B42C9"/>
    <w:rsid w:val="009C2CC7"/>
    <w:rsid w:val="009C386B"/>
    <w:rsid w:val="009D335F"/>
    <w:rsid w:val="009E1C8E"/>
    <w:rsid w:val="009E772E"/>
    <w:rsid w:val="009F30AC"/>
    <w:rsid w:val="00A00E25"/>
    <w:rsid w:val="00A0275B"/>
    <w:rsid w:val="00A02AC2"/>
    <w:rsid w:val="00A04205"/>
    <w:rsid w:val="00A14C9D"/>
    <w:rsid w:val="00A252F7"/>
    <w:rsid w:val="00A30D8C"/>
    <w:rsid w:val="00A3420F"/>
    <w:rsid w:val="00A35273"/>
    <w:rsid w:val="00A36C45"/>
    <w:rsid w:val="00A36C4F"/>
    <w:rsid w:val="00A4057C"/>
    <w:rsid w:val="00A408A6"/>
    <w:rsid w:val="00A447BF"/>
    <w:rsid w:val="00A46470"/>
    <w:rsid w:val="00A502B4"/>
    <w:rsid w:val="00A54D68"/>
    <w:rsid w:val="00A742DA"/>
    <w:rsid w:val="00A97C78"/>
    <w:rsid w:val="00AA0002"/>
    <w:rsid w:val="00AA336B"/>
    <w:rsid w:val="00AA3D2A"/>
    <w:rsid w:val="00AB005C"/>
    <w:rsid w:val="00AB0F66"/>
    <w:rsid w:val="00AB5157"/>
    <w:rsid w:val="00AB6472"/>
    <w:rsid w:val="00AC0267"/>
    <w:rsid w:val="00AC26EC"/>
    <w:rsid w:val="00AC69A9"/>
    <w:rsid w:val="00AD7D2A"/>
    <w:rsid w:val="00AF2F24"/>
    <w:rsid w:val="00B00BD5"/>
    <w:rsid w:val="00B026E0"/>
    <w:rsid w:val="00B028C4"/>
    <w:rsid w:val="00B079DC"/>
    <w:rsid w:val="00B1356E"/>
    <w:rsid w:val="00B20B2A"/>
    <w:rsid w:val="00B22678"/>
    <w:rsid w:val="00B235C1"/>
    <w:rsid w:val="00B24F70"/>
    <w:rsid w:val="00B251D0"/>
    <w:rsid w:val="00B377D8"/>
    <w:rsid w:val="00B3787C"/>
    <w:rsid w:val="00B37FA8"/>
    <w:rsid w:val="00B4218F"/>
    <w:rsid w:val="00B50694"/>
    <w:rsid w:val="00B60FA4"/>
    <w:rsid w:val="00B66801"/>
    <w:rsid w:val="00B72222"/>
    <w:rsid w:val="00B76CEE"/>
    <w:rsid w:val="00B83C92"/>
    <w:rsid w:val="00B86110"/>
    <w:rsid w:val="00B87754"/>
    <w:rsid w:val="00B9364B"/>
    <w:rsid w:val="00B94961"/>
    <w:rsid w:val="00B9631A"/>
    <w:rsid w:val="00B97D78"/>
    <w:rsid w:val="00BA54EA"/>
    <w:rsid w:val="00BB2B4F"/>
    <w:rsid w:val="00BB3EA4"/>
    <w:rsid w:val="00BC6521"/>
    <w:rsid w:val="00BD3DB8"/>
    <w:rsid w:val="00BD6CE9"/>
    <w:rsid w:val="00BE2197"/>
    <w:rsid w:val="00BF0B30"/>
    <w:rsid w:val="00BF25DA"/>
    <w:rsid w:val="00BF3329"/>
    <w:rsid w:val="00BF6D07"/>
    <w:rsid w:val="00C03C9B"/>
    <w:rsid w:val="00C11316"/>
    <w:rsid w:val="00C135B9"/>
    <w:rsid w:val="00C1393F"/>
    <w:rsid w:val="00C17EEA"/>
    <w:rsid w:val="00C2201D"/>
    <w:rsid w:val="00C24C8A"/>
    <w:rsid w:val="00C31115"/>
    <w:rsid w:val="00C33565"/>
    <w:rsid w:val="00C341A5"/>
    <w:rsid w:val="00C35D3B"/>
    <w:rsid w:val="00C367C3"/>
    <w:rsid w:val="00C41E41"/>
    <w:rsid w:val="00C43698"/>
    <w:rsid w:val="00C5213A"/>
    <w:rsid w:val="00C61F97"/>
    <w:rsid w:val="00C65D2E"/>
    <w:rsid w:val="00C742B6"/>
    <w:rsid w:val="00C8243E"/>
    <w:rsid w:val="00C82848"/>
    <w:rsid w:val="00C8364D"/>
    <w:rsid w:val="00C84C9A"/>
    <w:rsid w:val="00CB07DD"/>
    <w:rsid w:val="00CC2026"/>
    <w:rsid w:val="00CC7676"/>
    <w:rsid w:val="00CD218E"/>
    <w:rsid w:val="00CD2B96"/>
    <w:rsid w:val="00CD30B2"/>
    <w:rsid w:val="00CE1FD8"/>
    <w:rsid w:val="00CE5FF4"/>
    <w:rsid w:val="00CE65EC"/>
    <w:rsid w:val="00CF2338"/>
    <w:rsid w:val="00D005B0"/>
    <w:rsid w:val="00D06288"/>
    <w:rsid w:val="00D1433D"/>
    <w:rsid w:val="00D16352"/>
    <w:rsid w:val="00D16A3F"/>
    <w:rsid w:val="00D17FAF"/>
    <w:rsid w:val="00D26E2F"/>
    <w:rsid w:val="00D301FE"/>
    <w:rsid w:val="00D3027F"/>
    <w:rsid w:val="00D3455F"/>
    <w:rsid w:val="00D404FB"/>
    <w:rsid w:val="00D41E9D"/>
    <w:rsid w:val="00D42CDF"/>
    <w:rsid w:val="00D50A07"/>
    <w:rsid w:val="00D565BC"/>
    <w:rsid w:val="00D64F5D"/>
    <w:rsid w:val="00D84FCD"/>
    <w:rsid w:val="00D85868"/>
    <w:rsid w:val="00D91155"/>
    <w:rsid w:val="00D93D00"/>
    <w:rsid w:val="00D9499B"/>
    <w:rsid w:val="00D95FA8"/>
    <w:rsid w:val="00D96104"/>
    <w:rsid w:val="00D96CC3"/>
    <w:rsid w:val="00D97803"/>
    <w:rsid w:val="00DA1051"/>
    <w:rsid w:val="00DB1D0B"/>
    <w:rsid w:val="00DC4A07"/>
    <w:rsid w:val="00DC6C46"/>
    <w:rsid w:val="00DD27D0"/>
    <w:rsid w:val="00DD4C0F"/>
    <w:rsid w:val="00DD6E35"/>
    <w:rsid w:val="00DF5E95"/>
    <w:rsid w:val="00DF726A"/>
    <w:rsid w:val="00DF7CAC"/>
    <w:rsid w:val="00E013F9"/>
    <w:rsid w:val="00E02442"/>
    <w:rsid w:val="00E13AC5"/>
    <w:rsid w:val="00E211DF"/>
    <w:rsid w:val="00E23765"/>
    <w:rsid w:val="00E3159E"/>
    <w:rsid w:val="00E40A23"/>
    <w:rsid w:val="00E4429C"/>
    <w:rsid w:val="00E57D8A"/>
    <w:rsid w:val="00E63F16"/>
    <w:rsid w:val="00E63FFF"/>
    <w:rsid w:val="00E662A4"/>
    <w:rsid w:val="00E663C6"/>
    <w:rsid w:val="00E6677B"/>
    <w:rsid w:val="00E70485"/>
    <w:rsid w:val="00E80DFC"/>
    <w:rsid w:val="00E82C1E"/>
    <w:rsid w:val="00E83151"/>
    <w:rsid w:val="00E83F4F"/>
    <w:rsid w:val="00E84309"/>
    <w:rsid w:val="00E8560E"/>
    <w:rsid w:val="00E85F75"/>
    <w:rsid w:val="00EA2BB9"/>
    <w:rsid w:val="00EA33F7"/>
    <w:rsid w:val="00EA6FBD"/>
    <w:rsid w:val="00EB1C8D"/>
    <w:rsid w:val="00EB23BB"/>
    <w:rsid w:val="00EC00BF"/>
    <w:rsid w:val="00EC19CA"/>
    <w:rsid w:val="00EC1BB6"/>
    <w:rsid w:val="00EC4CC7"/>
    <w:rsid w:val="00EC5CAA"/>
    <w:rsid w:val="00EC795A"/>
    <w:rsid w:val="00ED0A0F"/>
    <w:rsid w:val="00ED2012"/>
    <w:rsid w:val="00ED3BFA"/>
    <w:rsid w:val="00ED7612"/>
    <w:rsid w:val="00EF18B5"/>
    <w:rsid w:val="00EF44B2"/>
    <w:rsid w:val="00EF6D15"/>
    <w:rsid w:val="00F00B8D"/>
    <w:rsid w:val="00F0396A"/>
    <w:rsid w:val="00F1010C"/>
    <w:rsid w:val="00F17333"/>
    <w:rsid w:val="00F1747A"/>
    <w:rsid w:val="00F23737"/>
    <w:rsid w:val="00F320C3"/>
    <w:rsid w:val="00F372BE"/>
    <w:rsid w:val="00F37440"/>
    <w:rsid w:val="00F436F5"/>
    <w:rsid w:val="00F54254"/>
    <w:rsid w:val="00F54707"/>
    <w:rsid w:val="00F55BC1"/>
    <w:rsid w:val="00F57B17"/>
    <w:rsid w:val="00F605F2"/>
    <w:rsid w:val="00F6294A"/>
    <w:rsid w:val="00F66252"/>
    <w:rsid w:val="00F864D0"/>
    <w:rsid w:val="00F9139F"/>
    <w:rsid w:val="00F91476"/>
    <w:rsid w:val="00F94A21"/>
    <w:rsid w:val="00F95C46"/>
    <w:rsid w:val="00FA04DB"/>
    <w:rsid w:val="00FA205C"/>
    <w:rsid w:val="00FA7806"/>
    <w:rsid w:val="00FC171C"/>
    <w:rsid w:val="00FC4B13"/>
    <w:rsid w:val="00FC77E5"/>
    <w:rsid w:val="00FD0864"/>
    <w:rsid w:val="00FD3E99"/>
    <w:rsid w:val="00FF169E"/>
    <w:rsid w:val="00FF1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6E"/>
    <w:pPr>
      <w:spacing w:after="200" w:line="276" w:lineRule="auto"/>
    </w:pPr>
    <w:rPr>
      <w:sz w:val="22"/>
      <w:szCs w:val="22"/>
      <w:lang w:eastAsia="en-US"/>
    </w:rPr>
  </w:style>
  <w:style w:type="paragraph" w:styleId="2">
    <w:name w:val="heading 2"/>
    <w:basedOn w:val="a"/>
    <w:next w:val="a"/>
    <w:link w:val="20"/>
    <w:qFormat/>
    <w:rsid w:val="005D727C"/>
    <w:pPr>
      <w:keepNext/>
      <w:tabs>
        <w:tab w:val="num" w:pos="360"/>
      </w:tabs>
      <w:suppressAutoHyphens/>
      <w:spacing w:after="0" w:line="360" w:lineRule="auto"/>
      <w:ind w:right="-1"/>
      <w:jc w:val="center"/>
      <w:outlineLvl w:val="1"/>
    </w:pPr>
    <w:rPr>
      <w:rFonts w:ascii="Times New Roman" w:eastAsia="Times New Roman" w:hAnsi="Times New Roman"/>
      <w:b/>
      <w:sz w:val="24"/>
      <w:szCs w:val="20"/>
      <w:lang w:eastAsia="ar-SA"/>
    </w:rPr>
  </w:style>
  <w:style w:type="paragraph" w:styleId="8">
    <w:name w:val="heading 8"/>
    <w:basedOn w:val="a"/>
    <w:next w:val="a"/>
    <w:link w:val="80"/>
    <w:uiPriority w:val="9"/>
    <w:semiHidden/>
    <w:unhideWhenUsed/>
    <w:qFormat/>
    <w:rsid w:val="00AC0267"/>
    <w:pPr>
      <w:spacing w:before="240" w:after="60"/>
      <w:outlineLvl w:val="7"/>
    </w:pPr>
    <w:rPr>
      <w:rFonts w:eastAsia="Times New Roman"/>
      <w:i/>
      <w:iCs/>
      <w:sz w:val="24"/>
      <w:szCs w:val="24"/>
    </w:rPr>
  </w:style>
  <w:style w:type="paragraph" w:styleId="9">
    <w:name w:val="heading 9"/>
    <w:basedOn w:val="a"/>
    <w:next w:val="a"/>
    <w:link w:val="90"/>
    <w:uiPriority w:val="9"/>
    <w:semiHidden/>
    <w:unhideWhenUsed/>
    <w:qFormat/>
    <w:rsid w:val="00AC0267"/>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0D8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A30D8C"/>
    <w:rPr>
      <w:b/>
      <w:bCs/>
    </w:rPr>
  </w:style>
  <w:style w:type="character" w:customStyle="1" w:styleId="apple-converted-space">
    <w:name w:val="apple-converted-space"/>
    <w:basedOn w:val="a0"/>
    <w:rsid w:val="00A30D8C"/>
  </w:style>
  <w:style w:type="character" w:customStyle="1" w:styleId="20">
    <w:name w:val="Заголовок 2 Знак"/>
    <w:link w:val="2"/>
    <w:rsid w:val="005D727C"/>
    <w:rPr>
      <w:rFonts w:ascii="Times New Roman" w:eastAsia="Times New Roman" w:hAnsi="Times New Roman" w:cs="Times New Roman"/>
      <w:b/>
      <w:sz w:val="24"/>
      <w:szCs w:val="20"/>
      <w:lang w:eastAsia="ar-SA"/>
    </w:rPr>
  </w:style>
  <w:style w:type="paragraph" w:styleId="a5">
    <w:name w:val="Title"/>
    <w:basedOn w:val="a"/>
    <w:next w:val="a"/>
    <w:link w:val="a6"/>
    <w:qFormat/>
    <w:rsid w:val="005D727C"/>
    <w:pPr>
      <w:suppressAutoHyphens/>
      <w:spacing w:after="0" w:line="360" w:lineRule="auto"/>
      <w:ind w:right="51"/>
      <w:jc w:val="center"/>
    </w:pPr>
    <w:rPr>
      <w:rFonts w:ascii="Times New Roman" w:eastAsia="Times New Roman" w:hAnsi="Times New Roman"/>
      <w:b/>
      <w:sz w:val="32"/>
      <w:szCs w:val="20"/>
      <w:lang w:eastAsia="ar-SA"/>
    </w:rPr>
  </w:style>
  <w:style w:type="character" w:customStyle="1" w:styleId="a6">
    <w:name w:val="Название Знак"/>
    <w:link w:val="a5"/>
    <w:rsid w:val="005D727C"/>
    <w:rPr>
      <w:rFonts w:ascii="Times New Roman" w:eastAsia="Times New Roman" w:hAnsi="Times New Roman" w:cs="Times New Roman"/>
      <w:b/>
      <w:sz w:val="32"/>
      <w:szCs w:val="20"/>
      <w:lang w:eastAsia="ar-SA"/>
    </w:rPr>
  </w:style>
  <w:style w:type="paragraph" w:styleId="a7">
    <w:name w:val="Subtitle"/>
    <w:basedOn w:val="a"/>
    <w:next w:val="a"/>
    <w:link w:val="a8"/>
    <w:uiPriority w:val="11"/>
    <w:qFormat/>
    <w:rsid w:val="005D727C"/>
    <w:pPr>
      <w:numPr>
        <w:ilvl w:val="1"/>
      </w:numPr>
    </w:pPr>
    <w:rPr>
      <w:rFonts w:ascii="Cambria" w:eastAsia="Times New Roman" w:hAnsi="Cambria"/>
      <w:i/>
      <w:iCs/>
      <w:color w:val="4F81BD"/>
      <w:spacing w:val="15"/>
      <w:sz w:val="24"/>
      <w:szCs w:val="24"/>
    </w:rPr>
  </w:style>
  <w:style w:type="character" w:customStyle="1" w:styleId="a8">
    <w:name w:val="Подзаголовок Знак"/>
    <w:link w:val="a7"/>
    <w:uiPriority w:val="11"/>
    <w:rsid w:val="005D727C"/>
    <w:rPr>
      <w:rFonts w:ascii="Cambria" w:eastAsia="Times New Roman" w:hAnsi="Cambria" w:cs="Times New Roman"/>
      <w:i/>
      <w:iCs/>
      <w:color w:val="4F81BD"/>
      <w:spacing w:val="15"/>
      <w:sz w:val="24"/>
      <w:szCs w:val="24"/>
    </w:rPr>
  </w:style>
  <w:style w:type="paragraph" w:styleId="a9">
    <w:name w:val="header"/>
    <w:basedOn w:val="a"/>
    <w:link w:val="aa"/>
    <w:uiPriority w:val="99"/>
    <w:unhideWhenUsed/>
    <w:rsid w:val="008F41D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F41DB"/>
  </w:style>
  <w:style w:type="paragraph" w:styleId="ab">
    <w:name w:val="footer"/>
    <w:basedOn w:val="a"/>
    <w:link w:val="ac"/>
    <w:uiPriority w:val="99"/>
    <w:semiHidden/>
    <w:unhideWhenUsed/>
    <w:rsid w:val="008F41D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F41DB"/>
  </w:style>
  <w:style w:type="table" w:styleId="ad">
    <w:name w:val="Table Grid"/>
    <w:basedOn w:val="a1"/>
    <w:uiPriority w:val="59"/>
    <w:rsid w:val="008F1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alloon Text"/>
    <w:basedOn w:val="a"/>
    <w:link w:val="af"/>
    <w:uiPriority w:val="99"/>
    <w:semiHidden/>
    <w:unhideWhenUsed/>
    <w:rsid w:val="00562B72"/>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562B72"/>
    <w:rPr>
      <w:rFonts w:ascii="Tahoma" w:hAnsi="Tahoma" w:cs="Tahoma"/>
      <w:sz w:val="16"/>
      <w:szCs w:val="16"/>
    </w:rPr>
  </w:style>
  <w:style w:type="paragraph" w:styleId="af0">
    <w:name w:val="List Paragraph"/>
    <w:basedOn w:val="a"/>
    <w:qFormat/>
    <w:rsid w:val="00091221"/>
    <w:pPr>
      <w:spacing w:after="0" w:line="240" w:lineRule="auto"/>
      <w:ind w:left="720"/>
      <w:contextualSpacing/>
    </w:pPr>
    <w:rPr>
      <w:rFonts w:ascii="Times New Roman" w:eastAsia="Times New Roman" w:hAnsi="Times New Roman"/>
      <w:sz w:val="20"/>
      <w:szCs w:val="20"/>
      <w:lang w:eastAsia="ru-RU"/>
    </w:rPr>
  </w:style>
  <w:style w:type="paragraph" w:styleId="af1">
    <w:name w:val="Body Text"/>
    <w:basedOn w:val="a"/>
    <w:link w:val="af2"/>
    <w:semiHidden/>
    <w:rsid w:val="002E3EC3"/>
    <w:pPr>
      <w:spacing w:after="0" w:line="240" w:lineRule="auto"/>
      <w:jc w:val="center"/>
    </w:pPr>
    <w:rPr>
      <w:rFonts w:ascii="Times New Roman" w:eastAsia="Times New Roman" w:hAnsi="Times New Roman"/>
      <w:color w:val="000000"/>
      <w:sz w:val="24"/>
      <w:szCs w:val="20"/>
      <w:lang w:eastAsia="ru-RU"/>
    </w:rPr>
  </w:style>
  <w:style w:type="character" w:customStyle="1" w:styleId="af2">
    <w:name w:val="Основной текст Знак"/>
    <w:link w:val="af1"/>
    <w:semiHidden/>
    <w:rsid w:val="002E3EC3"/>
    <w:rPr>
      <w:rFonts w:ascii="Times New Roman" w:eastAsia="Times New Roman" w:hAnsi="Times New Roman" w:cs="Times New Roman"/>
      <w:color w:val="000000"/>
      <w:sz w:val="24"/>
      <w:szCs w:val="20"/>
      <w:lang w:eastAsia="ru-RU"/>
    </w:rPr>
  </w:style>
  <w:style w:type="paragraph" w:styleId="af3">
    <w:name w:val="No Spacing"/>
    <w:uiPriority w:val="1"/>
    <w:qFormat/>
    <w:rsid w:val="00FA7806"/>
    <w:rPr>
      <w:sz w:val="22"/>
      <w:szCs w:val="22"/>
      <w:lang w:eastAsia="en-US"/>
    </w:rPr>
  </w:style>
  <w:style w:type="paragraph" w:styleId="3">
    <w:name w:val="Body Text 3"/>
    <w:basedOn w:val="a"/>
    <w:link w:val="30"/>
    <w:uiPriority w:val="99"/>
    <w:semiHidden/>
    <w:unhideWhenUsed/>
    <w:rsid w:val="00E63FFF"/>
    <w:pPr>
      <w:spacing w:after="120"/>
    </w:pPr>
    <w:rPr>
      <w:sz w:val="16"/>
      <w:szCs w:val="16"/>
    </w:rPr>
  </w:style>
  <w:style w:type="character" w:customStyle="1" w:styleId="30">
    <w:name w:val="Основной текст 3 Знак"/>
    <w:link w:val="3"/>
    <w:uiPriority w:val="99"/>
    <w:semiHidden/>
    <w:rsid w:val="00E63FFF"/>
    <w:rPr>
      <w:sz w:val="16"/>
      <w:szCs w:val="16"/>
      <w:lang w:eastAsia="en-US"/>
    </w:rPr>
  </w:style>
  <w:style w:type="character" w:customStyle="1" w:styleId="80">
    <w:name w:val="Заголовок 8 Знак"/>
    <w:link w:val="8"/>
    <w:uiPriority w:val="9"/>
    <w:semiHidden/>
    <w:rsid w:val="00AC0267"/>
    <w:rPr>
      <w:rFonts w:ascii="Calibri" w:eastAsia="Times New Roman" w:hAnsi="Calibri" w:cs="Times New Roman"/>
      <w:i/>
      <w:iCs/>
      <w:sz w:val="24"/>
      <w:szCs w:val="24"/>
      <w:lang w:eastAsia="en-US"/>
    </w:rPr>
  </w:style>
  <w:style w:type="character" w:customStyle="1" w:styleId="90">
    <w:name w:val="Заголовок 9 Знак"/>
    <w:link w:val="9"/>
    <w:uiPriority w:val="9"/>
    <w:semiHidden/>
    <w:rsid w:val="00AC0267"/>
    <w:rPr>
      <w:rFonts w:ascii="Cambria" w:eastAsia="Times New Roman" w:hAnsi="Cambria"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275524460">
      <w:bodyDiv w:val="1"/>
      <w:marLeft w:val="0"/>
      <w:marRight w:val="0"/>
      <w:marTop w:val="0"/>
      <w:marBottom w:val="0"/>
      <w:divBdr>
        <w:top w:val="none" w:sz="0" w:space="0" w:color="auto"/>
        <w:left w:val="none" w:sz="0" w:space="0" w:color="auto"/>
        <w:bottom w:val="none" w:sz="0" w:space="0" w:color="auto"/>
        <w:right w:val="none" w:sz="0" w:space="0" w:color="auto"/>
      </w:divBdr>
    </w:div>
    <w:div w:id="777019875">
      <w:bodyDiv w:val="1"/>
      <w:marLeft w:val="0"/>
      <w:marRight w:val="0"/>
      <w:marTop w:val="0"/>
      <w:marBottom w:val="0"/>
      <w:divBdr>
        <w:top w:val="none" w:sz="0" w:space="0" w:color="auto"/>
        <w:left w:val="none" w:sz="0" w:space="0" w:color="auto"/>
        <w:bottom w:val="none" w:sz="0" w:space="0" w:color="auto"/>
        <w:right w:val="none" w:sz="0" w:space="0" w:color="auto"/>
      </w:divBdr>
      <w:divsChild>
        <w:div w:id="194856617">
          <w:marLeft w:val="0"/>
          <w:marRight w:val="0"/>
          <w:marTop w:val="0"/>
          <w:marBottom w:val="0"/>
          <w:divBdr>
            <w:top w:val="none" w:sz="0" w:space="0" w:color="auto"/>
            <w:left w:val="none" w:sz="0" w:space="0" w:color="auto"/>
            <w:bottom w:val="none" w:sz="0" w:space="0" w:color="auto"/>
            <w:right w:val="none" w:sz="0" w:space="0" w:color="auto"/>
          </w:divBdr>
        </w:div>
        <w:div w:id="533925523">
          <w:marLeft w:val="0"/>
          <w:marRight w:val="0"/>
          <w:marTop w:val="0"/>
          <w:marBottom w:val="0"/>
          <w:divBdr>
            <w:top w:val="none" w:sz="0" w:space="0" w:color="auto"/>
            <w:left w:val="none" w:sz="0" w:space="0" w:color="auto"/>
            <w:bottom w:val="none" w:sz="0" w:space="0" w:color="auto"/>
            <w:right w:val="none" w:sz="0" w:space="0" w:color="auto"/>
          </w:divBdr>
        </w:div>
        <w:div w:id="1475752874">
          <w:marLeft w:val="0"/>
          <w:marRight w:val="0"/>
          <w:marTop w:val="0"/>
          <w:marBottom w:val="0"/>
          <w:divBdr>
            <w:top w:val="none" w:sz="0" w:space="0" w:color="auto"/>
            <w:left w:val="none" w:sz="0" w:space="0" w:color="auto"/>
            <w:bottom w:val="none" w:sz="0" w:space="0" w:color="auto"/>
            <w:right w:val="none" w:sz="0" w:space="0" w:color="auto"/>
          </w:divBdr>
        </w:div>
        <w:div w:id="1869441589">
          <w:marLeft w:val="0"/>
          <w:marRight w:val="0"/>
          <w:marTop w:val="0"/>
          <w:marBottom w:val="0"/>
          <w:divBdr>
            <w:top w:val="none" w:sz="0" w:space="0" w:color="auto"/>
            <w:left w:val="none" w:sz="0" w:space="0" w:color="auto"/>
            <w:bottom w:val="none" w:sz="0" w:space="0" w:color="auto"/>
            <w:right w:val="none" w:sz="0" w:space="0" w:color="auto"/>
          </w:divBdr>
        </w:div>
      </w:divsChild>
    </w:div>
    <w:div w:id="781848504">
      <w:bodyDiv w:val="1"/>
      <w:marLeft w:val="0"/>
      <w:marRight w:val="0"/>
      <w:marTop w:val="0"/>
      <w:marBottom w:val="0"/>
      <w:divBdr>
        <w:top w:val="none" w:sz="0" w:space="0" w:color="auto"/>
        <w:left w:val="none" w:sz="0" w:space="0" w:color="auto"/>
        <w:bottom w:val="none" w:sz="0" w:space="0" w:color="auto"/>
        <w:right w:val="none" w:sz="0" w:space="0" w:color="auto"/>
      </w:divBdr>
      <w:divsChild>
        <w:div w:id="144931108">
          <w:marLeft w:val="0"/>
          <w:marRight w:val="0"/>
          <w:marTop w:val="0"/>
          <w:marBottom w:val="0"/>
          <w:divBdr>
            <w:top w:val="none" w:sz="0" w:space="0" w:color="auto"/>
            <w:left w:val="none" w:sz="0" w:space="0" w:color="auto"/>
            <w:bottom w:val="none" w:sz="0" w:space="0" w:color="auto"/>
            <w:right w:val="none" w:sz="0" w:space="0" w:color="auto"/>
          </w:divBdr>
        </w:div>
        <w:div w:id="254562107">
          <w:marLeft w:val="0"/>
          <w:marRight w:val="0"/>
          <w:marTop w:val="0"/>
          <w:marBottom w:val="0"/>
          <w:divBdr>
            <w:top w:val="none" w:sz="0" w:space="0" w:color="auto"/>
            <w:left w:val="none" w:sz="0" w:space="0" w:color="auto"/>
            <w:bottom w:val="none" w:sz="0" w:space="0" w:color="auto"/>
            <w:right w:val="none" w:sz="0" w:space="0" w:color="auto"/>
          </w:divBdr>
        </w:div>
        <w:div w:id="268196825">
          <w:marLeft w:val="0"/>
          <w:marRight w:val="0"/>
          <w:marTop w:val="0"/>
          <w:marBottom w:val="0"/>
          <w:divBdr>
            <w:top w:val="none" w:sz="0" w:space="0" w:color="auto"/>
            <w:left w:val="none" w:sz="0" w:space="0" w:color="auto"/>
            <w:bottom w:val="none" w:sz="0" w:space="0" w:color="auto"/>
            <w:right w:val="none" w:sz="0" w:space="0" w:color="auto"/>
          </w:divBdr>
          <w:divsChild>
            <w:div w:id="414402265">
              <w:marLeft w:val="0"/>
              <w:marRight w:val="0"/>
              <w:marTop w:val="0"/>
              <w:marBottom w:val="0"/>
              <w:divBdr>
                <w:top w:val="none" w:sz="0" w:space="0" w:color="auto"/>
                <w:left w:val="none" w:sz="0" w:space="0" w:color="auto"/>
                <w:bottom w:val="none" w:sz="0" w:space="0" w:color="auto"/>
                <w:right w:val="none" w:sz="0" w:space="0" w:color="auto"/>
              </w:divBdr>
            </w:div>
            <w:div w:id="419834089">
              <w:marLeft w:val="0"/>
              <w:marRight w:val="0"/>
              <w:marTop w:val="0"/>
              <w:marBottom w:val="0"/>
              <w:divBdr>
                <w:top w:val="none" w:sz="0" w:space="0" w:color="auto"/>
                <w:left w:val="none" w:sz="0" w:space="0" w:color="auto"/>
                <w:bottom w:val="none" w:sz="0" w:space="0" w:color="auto"/>
                <w:right w:val="none" w:sz="0" w:space="0" w:color="auto"/>
              </w:divBdr>
            </w:div>
            <w:div w:id="727849392">
              <w:marLeft w:val="0"/>
              <w:marRight w:val="0"/>
              <w:marTop w:val="0"/>
              <w:marBottom w:val="0"/>
              <w:divBdr>
                <w:top w:val="none" w:sz="0" w:space="0" w:color="auto"/>
                <w:left w:val="none" w:sz="0" w:space="0" w:color="auto"/>
                <w:bottom w:val="none" w:sz="0" w:space="0" w:color="auto"/>
                <w:right w:val="none" w:sz="0" w:space="0" w:color="auto"/>
              </w:divBdr>
            </w:div>
            <w:div w:id="734665180">
              <w:marLeft w:val="0"/>
              <w:marRight w:val="0"/>
              <w:marTop w:val="0"/>
              <w:marBottom w:val="0"/>
              <w:divBdr>
                <w:top w:val="none" w:sz="0" w:space="0" w:color="auto"/>
                <w:left w:val="none" w:sz="0" w:space="0" w:color="auto"/>
                <w:bottom w:val="none" w:sz="0" w:space="0" w:color="auto"/>
                <w:right w:val="none" w:sz="0" w:space="0" w:color="auto"/>
              </w:divBdr>
            </w:div>
            <w:div w:id="770124153">
              <w:marLeft w:val="0"/>
              <w:marRight w:val="0"/>
              <w:marTop w:val="0"/>
              <w:marBottom w:val="0"/>
              <w:divBdr>
                <w:top w:val="none" w:sz="0" w:space="0" w:color="auto"/>
                <w:left w:val="none" w:sz="0" w:space="0" w:color="auto"/>
                <w:bottom w:val="none" w:sz="0" w:space="0" w:color="auto"/>
                <w:right w:val="none" w:sz="0" w:space="0" w:color="auto"/>
              </w:divBdr>
            </w:div>
            <w:div w:id="1430076434">
              <w:marLeft w:val="0"/>
              <w:marRight w:val="0"/>
              <w:marTop w:val="0"/>
              <w:marBottom w:val="0"/>
              <w:divBdr>
                <w:top w:val="none" w:sz="0" w:space="0" w:color="auto"/>
                <w:left w:val="none" w:sz="0" w:space="0" w:color="auto"/>
                <w:bottom w:val="none" w:sz="0" w:space="0" w:color="auto"/>
                <w:right w:val="none" w:sz="0" w:space="0" w:color="auto"/>
              </w:divBdr>
            </w:div>
            <w:div w:id="1712924722">
              <w:marLeft w:val="0"/>
              <w:marRight w:val="0"/>
              <w:marTop w:val="0"/>
              <w:marBottom w:val="0"/>
              <w:divBdr>
                <w:top w:val="none" w:sz="0" w:space="0" w:color="auto"/>
                <w:left w:val="none" w:sz="0" w:space="0" w:color="auto"/>
                <w:bottom w:val="none" w:sz="0" w:space="0" w:color="auto"/>
                <w:right w:val="none" w:sz="0" w:space="0" w:color="auto"/>
              </w:divBdr>
              <w:divsChild>
                <w:div w:id="259023376">
                  <w:marLeft w:val="0"/>
                  <w:marRight w:val="0"/>
                  <w:marTop w:val="0"/>
                  <w:marBottom w:val="0"/>
                  <w:divBdr>
                    <w:top w:val="none" w:sz="0" w:space="0" w:color="auto"/>
                    <w:left w:val="none" w:sz="0" w:space="0" w:color="auto"/>
                    <w:bottom w:val="none" w:sz="0" w:space="0" w:color="auto"/>
                    <w:right w:val="none" w:sz="0" w:space="0" w:color="auto"/>
                  </w:divBdr>
                </w:div>
                <w:div w:id="295717784">
                  <w:marLeft w:val="0"/>
                  <w:marRight w:val="0"/>
                  <w:marTop w:val="0"/>
                  <w:marBottom w:val="0"/>
                  <w:divBdr>
                    <w:top w:val="none" w:sz="0" w:space="0" w:color="auto"/>
                    <w:left w:val="none" w:sz="0" w:space="0" w:color="auto"/>
                    <w:bottom w:val="none" w:sz="0" w:space="0" w:color="auto"/>
                    <w:right w:val="none" w:sz="0" w:space="0" w:color="auto"/>
                  </w:divBdr>
                </w:div>
                <w:div w:id="328673921">
                  <w:marLeft w:val="0"/>
                  <w:marRight w:val="0"/>
                  <w:marTop w:val="0"/>
                  <w:marBottom w:val="0"/>
                  <w:divBdr>
                    <w:top w:val="none" w:sz="0" w:space="0" w:color="auto"/>
                    <w:left w:val="none" w:sz="0" w:space="0" w:color="auto"/>
                    <w:bottom w:val="none" w:sz="0" w:space="0" w:color="auto"/>
                    <w:right w:val="none" w:sz="0" w:space="0" w:color="auto"/>
                  </w:divBdr>
                </w:div>
                <w:div w:id="375587170">
                  <w:marLeft w:val="0"/>
                  <w:marRight w:val="0"/>
                  <w:marTop w:val="0"/>
                  <w:marBottom w:val="0"/>
                  <w:divBdr>
                    <w:top w:val="none" w:sz="0" w:space="0" w:color="auto"/>
                    <w:left w:val="none" w:sz="0" w:space="0" w:color="auto"/>
                    <w:bottom w:val="none" w:sz="0" w:space="0" w:color="auto"/>
                    <w:right w:val="none" w:sz="0" w:space="0" w:color="auto"/>
                  </w:divBdr>
                </w:div>
                <w:div w:id="385614062">
                  <w:marLeft w:val="0"/>
                  <w:marRight w:val="0"/>
                  <w:marTop w:val="0"/>
                  <w:marBottom w:val="0"/>
                  <w:divBdr>
                    <w:top w:val="none" w:sz="0" w:space="0" w:color="auto"/>
                    <w:left w:val="none" w:sz="0" w:space="0" w:color="auto"/>
                    <w:bottom w:val="none" w:sz="0" w:space="0" w:color="auto"/>
                    <w:right w:val="none" w:sz="0" w:space="0" w:color="auto"/>
                  </w:divBdr>
                </w:div>
                <w:div w:id="403721496">
                  <w:marLeft w:val="0"/>
                  <w:marRight w:val="0"/>
                  <w:marTop w:val="0"/>
                  <w:marBottom w:val="0"/>
                  <w:divBdr>
                    <w:top w:val="none" w:sz="0" w:space="0" w:color="auto"/>
                    <w:left w:val="none" w:sz="0" w:space="0" w:color="auto"/>
                    <w:bottom w:val="none" w:sz="0" w:space="0" w:color="auto"/>
                    <w:right w:val="none" w:sz="0" w:space="0" w:color="auto"/>
                  </w:divBdr>
                </w:div>
                <w:div w:id="433717639">
                  <w:marLeft w:val="0"/>
                  <w:marRight w:val="0"/>
                  <w:marTop w:val="0"/>
                  <w:marBottom w:val="0"/>
                  <w:divBdr>
                    <w:top w:val="none" w:sz="0" w:space="0" w:color="auto"/>
                    <w:left w:val="none" w:sz="0" w:space="0" w:color="auto"/>
                    <w:bottom w:val="none" w:sz="0" w:space="0" w:color="auto"/>
                    <w:right w:val="none" w:sz="0" w:space="0" w:color="auto"/>
                  </w:divBdr>
                </w:div>
                <w:div w:id="435443774">
                  <w:marLeft w:val="0"/>
                  <w:marRight w:val="0"/>
                  <w:marTop w:val="0"/>
                  <w:marBottom w:val="0"/>
                  <w:divBdr>
                    <w:top w:val="none" w:sz="0" w:space="0" w:color="auto"/>
                    <w:left w:val="none" w:sz="0" w:space="0" w:color="auto"/>
                    <w:bottom w:val="none" w:sz="0" w:space="0" w:color="auto"/>
                    <w:right w:val="none" w:sz="0" w:space="0" w:color="auto"/>
                  </w:divBdr>
                </w:div>
                <w:div w:id="441531971">
                  <w:marLeft w:val="0"/>
                  <w:marRight w:val="0"/>
                  <w:marTop w:val="0"/>
                  <w:marBottom w:val="0"/>
                  <w:divBdr>
                    <w:top w:val="none" w:sz="0" w:space="0" w:color="auto"/>
                    <w:left w:val="none" w:sz="0" w:space="0" w:color="auto"/>
                    <w:bottom w:val="none" w:sz="0" w:space="0" w:color="auto"/>
                    <w:right w:val="none" w:sz="0" w:space="0" w:color="auto"/>
                  </w:divBdr>
                </w:div>
                <w:div w:id="454254227">
                  <w:marLeft w:val="0"/>
                  <w:marRight w:val="0"/>
                  <w:marTop w:val="0"/>
                  <w:marBottom w:val="0"/>
                  <w:divBdr>
                    <w:top w:val="none" w:sz="0" w:space="0" w:color="auto"/>
                    <w:left w:val="none" w:sz="0" w:space="0" w:color="auto"/>
                    <w:bottom w:val="none" w:sz="0" w:space="0" w:color="auto"/>
                    <w:right w:val="none" w:sz="0" w:space="0" w:color="auto"/>
                  </w:divBdr>
                </w:div>
                <w:div w:id="550727800">
                  <w:marLeft w:val="0"/>
                  <w:marRight w:val="0"/>
                  <w:marTop w:val="0"/>
                  <w:marBottom w:val="0"/>
                  <w:divBdr>
                    <w:top w:val="none" w:sz="0" w:space="0" w:color="auto"/>
                    <w:left w:val="none" w:sz="0" w:space="0" w:color="auto"/>
                    <w:bottom w:val="none" w:sz="0" w:space="0" w:color="auto"/>
                    <w:right w:val="none" w:sz="0" w:space="0" w:color="auto"/>
                  </w:divBdr>
                </w:div>
                <w:div w:id="558784393">
                  <w:marLeft w:val="0"/>
                  <w:marRight w:val="0"/>
                  <w:marTop w:val="0"/>
                  <w:marBottom w:val="0"/>
                  <w:divBdr>
                    <w:top w:val="none" w:sz="0" w:space="0" w:color="auto"/>
                    <w:left w:val="none" w:sz="0" w:space="0" w:color="auto"/>
                    <w:bottom w:val="none" w:sz="0" w:space="0" w:color="auto"/>
                    <w:right w:val="none" w:sz="0" w:space="0" w:color="auto"/>
                  </w:divBdr>
                </w:div>
                <w:div w:id="563956457">
                  <w:marLeft w:val="0"/>
                  <w:marRight w:val="0"/>
                  <w:marTop w:val="0"/>
                  <w:marBottom w:val="0"/>
                  <w:divBdr>
                    <w:top w:val="none" w:sz="0" w:space="0" w:color="auto"/>
                    <w:left w:val="none" w:sz="0" w:space="0" w:color="auto"/>
                    <w:bottom w:val="none" w:sz="0" w:space="0" w:color="auto"/>
                    <w:right w:val="none" w:sz="0" w:space="0" w:color="auto"/>
                  </w:divBdr>
                </w:div>
                <w:div w:id="566570114">
                  <w:marLeft w:val="0"/>
                  <w:marRight w:val="0"/>
                  <w:marTop w:val="0"/>
                  <w:marBottom w:val="0"/>
                  <w:divBdr>
                    <w:top w:val="none" w:sz="0" w:space="0" w:color="auto"/>
                    <w:left w:val="none" w:sz="0" w:space="0" w:color="auto"/>
                    <w:bottom w:val="none" w:sz="0" w:space="0" w:color="auto"/>
                    <w:right w:val="none" w:sz="0" w:space="0" w:color="auto"/>
                  </w:divBdr>
                </w:div>
                <w:div w:id="581571375">
                  <w:marLeft w:val="0"/>
                  <w:marRight w:val="0"/>
                  <w:marTop w:val="0"/>
                  <w:marBottom w:val="0"/>
                  <w:divBdr>
                    <w:top w:val="none" w:sz="0" w:space="0" w:color="auto"/>
                    <w:left w:val="none" w:sz="0" w:space="0" w:color="auto"/>
                    <w:bottom w:val="none" w:sz="0" w:space="0" w:color="auto"/>
                    <w:right w:val="none" w:sz="0" w:space="0" w:color="auto"/>
                  </w:divBdr>
                </w:div>
                <w:div w:id="625354089">
                  <w:marLeft w:val="0"/>
                  <w:marRight w:val="0"/>
                  <w:marTop w:val="0"/>
                  <w:marBottom w:val="0"/>
                  <w:divBdr>
                    <w:top w:val="none" w:sz="0" w:space="0" w:color="auto"/>
                    <w:left w:val="none" w:sz="0" w:space="0" w:color="auto"/>
                    <w:bottom w:val="none" w:sz="0" w:space="0" w:color="auto"/>
                    <w:right w:val="none" w:sz="0" w:space="0" w:color="auto"/>
                  </w:divBdr>
                </w:div>
                <w:div w:id="625432253">
                  <w:marLeft w:val="0"/>
                  <w:marRight w:val="0"/>
                  <w:marTop w:val="0"/>
                  <w:marBottom w:val="0"/>
                  <w:divBdr>
                    <w:top w:val="none" w:sz="0" w:space="0" w:color="auto"/>
                    <w:left w:val="none" w:sz="0" w:space="0" w:color="auto"/>
                    <w:bottom w:val="none" w:sz="0" w:space="0" w:color="auto"/>
                    <w:right w:val="none" w:sz="0" w:space="0" w:color="auto"/>
                  </w:divBdr>
                </w:div>
                <w:div w:id="660888330">
                  <w:marLeft w:val="0"/>
                  <w:marRight w:val="0"/>
                  <w:marTop w:val="0"/>
                  <w:marBottom w:val="0"/>
                  <w:divBdr>
                    <w:top w:val="none" w:sz="0" w:space="0" w:color="auto"/>
                    <w:left w:val="none" w:sz="0" w:space="0" w:color="auto"/>
                    <w:bottom w:val="none" w:sz="0" w:space="0" w:color="auto"/>
                    <w:right w:val="none" w:sz="0" w:space="0" w:color="auto"/>
                  </w:divBdr>
                </w:div>
                <w:div w:id="669792248">
                  <w:marLeft w:val="0"/>
                  <w:marRight w:val="0"/>
                  <w:marTop w:val="0"/>
                  <w:marBottom w:val="0"/>
                  <w:divBdr>
                    <w:top w:val="none" w:sz="0" w:space="0" w:color="auto"/>
                    <w:left w:val="none" w:sz="0" w:space="0" w:color="auto"/>
                    <w:bottom w:val="none" w:sz="0" w:space="0" w:color="auto"/>
                    <w:right w:val="none" w:sz="0" w:space="0" w:color="auto"/>
                  </w:divBdr>
                </w:div>
                <w:div w:id="746145641">
                  <w:marLeft w:val="0"/>
                  <w:marRight w:val="0"/>
                  <w:marTop w:val="0"/>
                  <w:marBottom w:val="0"/>
                  <w:divBdr>
                    <w:top w:val="none" w:sz="0" w:space="0" w:color="auto"/>
                    <w:left w:val="none" w:sz="0" w:space="0" w:color="auto"/>
                    <w:bottom w:val="none" w:sz="0" w:space="0" w:color="auto"/>
                    <w:right w:val="none" w:sz="0" w:space="0" w:color="auto"/>
                  </w:divBdr>
                </w:div>
                <w:div w:id="763302491">
                  <w:marLeft w:val="0"/>
                  <w:marRight w:val="0"/>
                  <w:marTop w:val="0"/>
                  <w:marBottom w:val="0"/>
                  <w:divBdr>
                    <w:top w:val="none" w:sz="0" w:space="0" w:color="auto"/>
                    <w:left w:val="none" w:sz="0" w:space="0" w:color="auto"/>
                    <w:bottom w:val="none" w:sz="0" w:space="0" w:color="auto"/>
                    <w:right w:val="none" w:sz="0" w:space="0" w:color="auto"/>
                  </w:divBdr>
                </w:div>
                <w:div w:id="813596144">
                  <w:marLeft w:val="0"/>
                  <w:marRight w:val="0"/>
                  <w:marTop w:val="0"/>
                  <w:marBottom w:val="0"/>
                  <w:divBdr>
                    <w:top w:val="none" w:sz="0" w:space="0" w:color="auto"/>
                    <w:left w:val="none" w:sz="0" w:space="0" w:color="auto"/>
                    <w:bottom w:val="none" w:sz="0" w:space="0" w:color="auto"/>
                    <w:right w:val="none" w:sz="0" w:space="0" w:color="auto"/>
                  </w:divBdr>
                </w:div>
                <w:div w:id="834996536">
                  <w:marLeft w:val="0"/>
                  <w:marRight w:val="0"/>
                  <w:marTop w:val="0"/>
                  <w:marBottom w:val="0"/>
                  <w:divBdr>
                    <w:top w:val="none" w:sz="0" w:space="0" w:color="auto"/>
                    <w:left w:val="none" w:sz="0" w:space="0" w:color="auto"/>
                    <w:bottom w:val="none" w:sz="0" w:space="0" w:color="auto"/>
                    <w:right w:val="none" w:sz="0" w:space="0" w:color="auto"/>
                  </w:divBdr>
                </w:div>
                <w:div w:id="875430564">
                  <w:marLeft w:val="0"/>
                  <w:marRight w:val="0"/>
                  <w:marTop w:val="0"/>
                  <w:marBottom w:val="0"/>
                  <w:divBdr>
                    <w:top w:val="none" w:sz="0" w:space="0" w:color="auto"/>
                    <w:left w:val="none" w:sz="0" w:space="0" w:color="auto"/>
                    <w:bottom w:val="none" w:sz="0" w:space="0" w:color="auto"/>
                    <w:right w:val="none" w:sz="0" w:space="0" w:color="auto"/>
                  </w:divBdr>
                </w:div>
                <w:div w:id="882450202">
                  <w:marLeft w:val="0"/>
                  <w:marRight w:val="0"/>
                  <w:marTop w:val="0"/>
                  <w:marBottom w:val="0"/>
                  <w:divBdr>
                    <w:top w:val="none" w:sz="0" w:space="0" w:color="auto"/>
                    <w:left w:val="none" w:sz="0" w:space="0" w:color="auto"/>
                    <w:bottom w:val="none" w:sz="0" w:space="0" w:color="auto"/>
                    <w:right w:val="none" w:sz="0" w:space="0" w:color="auto"/>
                  </w:divBdr>
                </w:div>
                <w:div w:id="1060177521">
                  <w:marLeft w:val="0"/>
                  <w:marRight w:val="0"/>
                  <w:marTop w:val="0"/>
                  <w:marBottom w:val="0"/>
                  <w:divBdr>
                    <w:top w:val="none" w:sz="0" w:space="0" w:color="auto"/>
                    <w:left w:val="none" w:sz="0" w:space="0" w:color="auto"/>
                    <w:bottom w:val="none" w:sz="0" w:space="0" w:color="auto"/>
                    <w:right w:val="none" w:sz="0" w:space="0" w:color="auto"/>
                  </w:divBdr>
                </w:div>
                <w:div w:id="1065300181">
                  <w:marLeft w:val="0"/>
                  <w:marRight w:val="0"/>
                  <w:marTop w:val="0"/>
                  <w:marBottom w:val="0"/>
                  <w:divBdr>
                    <w:top w:val="none" w:sz="0" w:space="0" w:color="auto"/>
                    <w:left w:val="none" w:sz="0" w:space="0" w:color="auto"/>
                    <w:bottom w:val="none" w:sz="0" w:space="0" w:color="auto"/>
                    <w:right w:val="none" w:sz="0" w:space="0" w:color="auto"/>
                  </w:divBdr>
                </w:div>
                <w:div w:id="1071973072">
                  <w:marLeft w:val="0"/>
                  <w:marRight w:val="0"/>
                  <w:marTop w:val="0"/>
                  <w:marBottom w:val="0"/>
                  <w:divBdr>
                    <w:top w:val="none" w:sz="0" w:space="0" w:color="auto"/>
                    <w:left w:val="none" w:sz="0" w:space="0" w:color="auto"/>
                    <w:bottom w:val="none" w:sz="0" w:space="0" w:color="auto"/>
                    <w:right w:val="none" w:sz="0" w:space="0" w:color="auto"/>
                  </w:divBdr>
                </w:div>
                <w:div w:id="1164317124">
                  <w:marLeft w:val="0"/>
                  <w:marRight w:val="0"/>
                  <w:marTop w:val="0"/>
                  <w:marBottom w:val="0"/>
                  <w:divBdr>
                    <w:top w:val="none" w:sz="0" w:space="0" w:color="auto"/>
                    <w:left w:val="none" w:sz="0" w:space="0" w:color="auto"/>
                    <w:bottom w:val="none" w:sz="0" w:space="0" w:color="auto"/>
                    <w:right w:val="none" w:sz="0" w:space="0" w:color="auto"/>
                  </w:divBdr>
                </w:div>
                <w:div w:id="1172529887">
                  <w:marLeft w:val="0"/>
                  <w:marRight w:val="0"/>
                  <w:marTop w:val="0"/>
                  <w:marBottom w:val="0"/>
                  <w:divBdr>
                    <w:top w:val="none" w:sz="0" w:space="0" w:color="auto"/>
                    <w:left w:val="none" w:sz="0" w:space="0" w:color="auto"/>
                    <w:bottom w:val="none" w:sz="0" w:space="0" w:color="auto"/>
                    <w:right w:val="none" w:sz="0" w:space="0" w:color="auto"/>
                  </w:divBdr>
                </w:div>
                <w:div w:id="1343165167">
                  <w:marLeft w:val="0"/>
                  <w:marRight w:val="0"/>
                  <w:marTop w:val="0"/>
                  <w:marBottom w:val="0"/>
                  <w:divBdr>
                    <w:top w:val="none" w:sz="0" w:space="0" w:color="auto"/>
                    <w:left w:val="none" w:sz="0" w:space="0" w:color="auto"/>
                    <w:bottom w:val="none" w:sz="0" w:space="0" w:color="auto"/>
                    <w:right w:val="none" w:sz="0" w:space="0" w:color="auto"/>
                  </w:divBdr>
                </w:div>
                <w:div w:id="1418290741">
                  <w:marLeft w:val="0"/>
                  <w:marRight w:val="0"/>
                  <w:marTop w:val="0"/>
                  <w:marBottom w:val="0"/>
                  <w:divBdr>
                    <w:top w:val="none" w:sz="0" w:space="0" w:color="auto"/>
                    <w:left w:val="none" w:sz="0" w:space="0" w:color="auto"/>
                    <w:bottom w:val="none" w:sz="0" w:space="0" w:color="auto"/>
                    <w:right w:val="none" w:sz="0" w:space="0" w:color="auto"/>
                  </w:divBdr>
                </w:div>
                <w:div w:id="1423407388">
                  <w:marLeft w:val="0"/>
                  <w:marRight w:val="0"/>
                  <w:marTop w:val="0"/>
                  <w:marBottom w:val="0"/>
                  <w:divBdr>
                    <w:top w:val="none" w:sz="0" w:space="0" w:color="auto"/>
                    <w:left w:val="none" w:sz="0" w:space="0" w:color="auto"/>
                    <w:bottom w:val="none" w:sz="0" w:space="0" w:color="auto"/>
                    <w:right w:val="none" w:sz="0" w:space="0" w:color="auto"/>
                  </w:divBdr>
                </w:div>
                <w:div w:id="1451170049">
                  <w:marLeft w:val="0"/>
                  <w:marRight w:val="0"/>
                  <w:marTop w:val="0"/>
                  <w:marBottom w:val="0"/>
                  <w:divBdr>
                    <w:top w:val="none" w:sz="0" w:space="0" w:color="auto"/>
                    <w:left w:val="none" w:sz="0" w:space="0" w:color="auto"/>
                    <w:bottom w:val="none" w:sz="0" w:space="0" w:color="auto"/>
                    <w:right w:val="none" w:sz="0" w:space="0" w:color="auto"/>
                  </w:divBdr>
                </w:div>
                <w:div w:id="1507743337">
                  <w:marLeft w:val="0"/>
                  <w:marRight w:val="0"/>
                  <w:marTop w:val="0"/>
                  <w:marBottom w:val="0"/>
                  <w:divBdr>
                    <w:top w:val="none" w:sz="0" w:space="0" w:color="auto"/>
                    <w:left w:val="none" w:sz="0" w:space="0" w:color="auto"/>
                    <w:bottom w:val="none" w:sz="0" w:space="0" w:color="auto"/>
                    <w:right w:val="none" w:sz="0" w:space="0" w:color="auto"/>
                  </w:divBdr>
                </w:div>
                <w:div w:id="1524591597">
                  <w:marLeft w:val="0"/>
                  <w:marRight w:val="0"/>
                  <w:marTop w:val="0"/>
                  <w:marBottom w:val="0"/>
                  <w:divBdr>
                    <w:top w:val="none" w:sz="0" w:space="0" w:color="auto"/>
                    <w:left w:val="none" w:sz="0" w:space="0" w:color="auto"/>
                    <w:bottom w:val="none" w:sz="0" w:space="0" w:color="auto"/>
                    <w:right w:val="none" w:sz="0" w:space="0" w:color="auto"/>
                  </w:divBdr>
                </w:div>
                <w:div w:id="1770201962">
                  <w:marLeft w:val="0"/>
                  <w:marRight w:val="0"/>
                  <w:marTop w:val="0"/>
                  <w:marBottom w:val="0"/>
                  <w:divBdr>
                    <w:top w:val="none" w:sz="0" w:space="0" w:color="auto"/>
                    <w:left w:val="none" w:sz="0" w:space="0" w:color="auto"/>
                    <w:bottom w:val="none" w:sz="0" w:space="0" w:color="auto"/>
                    <w:right w:val="none" w:sz="0" w:space="0" w:color="auto"/>
                  </w:divBdr>
                </w:div>
                <w:div w:id="1884167475">
                  <w:marLeft w:val="0"/>
                  <w:marRight w:val="0"/>
                  <w:marTop w:val="0"/>
                  <w:marBottom w:val="0"/>
                  <w:divBdr>
                    <w:top w:val="none" w:sz="0" w:space="0" w:color="auto"/>
                    <w:left w:val="none" w:sz="0" w:space="0" w:color="auto"/>
                    <w:bottom w:val="none" w:sz="0" w:space="0" w:color="auto"/>
                    <w:right w:val="none" w:sz="0" w:space="0" w:color="auto"/>
                  </w:divBdr>
                </w:div>
                <w:div w:id="1976442709">
                  <w:marLeft w:val="0"/>
                  <w:marRight w:val="0"/>
                  <w:marTop w:val="0"/>
                  <w:marBottom w:val="0"/>
                  <w:divBdr>
                    <w:top w:val="none" w:sz="0" w:space="0" w:color="auto"/>
                    <w:left w:val="none" w:sz="0" w:space="0" w:color="auto"/>
                    <w:bottom w:val="none" w:sz="0" w:space="0" w:color="auto"/>
                    <w:right w:val="none" w:sz="0" w:space="0" w:color="auto"/>
                  </w:divBdr>
                </w:div>
                <w:div w:id="2017264262">
                  <w:marLeft w:val="0"/>
                  <w:marRight w:val="0"/>
                  <w:marTop w:val="0"/>
                  <w:marBottom w:val="0"/>
                  <w:divBdr>
                    <w:top w:val="none" w:sz="0" w:space="0" w:color="auto"/>
                    <w:left w:val="none" w:sz="0" w:space="0" w:color="auto"/>
                    <w:bottom w:val="none" w:sz="0" w:space="0" w:color="auto"/>
                    <w:right w:val="none" w:sz="0" w:space="0" w:color="auto"/>
                  </w:divBdr>
                </w:div>
                <w:div w:id="2125490779">
                  <w:marLeft w:val="0"/>
                  <w:marRight w:val="0"/>
                  <w:marTop w:val="0"/>
                  <w:marBottom w:val="0"/>
                  <w:divBdr>
                    <w:top w:val="none" w:sz="0" w:space="0" w:color="auto"/>
                    <w:left w:val="none" w:sz="0" w:space="0" w:color="auto"/>
                    <w:bottom w:val="none" w:sz="0" w:space="0" w:color="auto"/>
                    <w:right w:val="none" w:sz="0" w:space="0" w:color="auto"/>
                  </w:divBdr>
                </w:div>
              </w:divsChild>
            </w:div>
            <w:div w:id="2134404184">
              <w:marLeft w:val="0"/>
              <w:marRight w:val="0"/>
              <w:marTop w:val="0"/>
              <w:marBottom w:val="0"/>
              <w:divBdr>
                <w:top w:val="none" w:sz="0" w:space="0" w:color="auto"/>
                <w:left w:val="none" w:sz="0" w:space="0" w:color="auto"/>
                <w:bottom w:val="none" w:sz="0" w:space="0" w:color="auto"/>
                <w:right w:val="none" w:sz="0" w:space="0" w:color="auto"/>
              </w:divBdr>
            </w:div>
          </w:divsChild>
        </w:div>
        <w:div w:id="292373716">
          <w:marLeft w:val="0"/>
          <w:marRight w:val="0"/>
          <w:marTop w:val="0"/>
          <w:marBottom w:val="0"/>
          <w:divBdr>
            <w:top w:val="none" w:sz="0" w:space="0" w:color="auto"/>
            <w:left w:val="none" w:sz="0" w:space="0" w:color="auto"/>
            <w:bottom w:val="none" w:sz="0" w:space="0" w:color="auto"/>
            <w:right w:val="none" w:sz="0" w:space="0" w:color="auto"/>
          </w:divBdr>
        </w:div>
        <w:div w:id="315643889">
          <w:marLeft w:val="0"/>
          <w:marRight w:val="0"/>
          <w:marTop w:val="0"/>
          <w:marBottom w:val="0"/>
          <w:divBdr>
            <w:top w:val="none" w:sz="0" w:space="0" w:color="auto"/>
            <w:left w:val="none" w:sz="0" w:space="0" w:color="auto"/>
            <w:bottom w:val="none" w:sz="0" w:space="0" w:color="auto"/>
            <w:right w:val="none" w:sz="0" w:space="0" w:color="auto"/>
          </w:divBdr>
        </w:div>
        <w:div w:id="394668622">
          <w:marLeft w:val="0"/>
          <w:marRight w:val="0"/>
          <w:marTop w:val="0"/>
          <w:marBottom w:val="0"/>
          <w:divBdr>
            <w:top w:val="none" w:sz="0" w:space="0" w:color="auto"/>
            <w:left w:val="none" w:sz="0" w:space="0" w:color="auto"/>
            <w:bottom w:val="none" w:sz="0" w:space="0" w:color="auto"/>
            <w:right w:val="none" w:sz="0" w:space="0" w:color="auto"/>
          </w:divBdr>
        </w:div>
        <w:div w:id="400716828">
          <w:marLeft w:val="0"/>
          <w:marRight w:val="0"/>
          <w:marTop w:val="0"/>
          <w:marBottom w:val="0"/>
          <w:divBdr>
            <w:top w:val="none" w:sz="0" w:space="0" w:color="auto"/>
            <w:left w:val="none" w:sz="0" w:space="0" w:color="auto"/>
            <w:bottom w:val="none" w:sz="0" w:space="0" w:color="auto"/>
            <w:right w:val="none" w:sz="0" w:space="0" w:color="auto"/>
          </w:divBdr>
        </w:div>
        <w:div w:id="473643571">
          <w:marLeft w:val="0"/>
          <w:marRight w:val="0"/>
          <w:marTop w:val="0"/>
          <w:marBottom w:val="0"/>
          <w:divBdr>
            <w:top w:val="none" w:sz="0" w:space="0" w:color="auto"/>
            <w:left w:val="none" w:sz="0" w:space="0" w:color="auto"/>
            <w:bottom w:val="none" w:sz="0" w:space="0" w:color="auto"/>
            <w:right w:val="none" w:sz="0" w:space="0" w:color="auto"/>
          </w:divBdr>
        </w:div>
        <w:div w:id="521937061">
          <w:marLeft w:val="0"/>
          <w:marRight w:val="0"/>
          <w:marTop w:val="0"/>
          <w:marBottom w:val="0"/>
          <w:divBdr>
            <w:top w:val="none" w:sz="0" w:space="0" w:color="auto"/>
            <w:left w:val="none" w:sz="0" w:space="0" w:color="auto"/>
            <w:bottom w:val="none" w:sz="0" w:space="0" w:color="auto"/>
            <w:right w:val="none" w:sz="0" w:space="0" w:color="auto"/>
          </w:divBdr>
        </w:div>
        <w:div w:id="543254515">
          <w:marLeft w:val="0"/>
          <w:marRight w:val="0"/>
          <w:marTop w:val="0"/>
          <w:marBottom w:val="0"/>
          <w:divBdr>
            <w:top w:val="none" w:sz="0" w:space="0" w:color="auto"/>
            <w:left w:val="none" w:sz="0" w:space="0" w:color="auto"/>
            <w:bottom w:val="none" w:sz="0" w:space="0" w:color="auto"/>
            <w:right w:val="none" w:sz="0" w:space="0" w:color="auto"/>
          </w:divBdr>
        </w:div>
        <w:div w:id="895555624">
          <w:marLeft w:val="0"/>
          <w:marRight w:val="0"/>
          <w:marTop w:val="0"/>
          <w:marBottom w:val="0"/>
          <w:divBdr>
            <w:top w:val="none" w:sz="0" w:space="0" w:color="auto"/>
            <w:left w:val="none" w:sz="0" w:space="0" w:color="auto"/>
            <w:bottom w:val="none" w:sz="0" w:space="0" w:color="auto"/>
            <w:right w:val="none" w:sz="0" w:space="0" w:color="auto"/>
          </w:divBdr>
        </w:div>
        <w:div w:id="958490526">
          <w:marLeft w:val="0"/>
          <w:marRight w:val="0"/>
          <w:marTop w:val="0"/>
          <w:marBottom w:val="0"/>
          <w:divBdr>
            <w:top w:val="none" w:sz="0" w:space="0" w:color="auto"/>
            <w:left w:val="none" w:sz="0" w:space="0" w:color="auto"/>
            <w:bottom w:val="none" w:sz="0" w:space="0" w:color="auto"/>
            <w:right w:val="none" w:sz="0" w:space="0" w:color="auto"/>
          </w:divBdr>
        </w:div>
        <w:div w:id="960379129">
          <w:marLeft w:val="0"/>
          <w:marRight w:val="0"/>
          <w:marTop w:val="0"/>
          <w:marBottom w:val="0"/>
          <w:divBdr>
            <w:top w:val="none" w:sz="0" w:space="0" w:color="auto"/>
            <w:left w:val="none" w:sz="0" w:space="0" w:color="auto"/>
            <w:bottom w:val="none" w:sz="0" w:space="0" w:color="auto"/>
            <w:right w:val="none" w:sz="0" w:space="0" w:color="auto"/>
          </w:divBdr>
        </w:div>
        <w:div w:id="982390322">
          <w:marLeft w:val="0"/>
          <w:marRight w:val="0"/>
          <w:marTop w:val="0"/>
          <w:marBottom w:val="0"/>
          <w:divBdr>
            <w:top w:val="none" w:sz="0" w:space="0" w:color="auto"/>
            <w:left w:val="none" w:sz="0" w:space="0" w:color="auto"/>
            <w:bottom w:val="none" w:sz="0" w:space="0" w:color="auto"/>
            <w:right w:val="none" w:sz="0" w:space="0" w:color="auto"/>
          </w:divBdr>
        </w:div>
        <w:div w:id="998965736">
          <w:marLeft w:val="0"/>
          <w:marRight w:val="0"/>
          <w:marTop w:val="0"/>
          <w:marBottom w:val="0"/>
          <w:divBdr>
            <w:top w:val="none" w:sz="0" w:space="0" w:color="auto"/>
            <w:left w:val="none" w:sz="0" w:space="0" w:color="auto"/>
            <w:bottom w:val="none" w:sz="0" w:space="0" w:color="auto"/>
            <w:right w:val="none" w:sz="0" w:space="0" w:color="auto"/>
          </w:divBdr>
        </w:div>
        <w:div w:id="1012301478">
          <w:marLeft w:val="0"/>
          <w:marRight w:val="0"/>
          <w:marTop w:val="0"/>
          <w:marBottom w:val="0"/>
          <w:divBdr>
            <w:top w:val="none" w:sz="0" w:space="0" w:color="auto"/>
            <w:left w:val="none" w:sz="0" w:space="0" w:color="auto"/>
            <w:bottom w:val="none" w:sz="0" w:space="0" w:color="auto"/>
            <w:right w:val="none" w:sz="0" w:space="0" w:color="auto"/>
          </w:divBdr>
        </w:div>
        <w:div w:id="1164469090">
          <w:marLeft w:val="0"/>
          <w:marRight w:val="0"/>
          <w:marTop w:val="0"/>
          <w:marBottom w:val="0"/>
          <w:divBdr>
            <w:top w:val="none" w:sz="0" w:space="0" w:color="auto"/>
            <w:left w:val="none" w:sz="0" w:space="0" w:color="auto"/>
            <w:bottom w:val="none" w:sz="0" w:space="0" w:color="auto"/>
            <w:right w:val="none" w:sz="0" w:space="0" w:color="auto"/>
          </w:divBdr>
        </w:div>
        <w:div w:id="1367213627">
          <w:marLeft w:val="0"/>
          <w:marRight w:val="0"/>
          <w:marTop w:val="0"/>
          <w:marBottom w:val="0"/>
          <w:divBdr>
            <w:top w:val="none" w:sz="0" w:space="0" w:color="auto"/>
            <w:left w:val="none" w:sz="0" w:space="0" w:color="auto"/>
            <w:bottom w:val="none" w:sz="0" w:space="0" w:color="auto"/>
            <w:right w:val="none" w:sz="0" w:space="0" w:color="auto"/>
          </w:divBdr>
        </w:div>
        <w:div w:id="1376198781">
          <w:marLeft w:val="0"/>
          <w:marRight w:val="0"/>
          <w:marTop w:val="0"/>
          <w:marBottom w:val="0"/>
          <w:divBdr>
            <w:top w:val="none" w:sz="0" w:space="0" w:color="auto"/>
            <w:left w:val="none" w:sz="0" w:space="0" w:color="auto"/>
            <w:bottom w:val="none" w:sz="0" w:space="0" w:color="auto"/>
            <w:right w:val="none" w:sz="0" w:space="0" w:color="auto"/>
          </w:divBdr>
        </w:div>
        <w:div w:id="1544369894">
          <w:marLeft w:val="0"/>
          <w:marRight w:val="0"/>
          <w:marTop w:val="0"/>
          <w:marBottom w:val="0"/>
          <w:divBdr>
            <w:top w:val="none" w:sz="0" w:space="0" w:color="auto"/>
            <w:left w:val="none" w:sz="0" w:space="0" w:color="auto"/>
            <w:bottom w:val="none" w:sz="0" w:space="0" w:color="auto"/>
            <w:right w:val="none" w:sz="0" w:space="0" w:color="auto"/>
          </w:divBdr>
        </w:div>
        <w:div w:id="1623535259">
          <w:marLeft w:val="0"/>
          <w:marRight w:val="0"/>
          <w:marTop w:val="0"/>
          <w:marBottom w:val="0"/>
          <w:divBdr>
            <w:top w:val="none" w:sz="0" w:space="0" w:color="auto"/>
            <w:left w:val="none" w:sz="0" w:space="0" w:color="auto"/>
            <w:bottom w:val="none" w:sz="0" w:space="0" w:color="auto"/>
            <w:right w:val="none" w:sz="0" w:space="0" w:color="auto"/>
          </w:divBdr>
        </w:div>
        <w:div w:id="1768622373">
          <w:marLeft w:val="0"/>
          <w:marRight w:val="0"/>
          <w:marTop w:val="0"/>
          <w:marBottom w:val="0"/>
          <w:divBdr>
            <w:top w:val="none" w:sz="0" w:space="0" w:color="auto"/>
            <w:left w:val="none" w:sz="0" w:space="0" w:color="auto"/>
            <w:bottom w:val="none" w:sz="0" w:space="0" w:color="auto"/>
            <w:right w:val="none" w:sz="0" w:space="0" w:color="auto"/>
          </w:divBdr>
        </w:div>
        <w:div w:id="1875075447">
          <w:marLeft w:val="0"/>
          <w:marRight w:val="0"/>
          <w:marTop w:val="0"/>
          <w:marBottom w:val="0"/>
          <w:divBdr>
            <w:top w:val="none" w:sz="0" w:space="0" w:color="auto"/>
            <w:left w:val="none" w:sz="0" w:space="0" w:color="auto"/>
            <w:bottom w:val="none" w:sz="0" w:space="0" w:color="auto"/>
            <w:right w:val="none" w:sz="0" w:space="0" w:color="auto"/>
          </w:divBdr>
        </w:div>
        <w:div w:id="1946885734">
          <w:marLeft w:val="0"/>
          <w:marRight w:val="0"/>
          <w:marTop w:val="0"/>
          <w:marBottom w:val="0"/>
          <w:divBdr>
            <w:top w:val="none" w:sz="0" w:space="0" w:color="auto"/>
            <w:left w:val="none" w:sz="0" w:space="0" w:color="auto"/>
            <w:bottom w:val="none" w:sz="0" w:space="0" w:color="auto"/>
            <w:right w:val="none" w:sz="0" w:space="0" w:color="auto"/>
          </w:divBdr>
        </w:div>
        <w:div w:id="1958639123">
          <w:marLeft w:val="0"/>
          <w:marRight w:val="0"/>
          <w:marTop w:val="0"/>
          <w:marBottom w:val="0"/>
          <w:divBdr>
            <w:top w:val="none" w:sz="0" w:space="0" w:color="auto"/>
            <w:left w:val="none" w:sz="0" w:space="0" w:color="auto"/>
            <w:bottom w:val="none" w:sz="0" w:space="0" w:color="auto"/>
            <w:right w:val="none" w:sz="0" w:space="0" w:color="auto"/>
          </w:divBdr>
        </w:div>
        <w:div w:id="1981618809">
          <w:marLeft w:val="0"/>
          <w:marRight w:val="0"/>
          <w:marTop w:val="0"/>
          <w:marBottom w:val="0"/>
          <w:divBdr>
            <w:top w:val="none" w:sz="0" w:space="0" w:color="auto"/>
            <w:left w:val="none" w:sz="0" w:space="0" w:color="auto"/>
            <w:bottom w:val="none" w:sz="0" w:space="0" w:color="auto"/>
            <w:right w:val="none" w:sz="0" w:space="0" w:color="auto"/>
          </w:divBdr>
        </w:div>
        <w:div w:id="207666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EF4A9-8E70-4740-A19A-2F46C92F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521</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pushistova_</cp:lastModifiedBy>
  <cp:revision>2</cp:revision>
  <cp:lastPrinted>2018-10-24T11:39:00Z</cp:lastPrinted>
  <dcterms:created xsi:type="dcterms:W3CDTF">2018-11-09T04:50:00Z</dcterms:created>
  <dcterms:modified xsi:type="dcterms:W3CDTF">2018-11-09T04:50:00Z</dcterms:modified>
</cp:coreProperties>
</file>