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Pr="00FD3A7C"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08.45pt;margin-top:-48.15pt;width:65.75pt;height:65.1pt;z-index:-251659264;mso-position-horizontal-relative:text;mso-position-vertical-relative:text" o:allowincell="f" filled="f" stroked="f">
            <v:textbox style="mso-next-textbox:#_x0000_s1035">
              <w:txbxContent>
                <w:p w:rsidR="00A132CB" w:rsidRDefault="00A132CB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7" o:title=""/>
                      </v:shape>
                      <o:OLEObject Type="Embed" ProgID="Word.Picture.8" ShapeID="_x0000_i1025" DrawAspect="Content" ObjectID="_1603264721" r:id="rId8"/>
                    </w:object>
                  </w:r>
                </w:p>
              </w:txbxContent>
            </v:textbox>
          </v:shape>
        </w:pict>
      </w:r>
      <w:r w:rsidRPr="00FD3A7C">
        <w:rPr>
          <w:sz w:val="28"/>
        </w:rPr>
        <w:t xml:space="preserve">  ГОРОДА  БАЙКОНУР</w:t>
      </w:r>
      <w:r w:rsidR="00A31D5F" w:rsidRPr="00FD3A7C">
        <w:rPr>
          <w:sz w:val="28"/>
        </w:rPr>
        <w:t xml:space="preserve"> 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BB6F55">
      <w:r w:rsidRPr="00FD3A7C">
        <w:rPr>
          <w:noProof/>
          <w:spacing w:val="100"/>
        </w:rPr>
        <w:pict>
          <v:line id="_x0000_s1040" style="position:absolute;z-index:251658240" from="2.65pt,.8pt" to="485.05pt,.8pt"/>
        </w:pict>
      </w:r>
    </w:p>
    <w:p w:rsidR="00F456A5" w:rsidRPr="007D1356" w:rsidRDefault="00E8767F" w:rsidP="007D1356">
      <w:pPr>
        <w:jc w:val="both"/>
        <w:rPr>
          <w:sz w:val="16"/>
          <w:szCs w:val="16"/>
        </w:rPr>
      </w:pPr>
      <w:r>
        <w:rPr>
          <w:sz w:val="28"/>
        </w:rPr>
        <w:t>07 ноября 2018 г.</w:t>
      </w:r>
      <w:r w:rsidR="00F456A5" w:rsidRPr="00FD3A7C">
        <w:rPr>
          <w:sz w:val="28"/>
        </w:rPr>
        <w:t xml:space="preserve">                            </w:t>
      </w:r>
      <w:r w:rsidR="00C2066A" w:rsidRPr="00FD3A7C">
        <w:rPr>
          <w:sz w:val="28"/>
        </w:rPr>
        <w:t xml:space="preserve">       </w:t>
      </w:r>
      <w:r w:rsidR="00F456A5" w:rsidRPr="00FD3A7C">
        <w:rPr>
          <w:sz w:val="28"/>
        </w:rPr>
        <w:t xml:space="preserve">                                № </w:t>
      </w:r>
      <w:r>
        <w:rPr>
          <w:sz w:val="28"/>
        </w:rPr>
        <w:t>598</w:t>
      </w:r>
      <w:r w:rsidR="00F456A5" w:rsidRPr="00FD3A7C">
        <w:rPr>
          <w:sz w:val="28"/>
        </w:rPr>
        <w:t xml:space="preserve"> </w:t>
      </w:r>
    </w:p>
    <w:p w:rsidR="007D1356" w:rsidRDefault="007D1356" w:rsidP="007D1356">
      <w:pPr>
        <w:pStyle w:val="a5"/>
        <w:spacing w:line="240" w:lineRule="auto"/>
        <w:ind w:right="4421"/>
        <w:rPr>
          <w:b/>
          <w:szCs w:val="28"/>
        </w:rPr>
      </w:pPr>
    </w:p>
    <w:p w:rsidR="005A5C5B" w:rsidRDefault="007D1356" w:rsidP="002F3235">
      <w:pPr>
        <w:pStyle w:val="a5"/>
        <w:spacing w:line="240" w:lineRule="auto"/>
        <w:ind w:right="4421"/>
        <w:rPr>
          <w:b/>
          <w:szCs w:val="28"/>
        </w:rPr>
      </w:pPr>
      <w:r>
        <w:rPr>
          <w:b/>
          <w:szCs w:val="28"/>
        </w:rPr>
        <w:t xml:space="preserve">О внесении изменений </w:t>
      </w:r>
      <w:r w:rsidR="002F3235">
        <w:rPr>
          <w:b/>
          <w:szCs w:val="28"/>
        </w:rPr>
        <w:br/>
      </w:r>
      <w:r>
        <w:rPr>
          <w:b/>
          <w:szCs w:val="28"/>
        </w:rPr>
        <w:t xml:space="preserve">в </w:t>
      </w:r>
      <w:r w:rsidR="00E40AC7">
        <w:rPr>
          <w:b/>
          <w:szCs w:val="28"/>
        </w:rPr>
        <w:t>Территориальн</w:t>
      </w:r>
      <w:r w:rsidR="005A5C5B">
        <w:rPr>
          <w:b/>
          <w:szCs w:val="28"/>
        </w:rPr>
        <w:t>ую</w:t>
      </w:r>
      <w:r w:rsidR="00E40AC7">
        <w:rPr>
          <w:b/>
          <w:szCs w:val="28"/>
        </w:rPr>
        <w:t xml:space="preserve"> программ</w:t>
      </w:r>
      <w:r w:rsidR="005A5C5B">
        <w:rPr>
          <w:b/>
          <w:szCs w:val="28"/>
        </w:rPr>
        <w:t>у</w:t>
      </w:r>
      <w:r w:rsidR="00E40AC7">
        <w:rPr>
          <w:b/>
          <w:szCs w:val="28"/>
        </w:rPr>
        <w:t xml:space="preserve"> государственных гарантий </w:t>
      </w:r>
    </w:p>
    <w:p w:rsidR="00E40AC7" w:rsidRDefault="00E40AC7" w:rsidP="002F3235">
      <w:pPr>
        <w:pStyle w:val="a5"/>
        <w:spacing w:line="240" w:lineRule="auto"/>
        <w:ind w:right="4421"/>
        <w:rPr>
          <w:b/>
          <w:szCs w:val="28"/>
        </w:rPr>
      </w:pPr>
      <w:r>
        <w:rPr>
          <w:b/>
          <w:szCs w:val="28"/>
        </w:rPr>
        <w:t>бесплатного оказания медицинской помощи в городе Байконур на 201</w:t>
      </w:r>
      <w:r w:rsidR="00C747C8">
        <w:rPr>
          <w:b/>
          <w:szCs w:val="28"/>
        </w:rPr>
        <w:t>8</w:t>
      </w:r>
      <w:r>
        <w:rPr>
          <w:b/>
          <w:szCs w:val="28"/>
        </w:rPr>
        <w:t xml:space="preserve"> год</w:t>
      </w:r>
      <w:r w:rsidR="005A5C5B">
        <w:rPr>
          <w:b/>
          <w:szCs w:val="28"/>
        </w:rPr>
        <w:t>,</w:t>
      </w:r>
    </w:p>
    <w:p w:rsidR="005A5C5B" w:rsidRDefault="005A5C5B" w:rsidP="002F3235">
      <w:pPr>
        <w:pStyle w:val="a5"/>
        <w:spacing w:line="240" w:lineRule="auto"/>
        <w:ind w:right="4421"/>
        <w:rPr>
          <w:b/>
          <w:szCs w:val="28"/>
        </w:rPr>
      </w:pPr>
      <w:r>
        <w:rPr>
          <w:b/>
          <w:szCs w:val="28"/>
        </w:rPr>
        <w:t>утвержденную постановлением</w:t>
      </w:r>
    </w:p>
    <w:p w:rsidR="005A5C5B" w:rsidRDefault="005A5C5B" w:rsidP="002F3235">
      <w:pPr>
        <w:pStyle w:val="a5"/>
        <w:spacing w:line="240" w:lineRule="auto"/>
        <w:ind w:right="4421"/>
        <w:rPr>
          <w:b/>
          <w:szCs w:val="28"/>
        </w:rPr>
      </w:pPr>
      <w:r>
        <w:rPr>
          <w:b/>
          <w:szCs w:val="28"/>
        </w:rPr>
        <w:t xml:space="preserve">Главы администрации города </w:t>
      </w:r>
    </w:p>
    <w:p w:rsidR="005A5C5B" w:rsidRPr="007D1356" w:rsidRDefault="005A5C5B" w:rsidP="002F3235">
      <w:pPr>
        <w:pStyle w:val="a5"/>
        <w:spacing w:line="240" w:lineRule="auto"/>
        <w:ind w:right="4421"/>
        <w:rPr>
          <w:b/>
          <w:szCs w:val="28"/>
        </w:rPr>
      </w:pPr>
      <w:r>
        <w:rPr>
          <w:b/>
          <w:szCs w:val="28"/>
        </w:rPr>
        <w:t>Байконур от 18 января 2018 г. № 05</w:t>
      </w:r>
    </w:p>
    <w:p w:rsidR="00F456A5" w:rsidRDefault="00F456A5" w:rsidP="002F3235">
      <w:pPr>
        <w:pStyle w:val="a8"/>
        <w:spacing w:line="360" w:lineRule="auto"/>
        <w:ind w:right="0" w:firstLine="709"/>
        <w:jc w:val="left"/>
        <w:rPr>
          <w:b/>
          <w:sz w:val="28"/>
          <w:szCs w:val="28"/>
        </w:rPr>
      </w:pPr>
    </w:p>
    <w:p w:rsidR="00F456A5" w:rsidRPr="00FD3A7C" w:rsidRDefault="007D1356" w:rsidP="002F3235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На основании Соглашения между </w:t>
      </w:r>
      <w:r w:rsidR="00086C36">
        <w:rPr>
          <w:sz w:val="28"/>
        </w:rPr>
        <w:t>Р</w:t>
      </w:r>
      <w:r>
        <w:rPr>
          <w:sz w:val="28"/>
        </w:rPr>
        <w:t xml:space="preserve">оссийской Федерацией и Республикой Казахстан о </w:t>
      </w:r>
      <w:r w:rsidRPr="00EE3C31">
        <w:rPr>
          <w:sz w:val="28"/>
        </w:rPr>
        <w:t>статусе города Байконур, порядке формирования и статусе его органов исполнительной власти</w:t>
      </w:r>
      <w:r>
        <w:rPr>
          <w:sz w:val="28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>
          <w:rPr>
            <w:sz w:val="28"/>
          </w:rPr>
          <w:t>1995 г</w:t>
        </w:r>
      </w:smartTag>
      <w:r>
        <w:rPr>
          <w:sz w:val="28"/>
        </w:rPr>
        <w:t>.,</w:t>
      </w:r>
      <w:r w:rsidR="00234644">
        <w:rPr>
          <w:sz w:val="28"/>
        </w:rPr>
        <w:t xml:space="preserve"> </w:t>
      </w:r>
      <w:r w:rsidR="005A5C5B">
        <w:rPr>
          <w:sz w:val="28"/>
        </w:rPr>
        <w:t xml:space="preserve">в соответствии с пунктом 13 статьи 36 Федерального закона от 29 ноября 2010 г. № 326-ФЗ </w:t>
      </w:r>
      <w:r w:rsidR="005A5C5B">
        <w:rPr>
          <w:sz w:val="28"/>
        </w:rPr>
        <w:br/>
        <w:t xml:space="preserve">«Об обязательном медицинском страховании в Российской Федерации» </w:t>
      </w:r>
      <w:r w:rsidR="005A5C5B">
        <w:rPr>
          <w:sz w:val="28"/>
        </w:rPr>
        <w:br/>
        <w:t xml:space="preserve">(с изменениями), протоколом заседания Комиссии по разработке </w:t>
      </w:r>
      <w:r>
        <w:rPr>
          <w:sz w:val="28"/>
        </w:rPr>
        <w:t xml:space="preserve">Территориальной программы </w:t>
      </w:r>
      <w:r w:rsidR="005A5C5B">
        <w:rPr>
          <w:sz w:val="28"/>
        </w:rPr>
        <w:t>обязательного медицинского страхования жителей города Байконур от 31 августа 2018 г.</w:t>
      </w:r>
      <w:r w:rsidR="007B684A" w:rsidRPr="00FD3A7C">
        <w:rPr>
          <w:sz w:val="28"/>
        </w:rPr>
        <w:t xml:space="preserve"> </w:t>
      </w:r>
      <w:r w:rsidR="00570506">
        <w:rPr>
          <w:sz w:val="28"/>
        </w:rPr>
        <w:t>№ 7</w:t>
      </w:r>
    </w:p>
    <w:p w:rsidR="009945E7" w:rsidRPr="00FD3A7C" w:rsidRDefault="009945E7" w:rsidP="002F3235">
      <w:pPr>
        <w:shd w:val="clear" w:color="auto" w:fill="FFFFFF"/>
        <w:spacing w:line="360" w:lineRule="auto"/>
        <w:ind w:firstLine="709"/>
        <w:jc w:val="center"/>
        <w:rPr>
          <w:b/>
          <w:sz w:val="28"/>
        </w:rPr>
      </w:pPr>
      <w:r w:rsidRPr="00FD3A7C">
        <w:rPr>
          <w:b/>
          <w:sz w:val="28"/>
        </w:rPr>
        <w:t>П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О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С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Т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А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Н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О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В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Л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Я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Ю:</w:t>
      </w:r>
    </w:p>
    <w:p w:rsidR="00B54A7F" w:rsidRDefault="00DC74CF" w:rsidP="00570506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570506">
        <w:rPr>
          <w:color w:val="000000"/>
          <w:sz w:val="28"/>
          <w:szCs w:val="28"/>
          <w:shd w:val="clear" w:color="auto" w:fill="FFFFFF"/>
        </w:rPr>
        <w:t>1.</w:t>
      </w:r>
      <w:r w:rsidR="00570506" w:rsidRPr="00B54A7F">
        <w:rPr>
          <w:color w:val="000000"/>
          <w:sz w:val="28"/>
          <w:szCs w:val="28"/>
          <w:shd w:val="clear" w:color="auto" w:fill="FFFFFF"/>
        </w:rPr>
        <w:t xml:space="preserve"> </w:t>
      </w:r>
      <w:r w:rsidR="00B54A7F" w:rsidRPr="00B54A7F">
        <w:rPr>
          <w:color w:val="000000"/>
          <w:sz w:val="28"/>
          <w:szCs w:val="28"/>
          <w:shd w:val="clear" w:color="auto" w:fill="FFFFFF"/>
        </w:rPr>
        <w:t>Внести</w:t>
      </w:r>
      <w:r w:rsidR="001A589F" w:rsidRPr="00B54A7F">
        <w:rPr>
          <w:color w:val="000000"/>
          <w:sz w:val="28"/>
          <w:szCs w:val="28"/>
          <w:shd w:val="clear" w:color="auto" w:fill="FFFFFF"/>
        </w:rPr>
        <w:t xml:space="preserve"> в Территориальную программу государственных гарантий бесплатного оказания медицинской помощи в городе Байконур </w:t>
      </w:r>
      <w:r w:rsidR="00B54A7F" w:rsidRPr="00B54A7F">
        <w:rPr>
          <w:color w:val="000000"/>
          <w:sz w:val="28"/>
          <w:szCs w:val="28"/>
          <w:shd w:val="clear" w:color="auto" w:fill="FFFFFF"/>
        </w:rPr>
        <w:br/>
      </w:r>
      <w:r w:rsidR="001A589F" w:rsidRPr="00B54A7F">
        <w:rPr>
          <w:color w:val="000000"/>
          <w:sz w:val="28"/>
          <w:szCs w:val="28"/>
          <w:shd w:val="clear" w:color="auto" w:fill="FFFFFF"/>
        </w:rPr>
        <w:t>на 2018 год, утвержденную</w:t>
      </w:r>
      <w:r w:rsidR="007F28AB" w:rsidRPr="00B54A7F">
        <w:rPr>
          <w:color w:val="000000"/>
          <w:sz w:val="28"/>
          <w:szCs w:val="28"/>
          <w:shd w:val="clear" w:color="auto" w:fill="FFFFFF"/>
        </w:rPr>
        <w:t xml:space="preserve"> </w:t>
      </w:r>
      <w:r w:rsidR="001A589F" w:rsidRPr="00B54A7F">
        <w:rPr>
          <w:color w:val="000000"/>
          <w:sz w:val="28"/>
          <w:szCs w:val="28"/>
          <w:shd w:val="clear" w:color="auto" w:fill="FFFFFF"/>
        </w:rPr>
        <w:t>п</w:t>
      </w:r>
      <w:r w:rsidR="00A132CB" w:rsidRPr="00B54A7F">
        <w:rPr>
          <w:color w:val="000000"/>
          <w:sz w:val="28"/>
          <w:szCs w:val="28"/>
          <w:shd w:val="clear" w:color="auto" w:fill="FFFFFF"/>
        </w:rPr>
        <w:t>остановление</w:t>
      </w:r>
      <w:r w:rsidR="001A589F" w:rsidRPr="00B54A7F">
        <w:rPr>
          <w:color w:val="000000"/>
          <w:sz w:val="28"/>
          <w:szCs w:val="28"/>
          <w:shd w:val="clear" w:color="auto" w:fill="FFFFFF"/>
        </w:rPr>
        <w:t>м</w:t>
      </w:r>
      <w:r w:rsidR="007F28AB" w:rsidRPr="00B54A7F">
        <w:rPr>
          <w:color w:val="000000"/>
          <w:sz w:val="28"/>
          <w:szCs w:val="28"/>
          <w:shd w:val="clear" w:color="auto" w:fill="FFFFFF"/>
        </w:rPr>
        <w:t xml:space="preserve"> </w:t>
      </w:r>
      <w:r w:rsidR="00A132CB" w:rsidRPr="00B54A7F">
        <w:rPr>
          <w:color w:val="000000"/>
          <w:sz w:val="28"/>
          <w:szCs w:val="28"/>
          <w:shd w:val="clear" w:color="auto" w:fill="FFFFFF"/>
        </w:rPr>
        <w:t xml:space="preserve"> Главы  </w:t>
      </w:r>
      <w:r w:rsidR="007F28AB" w:rsidRPr="00B54A7F">
        <w:rPr>
          <w:color w:val="000000"/>
          <w:sz w:val="28"/>
          <w:szCs w:val="28"/>
          <w:shd w:val="clear" w:color="auto" w:fill="FFFFFF"/>
        </w:rPr>
        <w:t xml:space="preserve">  </w:t>
      </w:r>
      <w:r w:rsidR="00A132CB" w:rsidRPr="00B54A7F">
        <w:rPr>
          <w:color w:val="000000"/>
          <w:sz w:val="28"/>
          <w:szCs w:val="28"/>
          <w:shd w:val="clear" w:color="auto" w:fill="FFFFFF"/>
        </w:rPr>
        <w:t xml:space="preserve">администрации </w:t>
      </w:r>
      <w:r w:rsidR="007F28AB" w:rsidRPr="00B54A7F">
        <w:rPr>
          <w:color w:val="000000"/>
          <w:sz w:val="28"/>
          <w:szCs w:val="28"/>
          <w:shd w:val="clear" w:color="auto" w:fill="FFFFFF"/>
        </w:rPr>
        <w:t xml:space="preserve">  </w:t>
      </w:r>
      <w:r w:rsidR="00A132CB" w:rsidRPr="00B54A7F">
        <w:rPr>
          <w:color w:val="000000"/>
          <w:sz w:val="28"/>
          <w:szCs w:val="28"/>
          <w:shd w:val="clear" w:color="auto" w:fill="FFFFFF"/>
        </w:rPr>
        <w:t xml:space="preserve">города </w:t>
      </w:r>
      <w:r w:rsidR="007F28AB" w:rsidRPr="00B54A7F">
        <w:rPr>
          <w:color w:val="000000"/>
          <w:sz w:val="28"/>
          <w:szCs w:val="28"/>
          <w:shd w:val="clear" w:color="auto" w:fill="FFFFFF"/>
        </w:rPr>
        <w:t xml:space="preserve">  </w:t>
      </w:r>
      <w:r w:rsidR="00A132CB" w:rsidRPr="00B54A7F">
        <w:rPr>
          <w:color w:val="000000"/>
          <w:sz w:val="28"/>
          <w:szCs w:val="28"/>
          <w:shd w:val="clear" w:color="auto" w:fill="FFFFFF"/>
        </w:rPr>
        <w:t xml:space="preserve">Байконур </w:t>
      </w:r>
      <w:r w:rsidR="007F28AB" w:rsidRPr="00B54A7F">
        <w:rPr>
          <w:color w:val="000000"/>
          <w:sz w:val="28"/>
          <w:szCs w:val="28"/>
          <w:shd w:val="clear" w:color="auto" w:fill="FFFFFF"/>
        </w:rPr>
        <w:t xml:space="preserve"> </w:t>
      </w:r>
      <w:r w:rsidR="00A132CB" w:rsidRPr="00B54A7F">
        <w:rPr>
          <w:color w:val="000000"/>
          <w:sz w:val="28"/>
          <w:szCs w:val="28"/>
          <w:shd w:val="clear" w:color="auto" w:fill="FFFFFF"/>
        </w:rPr>
        <w:t xml:space="preserve">от </w:t>
      </w:r>
      <w:r w:rsidR="00C747C8" w:rsidRPr="00B54A7F">
        <w:rPr>
          <w:color w:val="000000"/>
          <w:sz w:val="28"/>
          <w:szCs w:val="28"/>
          <w:shd w:val="clear" w:color="auto" w:fill="FFFFFF"/>
        </w:rPr>
        <w:t>18</w:t>
      </w:r>
      <w:r w:rsidR="00A132CB" w:rsidRPr="00B54A7F">
        <w:rPr>
          <w:color w:val="000000"/>
          <w:sz w:val="28"/>
          <w:szCs w:val="28"/>
          <w:shd w:val="clear" w:color="auto" w:fill="FFFFFF"/>
        </w:rPr>
        <w:t xml:space="preserve"> января 201</w:t>
      </w:r>
      <w:r w:rsidR="00C747C8" w:rsidRPr="00B54A7F">
        <w:rPr>
          <w:color w:val="000000"/>
          <w:sz w:val="28"/>
          <w:szCs w:val="28"/>
          <w:shd w:val="clear" w:color="auto" w:fill="FFFFFF"/>
        </w:rPr>
        <w:t>8</w:t>
      </w:r>
      <w:r w:rsidR="00A132CB" w:rsidRPr="00B54A7F">
        <w:rPr>
          <w:color w:val="000000"/>
          <w:sz w:val="28"/>
          <w:szCs w:val="28"/>
          <w:shd w:val="clear" w:color="auto" w:fill="FFFFFF"/>
        </w:rPr>
        <w:t xml:space="preserve"> г. № </w:t>
      </w:r>
      <w:r w:rsidR="00C747C8" w:rsidRPr="00B54A7F">
        <w:rPr>
          <w:color w:val="000000"/>
          <w:sz w:val="28"/>
          <w:szCs w:val="28"/>
          <w:shd w:val="clear" w:color="auto" w:fill="FFFFFF"/>
        </w:rPr>
        <w:t>0</w:t>
      </w:r>
      <w:r w:rsidR="00A132CB" w:rsidRPr="00B54A7F">
        <w:rPr>
          <w:color w:val="000000"/>
          <w:sz w:val="28"/>
          <w:szCs w:val="28"/>
          <w:shd w:val="clear" w:color="auto" w:fill="FFFFFF"/>
        </w:rPr>
        <w:t>5 «Об утверждении Территориальной программы государственных гарантий бесплатного оказания медицинской помощи в городе Байконур на 201</w:t>
      </w:r>
      <w:r w:rsidR="00C747C8" w:rsidRPr="00B54A7F">
        <w:rPr>
          <w:color w:val="000000"/>
          <w:sz w:val="28"/>
          <w:szCs w:val="28"/>
          <w:shd w:val="clear" w:color="auto" w:fill="FFFFFF"/>
        </w:rPr>
        <w:t>8</w:t>
      </w:r>
      <w:r w:rsidR="001A589F" w:rsidRPr="00B54A7F">
        <w:rPr>
          <w:color w:val="000000"/>
          <w:sz w:val="28"/>
          <w:szCs w:val="28"/>
          <w:shd w:val="clear" w:color="auto" w:fill="FFFFFF"/>
        </w:rPr>
        <w:t xml:space="preserve"> год»</w:t>
      </w:r>
      <w:r w:rsidR="00B54A7F" w:rsidRPr="00B54A7F">
        <w:rPr>
          <w:color w:val="000000"/>
          <w:sz w:val="28"/>
          <w:szCs w:val="28"/>
          <w:shd w:val="clear" w:color="auto" w:fill="FFFFFF"/>
        </w:rPr>
        <w:t xml:space="preserve"> (с изменениями) (далее  – Территориальная программа)</w:t>
      </w:r>
      <w:r w:rsidR="0092577B">
        <w:rPr>
          <w:color w:val="000000"/>
          <w:sz w:val="28"/>
          <w:szCs w:val="28"/>
          <w:shd w:val="clear" w:color="auto" w:fill="FFFFFF"/>
        </w:rPr>
        <w:t>,</w:t>
      </w:r>
      <w:r w:rsidR="00B54A7F" w:rsidRPr="00B54A7F">
        <w:rPr>
          <w:color w:val="000000"/>
          <w:sz w:val="28"/>
          <w:szCs w:val="28"/>
          <w:shd w:val="clear" w:color="auto" w:fill="FFFFFF"/>
        </w:rPr>
        <w:t xml:space="preserve"> следующие изменения:</w:t>
      </w:r>
    </w:p>
    <w:p w:rsidR="00B54A7F" w:rsidRPr="00B54A7F" w:rsidRDefault="00B54A7F" w:rsidP="00B54A7F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1.1. </w:t>
      </w:r>
      <w:r w:rsidRPr="00B54A7F">
        <w:rPr>
          <w:color w:val="000000"/>
          <w:sz w:val="28"/>
          <w:szCs w:val="28"/>
          <w:shd w:val="clear" w:color="auto" w:fill="FFFFFF"/>
        </w:rPr>
        <w:t>Абзац  второй пункта 4.2 раздела IV Территориальной программы изложить в следующей редакции:</w:t>
      </w:r>
    </w:p>
    <w:p w:rsidR="001D1CA2" w:rsidRDefault="001D1CA2" w:rsidP="001D1CA2">
      <w:pPr>
        <w:autoSpaceDE w:val="0"/>
        <w:autoSpaceDN w:val="0"/>
        <w:adjustRightInd w:val="0"/>
        <w:spacing w:line="360" w:lineRule="auto"/>
        <w:ind w:firstLine="697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«</w:t>
      </w:r>
      <w:r w:rsidRPr="00196F9F">
        <w:rPr>
          <w:sz w:val="28"/>
          <w:szCs w:val="28"/>
        </w:rPr>
        <w:t xml:space="preserve">Тарифы на оплату медицинской помощи по обязательному медицинскому страхованию устанавливаются Тарифным соглашением между администрацией города Байконур, </w:t>
      </w:r>
      <w:r>
        <w:rPr>
          <w:sz w:val="28"/>
          <w:szCs w:val="28"/>
        </w:rPr>
        <w:t>отделом</w:t>
      </w:r>
      <w:r w:rsidRPr="00196F9F">
        <w:rPr>
          <w:sz w:val="28"/>
          <w:szCs w:val="28"/>
        </w:rPr>
        <w:t xml:space="preserve"> здравоохранения</w:t>
      </w:r>
      <w:r>
        <w:rPr>
          <w:sz w:val="28"/>
          <w:szCs w:val="28"/>
        </w:rPr>
        <w:t xml:space="preserve"> города Байконур</w:t>
      </w:r>
      <w:r w:rsidRPr="00196F9F">
        <w:rPr>
          <w:sz w:val="28"/>
          <w:szCs w:val="28"/>
        </w:rPr>
        <w:t xml:space="preserve">, Территориальным фондом обязательного медицинского страхования города Байконур, </w:t>
      </w:r>
      <w:r w:rsidRPr="00C11D7A">
        <w:rPr>
          <w:sz w:val="28"/>
          <w:szCs w:val="28"/>
        </w:rPr>
        <w:t xml:space="preserve">представителями </w:t>
      </w:r>
      <w:r w:rsidRPr="001E59A0">
        <w:rPr>
          <w:sz w:val="28"/>
          <w:szCs w:val="28"/>
        </w:rPr>
        <w:t>Байконурского филиала</w:t>
      </w:r>
      <w:r w:rsidRPr="00C11D7A">
        <w:rPr>
          <w:sz w:val="28"/>
          <w:szCs w:val="28"/>
        </w:rPr>
        <w:t xml:space="preserve"> </w:t>
      </w:r>
      <w:r w:rsidRPr="001E59A0">
        <w:rPr>
          <w:sz w:val="28"/>
          <w:szCs w:val="28"/>
        </w:rPr>
        <w:t>Общества с ограниченной ответственностью ВТБ Медицинское страхование</w:t>
      </w:r>
      <w:r w:rsidRPr="00C11D7A">
        <w:rPr>
          <w:sz w:val="28"/>
          <w:szCs w:val="28"/>
        </w:rPr>
        <w:t xml:space="preserve">, </w:t>
      </w:r>
      <w:r w:rsidRPr="002C456A">
        <w:rPr>
          <w:sz w:val="28"/>
          <w:szCs w:val="28"/>
        </w:rPr>
        <w:t>Общественной организации «Первичная профсоюзная организация комплекса «Байконур» Общественной организации «Общероссийский профессиональный союз работников общего машиностроения»</w:t>
      </w:r>
      <w:r>
        <w:rPr>
          <w:sz w:val="28"/>
          <w:szCs w:val="28"/>
        </w:rPr>
        <w:t xml:space="preserve">, </w:t>
      </w:r>
      <w:r w:rsidRPr="00196F9F">
        <w:rPr>
          <w:sz w:val="28"/>
          <w:szCs w:val="28"/>
        </w:rPr>
        <w:t>включенными в состав Комиссии</w:t>
      </w:r>
      <w:r>
        <w:rPr>
          <w:sz w:val="28"/>
          <w:szCs w:val="28"/>
        </w:rPr>
        <w:t xml:space="preserve"> </w:t>
      </w:r>
      <w:r w:rsidRPr="00196F9F">
        <w:rPr>
          <w:sz w:val="28"/>
          <w:szCs w:val="28"/>
        </w:rPr>
        <w:t xml:space="preserve">по разработке Территориальной программы обязательного медицинского страхования жителей города Байконур, </w:t>
      </w:r>
      <w:r>
        <w:rPr>
          <w:sz w:val="28"/>
          <w:szCs w:val="28"/>
        </w:rPr>
        <w:t>созданной</w:t>
      </w:r>
      <w:r w:rsidRPr="00196F9F">
        <w:rPr>
          <w:sz w:val="28"/>
          <w:szCs w:val="28"/>
        </w:rPr>
        <w:t xml:space="preserve"> постановлением Главы администрации города Байконур.</w:t>
      </w:r>
      <w:r>
        <w:rPr>
          <w:sz w:val="28"/>
          <w:szCs w:val="28"/>
        </w:rPr>
        <w:t>».</w:t>
      </w:r>
    </w:p>
    <w:p w:rsidR="001D1CA2" w:rsidRDefault="001D1CA2" w:rsidP="001D1CA2">
      <w:pPr>
        <w:autoSpaceDE w:val="0"/>
        <w:autoSpaceDN w:val="0"/>
        <w:adjustRightInd w:val="0"/>
        <w:spacing w:line="360" w:lineRule="auto"/>
        <w:ind w:firstLine="6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Абзацы с девятого по двенадцатый раздела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 Территориальной программы изложить в следующей редакции:</w:t>
      </w:r>
    </w:p>
    <w:p w:rsidR="001D1CA2" w:rsidRPr="004B24EE" w:rsidRDefault="001D1CA2" w:rsidP="001D1CA2">
      <w:pPr>
        <w:pStyle w:val="a5"/>
        <w:ind w:firstLine="709"/>
        <w:jc w:val="both"/>
      </w:pPr>
      <w:r>
        <w:rPr>
          <w:szCs w:val="28"/>
        </w:rPr>
        <w:t>«</w:t>
      </w:r>
      <w:r>
        <w:t>Средние п</w:t>
      </w:r>
      <w:r w:rsidRPr="004B24EE">
        <w:t>одушевые нормативы финансового обеспечения, предусмотре</w:t>
      </w:r>
      <w:r w:rsidRPr="004B24EE">
        <w:t>н</w:t>
      </w:r>
      <w:r w:rsidRPr="004B24EE">
        <w:t>ные Территориальной программой, отражают размер бюджетных ассигнов</w:t>
      </w:r>
      <w:r w:rsidRPr="004B24EE">
        <w:t>а</w:t>
      </w:r>
      <w:r w:rsidRPr="004B24EE">
        <w:t>ний и средств обязательного медицинского страхования, необходимых для компе</w:t>
      </w:r>
      <w:r w:rsidRPr="004B24EE">
        <w:t>н</w:t>
      </w:r>
      <w:r w:rsidRPr="004B24EE">
        <w:t xml:space="preserve">сации затрат по бесплатному оказанию медицинской помощи </w:t>
      </w:r>
      <w:r w:rsidRPr="004B24EE">
        <w:br/>
        <w:t>в расчете на 1 ж</w:t>
      </w:r>
      <w:r w:rsidRPr="004B24EE">
        <w:t>и</w:t>
      </w:r>
      <w:r w:rsidRPr="004B24EE">
        <w:t>теля в год, за счет средств обязательного медицинского страхования – на 1 з</w:t>
      </w:r>
      <w:r w:rsidRPr="004B24EE">
        <w:t>а</w:t>
      </w:r>
      <w:r w:rsidRPr="004B24EE">
        <w:t>страхованное лицо в год (без учета расходов федерального бюджета, в том числе связанных с обеспечением необходимыми лекарственными средствами, изделиями медицинского назначения и специализированными продуктами лечебного питания детей-инвалидов, отдельных категорий граждан, имеющих право на государстве</w:t>
      </w:r>
      <w:r w:rsidRPr="004B24EE">
        <w:t>н</w:t>
      </w:r>
      <w:r w:rsidRPr="004B24EE">
        <w:t xml:space="preserve">ную социальную помощь) и составляют  </w:t>
      </w:r>
      <w:r>
        <w:t>14 039,74</w:t>
      </w:r>
      <w:r w:rsidRPr="004B24EE">
        <w:t xml:space="preserve"> руб.,</w:t>
      </w:r>
    </w:p>
    <w:p w:rsidR="001D1CA2" w:rsidRPr="004B24EE" w:rsidRDefault="001D1CA2" w:rsidP="001D1CA2">
      <w:pPr>
        <w:pStyle w:val="a5"/>
        <w:ind w:firstLine="709"/>
      </w:pPr>
      <w:r w:rsidRPr="004B24EE">
        <w:t>в том чи</w:t>
      </w:r>
      <w:r w:rsidRPr="004B24EE">
        <w:t>с</w:t>
      </w:r>
      <w:r w:rsidRPr="004B24EE">
        <w:t xml:space="preserve">ле: </w:t>
      </w:r>
    </w:p>
    <w:p w:rsidR="001D1CA2" w:rsidRPr="004B24EE" w:rsidRDefault="001D1CA2" w:rsidP="001D1CA2">
      <w:pPr>
        <w:pStyle w:val="a5"/>
        <w:ind w:firstLine="709"/>
      </w:pPr>
      <w:r>
        <w:t>12 830,49</w:t>
      </w:r>
      <w:r w:rsidRPr="004B24EE">
        <w:t xml:space="preserve"> руб. – за счет средств обязательного медицинского страхов</w:t>
      </w:r>
      <w:r w:rsidRPr="004B24EE">
        <w:t>а</w:t>
      </w:r>
      <w:r w:rsidRPr="004B24EE">
        <w:t>ния;</w:t>
      </w:r>
    </w:p>
    <w:p w:rsidR="001D1CA2" w:rsidRDefault="001D1CA2" w:rsidP="001D1CA2">
      <w:pPr>
        <w:pStyle w:val="a5"/>
        <w:ind w:firstLine="709"/>
      </w:pPr>
      <w:r>
        <w:t>1 209,</w:t>
      </w:r>
      <w:r w:rsidR="00570506">
        <w:t>2</w:t>
      </w:r>
      <w:r>
        <w:t>5</w:t>
      </w:r>
      <w:r w:rsidRPr="004B24EE">
        <w:t xml:space="preserve"> руб. – за счет средств бюджета города Байконур.</w:t>
      </w:r>
      <w:r>
        <w:t>».</w:t>
      </w:r>
    </w:p>
    <w:p w:rsidR="001D1CA2" w:rsidRDefault="001D1CA2" w:rsidP="001D1CA2">
      <w:pPr>
        <w:pStyle w:val="a5"/>
        <w:ind w:firstLine="709"/>
        <w:jc w:val="both"/>
      </w:pPr>
      <w:r>
        <w:lastRenderedPageBreak/>
        <w:t xml:space="preserve">1.3. </w:t>
      </w:r>
      <w:r w:rsidRPr="001D1CA2">
        <w:t>Абзацы с де</w:t>
      </w:r>
      <w:r w:rsidR="00B32E72">
        <w:t>в</w:t>
      </w:r>
      <w:r w:rsidRPr="001D1CA2">
        <w:t>ятого по двенадцатый раздела VIII Территориальной программы изложить в следующей редакции:</w:t>
      </w:r>
    </w:p>
    <w:p w:rsidR="001D1CA2" w:rsidRPr="001D1CA2" w:rsidRDefault="001D1CA2" w:rsidP="001D1CA2">
      <w:pPr>
        <w:spacing w:line="360" w:lineRule="auto"/>
        <w:ind w:firstLine="700"/>
        <w:jc w:val="both"/>
        <w:rPr>
          <w:sz w:val="28"/>
          <w:szCs w:val="28"/>
        </w:rPr>
      </w:pPr>
      <w:r w:rsidRPr="001D1CA2">
        <w:rPr>
          <w:sz w:val="28"/>
          <w:szCs w:val="28"/>
        </w:rPr>
        <w:t xml:space="preserve">«Затраты на прочие виды медицинских и иных услуг (проведение судебно-медицинской экспертизы, льготное обеспечение лекарственными средствами </w:t>
      </w:r>
      <w:r w:rsidRPr="001D1CA2">
        <w:rPr>
          <w:sz w:val="28"/>
          <w:szCs w:val="28"/>
        </w:rPr>
        <w:br/>
        <w:t xml:space="preserve">и изделиями медицинского назначения при амбулаторном лечении отдельных категорий граждан, проживающих в городе Байконур) за счет средств бюджета города Байконур составляют </w:t>
      </w:r>
      <w:r>
        <w:rPr>
          <w:sz w:val="28"/>
          <w:szCs w:val="28"/>
        </w:rPr>
        <w:t>50 542,0</w:t>
      </w:r>
      <w:r w:rsidRPr="001D1CA2">
        <w:rPr>
          <w:sz w:val="28"/>
          <w:szCs w:val="28"/>
        </w:rPr>
        <w:t xml:space="preserve"> тыс. руб. </w:t>
      </w:r>
    </w:p>
    <w:p w:rsidR="001D1CA2" w:rsidRPr="001D1CA2" w:rsidRDefault="001D1CA2" w:rsidP="001D1CA2">
      <w:pPr>
        <w:spacing w:line="360" w:lineRule="auto"/>
        <w:ind w:firstLine="700"/>
        <w:jc w:val="both"/>
        <w:rPr>
          <w:sz w:val="28"/>
          <w:szCs w:val="28"/>
        </w:rPr>
      </w:pPr>
      <w:r w:rsidRPr="001D1CA2">
        <w:rPr>
          <w:sz w:val="28"/>
          <w:szCs w:val="28"/>
        </w:rPr>
        <w:t>Таким образом, общая стоимость Территориальной программы составляет 58</w:t>
      </w:r>
      <w:r>
        <w:rPr>
          <w:sz w:val="28"/>
          <w:szCs w:val="28"/>
        </w:rPr>
        <w:t>6</w:t>
      </w:r>
      <w:r w:rsidRPr="001D1CA2">
        <w:rPr>
          <w:sz w:val="28"/>
          <w:szCs w:val="28"/>
        </w:rPr>
        <w:t> </w:t>
      </w:r>
      <w:r>
        <w:rPr>
          <w:sz w:val="28"/>
          <w:szCs w:val="28"/>
        </w:rPr>
        <w:t>80</w:t>
      </w:r>
      <w:r w:rsidRPr="001D1CA2">
        <w:rPr>
          <w:sz w:val="28"/>
          <w:szCs w:val="28"/>
        </w:rPr>
        <w:t>5,1 тыс. руб., в том числе:</w:t>
      </w:r>
    </w:p>
    <w:p w:rsidR="001D1CA2" w:rsidRPr="001D1CA2" w:rsidRDefault="001D1CA2" w:rsidP="001D1CA2">
      <w:pPr>
        <w:spacing w:line="360" w:lineRule="auto"/>
        <w:ind w:firstLine="700"/>
        <w:jc w:val="both"/>
        <w:rPr>
          <w:sz w:val="28"/>
          <w:szCs w:val="28"/>
        </w:rPr>
      </w:pPr>
      <w:r w:rsidRPr="001D1CA2">
        <w:rPr>
          <w:sz w:val="28"/>
          <w:szCs w:val="28"/>
        </w:rPr>
        <w:t xml:space="preserve">за счет средств обязательного медицинского страхования – </w:t>
      </w:r>
      <w:r w:rsidRPr="001D1CA2">
        <w:rPr>
          <w:sz w:val="28"/>
          <w:szCs w:val="28"/>
        </w:rPr>
        <w:br/>
        <w:t>536 263,10 тыс. руб.;</w:t>
      </w:r>
    </w:p>
    <w:p w:rsidR="001D1CA2" w:rsidRDefault="001D1CA2" w:rsidP="001D1CA2">
      <w:pPr>
        <w:spacing w:line="360" w:lineRule="auto"/>
        <w:ind w:firstLine="700"/>
        <w:jc w:val="both"/>
        <w:rPr>
          <w:sz w:val="28"/>
          <w:szCs w:val="28"/>
        </w:rPr>
      </w:pPr>
      <w:r w:rsidRPr="001D1CA2">
        <w:rPr>
          <w:sz w:val="28"/>
          <w:szCs w:val="28"/>
        </w:rPr>
        <w:t xml:space="preserve">за счет средств бюджета города Байконур – </w:t>
      </w:r>
      <w:r>
        <w:rPr>
          <w:sz w:val="28"/>
          <w:szCs w:val="28"/>
        </w:rPr>
        <w:t>50 542,0</w:t>
      </w:r>
      <w:r w:rsidRPr="001D1CA2">
        <w:rPr>
          <w:sz w:val="28"/>
          <w:szCs w:val="28"/>
        </w:rPr>
        <w:t xml:space="preserve"> тыс. руб</w:t>
      </w:r>
      <w:r>
        <w:rPr>
          <w:sz w:val="28"/>
          <w:szCs w:val="28"/>
        </w:rPr>
        <w:t>.»</w:t>
      </w:r>
      <w:r w:rsidRPr="001D1CA2">
        <w:rPr>
          <w:sz w:val="28"/>
          <w:szCs w:val="28"/>
        </w:rPr>
        <w:t>.</w:t>
      </w:r>
    </w:p>
    <w:p w:rsidR="001D1CA2" w:rsidRDefault="001D1CA2" w:rsidP="001D1CA2">
      <w:pPr>
        <w:pStyle w:val="a5"/>
        <w:ind w:firstLine="709"/>
        <w:jc w:val="both"/>
      </w:pPr>
      <w:r>
        <w:rPr>
          <w:szCs w:val="28"/>
        </w:rPr>
        <w:t xml:space="preserve">1.4. </w:t>
      </w:r>
      <w:r w:rsidRPr="001D1CA2">
        <w:t>Абзац</w:t>
      </w:r>
      <w:r>
        <w:t xml:space="preserve"> сороковой пункта 9.1</w:t>
      </w:r>
      <w:r w:rsidRPr="001D1CA2">
        <w:t xml:space="preserve"> раздела I</w:t>
      </w:r>
      <w:r w:rsidR="004E61A1">
        <w:rPr>
          <w:lang w:val="en-US"/>
        </w:rPr>
        <w:t>X</w:t>
      </w:r>
      <w:r w:rsidRPr="001D1CA2">
        <w:t xml:space="preserve"> Территориальной программы изложить в следующей редакции:</w:t>
      </w:r>
    </w:p>
    <w:p w:rsidR="00A816EA" w:rsidRDefault="001D1CA2" w:rsidP="00A816EA">
      <w:pPr>
        <w:spacing w:line="360" w:lineRule="auto"/>
        <w:ind w:firstLine="700"/>
        <w:jc w:val="both"/>
        <w:rPr>
          <w:sz w:val="28"/>
          <w:szCs w:val="28"/>
        </w:rPr>
      </w:pPr>
      <w:r w:rsidRPr="00A816EA">
        <w:rPr>
          <w:sz w:val="28"/>
          <w:szCs w:val="28"/>
        </w:rPr>
        <w:t>«</w:t>
      </w:r>
      <w:r w:rsidR="00A816EA" w:rsidRPr="00A816EA">
        <w:rPr>
          <w:sz w:val="28"/>
          <w:szCs w:val="28"/>
        </w:rPr>
        <w:t>Направление граждан Российской Федерации в медицинские организации Российской Федерации на лечение бесплодия методом экстракорпорального оплодотворения  за счет средств обязательного медицинского страхования осуществляется на основании решения комиссии, созданной при отделе  здравоохранения города Байконур.».</w:t>
      </w:r>
    </w:p>
    <w:p w:rsidR="00A816EA" w:rsidRDefault="0017328D" w:rsidP="00A816EA">
      <w:pPr>
        <w:spacing w:line="360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1.5. Пункт 10.4 разд</w:t>
      </w:r>
      <w:r w:rsidR="007676A9">
        <w:rPr>
          <w:sz w:val="28"/>
          <w:szCs w:val="28"/>
        </w:rPr>
        <w:t>е</w:t>
      </w:r>
      <w:r>
        <w:rPr>
          <w:sz w:val="28"/>
          <w:szCs w:val="28"/>
        </w:rPr>
        <w:t xml:space="preserve">ла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</w:t>
      </w:r>
      <w:r w:rsidRPr="001D1CA2">
        <w:rPr>
          <w:sz w:val="28"/>
          <w:szCs w:val="28"/>
        </w:rPr>
        <w:t>Территориальной программы</w:t>
      </w:r>
      <w:r>
        <w:rPr>
          <w:sz w:val="28"/>
          <w:szCs w:val="28"/>
        </w:rPr>
        <w:t xml:space="preserve"> </w:t>
      </w:r>
      <w:r w:rsidR="004E61A1">
        <w:rPr>
          <w:sz w:val="28"/>
          <w:szCs w:val="28"/>
        </w:rPr>
        <w:t xml:space="preserve">изложить </w:t>
      </w:r>
      <w:r w:rsidR="004E61A1">
        <w:rPr>
          <w:sz w:val="28"/>
          <w:szCs w:val="28"/>
        </w:rPr>
        <w:br/>
        <w:t>в следующей редакции</w:t>
      </w:r>
      <w:r>
        <w:rPr>
          <w:sz w:val="28"/>
          <w:szCs w:val="28"/>
        </w:rPr>
        <w:t>:</w:t>
      </w:r>
    </w:p>
    <w:p w:rsidR="00840BAD" w:rsidRDefault="00840BAD" w:rsidP="0055228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E7C1F">
        <w:rPr>
          <w:sz w:val="28"/>
          <w:szCs w:val="28"/>
        </w:rPr>
        <w:t>10.4. За счет средств бюджета города Байконур на основании постановл</w:t>
      </w:r>
      <w:r w:rsidRPr="004E7C1F">
        <w:rPr>
          <w:sz w:val="28"/>
          <w:szCs w:val="28"/>
        </w:rPr>
        <w:t>е</w:t>
      </w:r>
      <w:r w:rsidRPr="004E7C1F">
        <w:rPr>
          <w:sz w:val="28"/>
          <w:szCs w:val="28"/>
        </w:rPr>
        <w:t xml:space="preserve">ния Правительства Российской Федерации от 30 июля </w:t>
      </w:r>
      <w:smartTag w:uri="urn:schemas-microsoft-com:office:smarttags" w:element="metricconverter">
        <w:smartTagPr>
          <w:attr w:name="ProductID" w:val="1994 г"/>
        </w:smartTagPr>
        <w:r w:rsidRPr="004E7C1F">
          <w:rPr>
            <w:sz w:val="28"/>
            <w:szCs w:val="28"/>
          </w:rPr>
          <w:t>1994 г</w:t>
        </w:r>
      </w:smartTag>
      <w:r w:rsidRPr="004E7C1F">
        <w:rPr>
          <w:sz w:val="28"/>
          <w:szCs w:val="28"/>
        </w:rPr>
        <w:t>. № 890 «О гос</w:t>
      </w:r>
      <w:r w:rsidRPr="004E7C1F">
        <w:rPr>
          <w:sz w:val="28"/>
          <w:szCs w:val="28"/>
        </w:rPr>
        <w:t>у</w:t>
      </w:r>
      <w:r w:rsidRPr="004E7C1F">
        <w:rPr>
          <w:sz w:val="28"/>
          <w:szCs w:val="28"/>
        </w:rPr>
        <w:t xml:space="preserve">дарственной поддержке развития медицинской промышленности </w:t>
      </w:r>
      <w:r w:rsidRPr="004E7C1F">
        <w:rPr>
          <w:sz w:val="28"/>
          <w:szCs w:val="28"/>
        </w:rPr>
        <w:br/>
        <w:t>и улучшении обеспечения населения и учреждений здравоохранения лекарственными средс</w:t>
      </w:r>
      <w:r w:rsidRPr="004E7C1F">
        <w:rPr>
          <w:sz w:val="28"/>
          <w:szCs w:val="28"/>
        </w:rPr>
        <w:t>т</w:t>
      </w:r>
      <w:r w:rsidRPr="004E7C1F">
        <w:rPr>
          <w:sz w:val="28"/>
          <w:szCs w:val="28"/>
        </w:rPr>
        <w:t xml:space="preserve">вами и изделиями медицинского назначения» </w:t>
      </w:r>
      <w:r w:rsidRPr="004E7C1F">
        <w:rPr>
          <w:sz w:val="28"/>
          <w:szCs w:val="28"/>
        </w:rPr>
        <w:br/>
        <w:t xml:space="preserve">(с изменениями), в соответствии с постановлениями Главы администрации города Байконур </w:t>
      </w:r>
      <w:r w:rsidR="00552281">
        <w:rPr>
          <w:sz w:val="28"/>
          <w:szCs w:val="28"/>
        </w:rPr>
        <w:t>16</w:t>
      </w:r>
      <w:r w:rsidRPr="004E7C1F">
        <w:rPr>
          <w:sz w:val="28"/>
          <w:szCs w:val="28"/>
        </w:rPr>
        <w:t xml:space="preserve"> а</w:t>
      </w:r>
      <w:r w:rsidR="00552281">
        <w:rPr>
          <w:sz w:val="28"/>
          <w:szCs w:val="28"/>
        </w:rPr>
        <w:t>преля</w:t>
      </w:r>
      <w:r w:rsidRPr="004E7C1F">
        <w:rPr>
          <w:sz w:val="28"/>
          <w:szCs w:val="28"/>
        </w:rPr>
        <w:t xml:space="preserve"> 201</w:t>
      </w:r>
      <w:r w:rsidR="00552281">
        <w:rPr>
          <w:sz w:val="28"/>
          <w:szCs w:val="28"/>
        </w:rPr>
        <w:t>8</w:t>
      </w:r>
      <w:r w:rsidRPr="004E7C1F">
        <w:rPr>
          <w:sz w:val="28"/>
          <w:szCs w:val="28"/>
        </w:rPr>
        <w:t xml:space="preserve"> г.  № </w:t>
      </w:r>
      <w:r w:rsidR="00552281">
        <w:rPr>
          <w:sz w:val="28"/>
          <w:szCs w:val="28"/>
        </w:rPr>
        <w:t>1</w:t>
      </w:r>
      <w:r w:rsidRPr="00552281">
        <w:rPr>
          <w:sz w:val="28"/>
          <w:szCs w:val="28"/>
        </w:rPr>
        <w:t>2</w:t>
      </w:r>
      <w:r w:rsidR="00552281">
        <w:rPr>
          <w:sz w:val="28"/>
          <w:szCs w:val="28"/>
        </w:rPr>
        <w:t>1</w:t>
      </w:r>
      <w:r w:rsidRPr="00552281">
        <w:rPr>
          <w:sz w:val="28"/>
          <w:szCs w:val="28"/>
        </w:rPr>
        <w:t xml:space="preserve"> «Об организации обеспечения </w:t>
      </w:r>
      <w:r w:rsidRPr="00552281">
        <w:rPr>
          <w:sz w:val="28"/>
          <w:szCs w:val="28"/>
        </w:rPr>
        <w:br/>
        <w:t xml:space="preserve">лекарственными препаратами, специализированными продуктами </w:t>
      </w:r>
      <w:r w:rsidRPr="00552281">
        <w:rPr>
          <w:sz w:val="28"/>
          <w:szCs w:val="28"/>
        </w:rPr>
        <w:br/>
      </w:r>
      <w:r w:rsidRPr="00552281">
        <w:rPr>
          <w:sz w:val="28"/>
          <w:szCs w:val="28"/>
        </w:rPr>
        <w:lastRenderedPageBreak/>
        <w:t xml:space="preserve">лечебного питания и изделиями медицинского назначения </w:t>
      </w:r>
      <w:r w:rsidR="006E568C">
        <w:rPr>
          <w:sz w:val="28"/>
          <w:szCs w:val="28"/>
        </w:rPr>
        <w:br/>
      </w:r>
      <w:r w:rsidRPr="00552281">
        <w:rPr>
          <w:sz w:val="28"/>
          <w:szCs w:val="28"/>
        </w:rPr>
        <w:t xml:space="preserve">при амбулаторном лечении отдельных категорий граждан, проживающих </w:t>
      </w:r>
      <w:r w:rsidRPr="00552281">
        <w:rPr>
          <w:sz w:val="28"/>
          <w:szCs w:val="28"/>
        </w:rPr>
        <w:br/>
        <w:t xml:space="preserve">в городе Байконур, по рецептам врачей бесплатно или с 50-процентной </w:t>
      </w:r>
      <w:r w:rsidRPr="00552281">
        <w:rPr>
          <w:sz w:val="28"/>
          <w:szCs w:val="28"/>
        </w:rPr>
        <w:br/>
        <w:t>скидкой со свободных цен</w:t>
      </w:r>
      <w:r w:rsidRPr="004E7C1F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A86257">
        <w:rPr>
          <w:sz w:val="28"/>
          <w:szCs w:val="28"/>
        </w:rPr>
        <w:t xml:space="preserve">от 18 ноября </w:t>
      </w:r>
      <w:smartTag w:uri="urn:schemas-microsoft-com:office:smarttags" w:element="metricconverter">
        <w:smartTagPr>
          <w:attr w:name="ProductID" w:val="2008 г"/>
        </w:smartTagPr>
        <w:r w:rsidRPr="00A86257">
          <w:rPr>
            <w:sz w:val="28"/>
            <w:szCs w:val="28"/>
          </w:rPr>
          <w:t>2008 г</w:t>
        </w:r>
      </w:smartTag>
      <w:r w:rsidRPr="00A86257">
        <w:rPr>
          <w:sz w:val="28"/>
          <w:szCs w:val="28"/>
        </w:rPr>
        <w:t>. № 176 «Об обеспечении инвалидов, страдающих сахарным диабетом, изделиями медицинского назначения (средства самоконтроля), отпускаемыми по рецептам врачей бесплатно»</w:t>
      </w:r>
      <w:r w:rsidR="0092577B">
        <w:rPr>
          <w:sz w:val="28"/>
          <w:szCs w:val="28"/>
        </w:rPr>
        <w:t xml:space="preserve"> </w:t>
      </w:r>
      <w:r w:rsidRPr="00A86257">
        <w:rPr>
          <w:sz w:val="28"/>
          <w:szCs w:val="28"/>
        </w:rPr>
        <w:t xml:space="preserve"> осуществляется льготное обеспечение лека</w:t>
      </w:r>
      <w:r w:rsidRPr="00A86257">
        <w:rPr>
          <w:sz w:val="28"/>
          <w:szCs w:val="28"/>
        </w:rPr>
        <w:t>р</w:t>
      </w:r>
      <w:r w:rsidRPr="00A86257">
        <w:rPr>
          <w:sz w:val="28"/>
          <w:szCs w:val="28"/>
        </w:rPr>
        <w:t>ственными препаратами и медицинскими изделиями отдельных кат</w:t>
      </w:r>
      <w:r w:rsidRPr="00A86257">
        <w:rPr>
          <w:sz w:val="28"/>
          <w:szCs w:val="28"/>
        </w:rPr>
        <w:t>е</w:t>
      </w:r>
      <w:r w:rsidRPr="00A86257">
        <w:rPr>
          <w:sz w:val="28"/>
          <w:szCs w:val="28"/>
        </w:rPr>
        <w:t xml:space="preserve">горий граждан, проживающих </w:t>
      </w:r>
      <w:r w:rsidR="006E568C">
        <w:rPr>
          <w:sz w:val="28"/>
          <w:szCs w:val="28"/>
        </w:rPr>
        <w:br/>
      </w:r>
      <w:r w:rsidRPr="00A86257">
        <w:rPr>
          <w:sz w:val="28"/>
          <w:szCs w:val="28"/>
        </w:rPr>
        <w:t>в городе Байконур, согласно Перечн</w:t>
      </w:r>
      <w:r>
        <w:rPr>
          <w:sz w:val="28"/>
          <w:szCs w:val="28"/>
        </w:rPr>
        <w:t>ю</w:t>
      </w:r>
      <w:r w:rsidRPr="00A86257">
        <w:rPr>
          <w:sz w:val="28"/>
          <w:szCs w:val="28"/>
        </w:rPr>
        <w:t xml:space="preserve"> лекарственных средств и изделий медицинского назначения, отпускаемых  отдельным категориям граждан, проживающих в городе Байконур, в соответствии с Перечн</w:t>
      </w:r>
      <w:r>
        <w:rPr>
          <w:sz w:val="28"/>
          <w:szCs w:val="28"/>
        </w:rPr>
        <w:t>ем</w:t>
      </w:r>
      <w:r w:rsidRPr="00A86257">
        <w:rPr>
          <w:sz w:val="28"/>
          <w:szCs w:val="28"/>
        </w:rPr>
        <w:t xml:space="preserve"> лекарственных средств и изделий медицинского назначения, отпускаемых  отдельным категориям граждан, проживающих в городе Байконур</w:t>
      </w:r>
      <w:r>
        <w:rPr>
          <w:sz w:val="28"/>
          <w:szCs w:val="28"/>
        </w:rPr>
        <w:t xml:space="preserve">, в соответствии </w:t>
      </w:r>
      <w:r w:rsidR="006E568C">
        <w:rPr>
          <w:sz w:val="28"/>
          <w:szCs w:val="28"/>
        </w:rPr>
        <w:br/>
      </w:r>
      <w:r>
        <w:rPr>
          <w:sz w:val="28"/>
          <w:szCs w:val="28"/>
        </w:rPr>
        <w:t>с</w:t>
      </w:r>
      <w:r w:rsidRPr="00A86257">
        <w:rPr>
          <w:sz w:val="28"/>
          <w:szCs w:val="28"/>
        </w:rPr>
        <w:t xml:space="preserve"> Перечнем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а также в соответствии</w:t>
      </w:r>
      <w:r>
        <w:rPr>
          <w:sz w:val="28"/>
          <w:szCs w:val="28"/>
        </w:rPr>
        <w:t xml:space="preserve"> </w:t>
      </w:r>
      <w:r w:rsidRPr="00A86257">
        <w:rPr>
          <w:sz w:val="28"/>
          <w:szCs w:val="28"/>
        </w:rPr>
        <w:t xml:space="preserve">с Перечнем групп населения, при амбулаторном лечении которых лекарственные средства отпускаются по рецептам врачей </w:t>
      </w:r>
      <w:r>
        <w:rPr>
          <w:sz w:val="28"/>
          <w:szCs w:val="28"/>
        </w:rPr>
        <w:t xml:space="preserve"> </w:t>
      </w:r>
      <w:r w:rsidRPr="00A86257">
        <w:rPr>
          <w:sz w:val="28"/>
          <w:szCs w:val="28"/>
        </w:rPr>
        <w:t>с 50-процентной скидкой со свободных цен</w:t>
      </w:r>
      <w:r>
        <w:rPr>
          <w:sz w:val="28"/>
          <w:szCs w:val="28"/>
        </w:rPr>
        <w:t xml:space="preserve"> </w:t>
      </w:r>
      <w:r w:rsidRPr="00A86257">
        <w:rPr>
          <w:sz w:val="28"/>
          <w:szCs w:val="28"/>
        </w:rPr>
        <w:t xml:space="preserve"> (приложение </w:t>
      </w:r>
      <w:r>
        <w:rPr>
          <w:sz w:val="28"/>
          <w:szCs w:val="28"/>
        </w:rPr>
        <w:t>4</w:t>
      </w:r>
      <w:r w:rsidRPr="00A86257">
        <w:rPr>
          <w:sz w:val="28"/>
          <w:szCs w:val="28"/>
        </w:rPr>
        <w:t>).</w:t>
      </w:r>
    </w:p>
    <w:p w:rsidR="00552281" w:rsidRDefault="00552281" w:rsidP="0055228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Назначение и применени</w:t>
      </w:r>
      <w:r w:rsidR="006E568C">
        <w:rPr>
          <w:sz w:val="28"/>
          <w:szCs w:val="28"/>
        </w:rPr>
        <w:t>е</w:t>
      </w:r>
      <w:r>
        <w:rPr>
          <w:sz w:val="28"/>
          <w:szCs w:val="28"/>
        </w:rPr>
        <w:t xml:space="preserve"> лекарственных препаратов, медицинских изделий, специализированных продуктов лечебного питания, не входящих </w:t>
      </w:r>
      <w:r w:rsidR="006E568C">
        <w:rPr>
          <w:sz w:val="28"/>
          <w:szCs w:val="28"/>
        </w:rPr>
        <w:br/>
      </w:r>
      <w:r>
        <w:rPr>
          <w:sz w:val="28"/>
          <w:szCs w:val="28"/>
        </w:rPr>
        <w:t>в соответствующий стандарт медицинской помощи и не входящи</w:t>
      </w:r>
      <w:r w:rsidR="0092577B">
        <w:rPr>
          <w:sz w:val="28"/>
          <w:szCs w:val="28"/>
        </w:rPr>
        <w:t>х</w:t>
      </w:r>
      <w:r>
        <w:rPr>
          <w:sz w:val="28"/>
          <w:szCs w:val="28"/>
        </w:rPr>
        <w:t xml:space="preserve"> в Перечень, указанный в Приложении № 4 к Территориальной программе, допускается </w:t>
      </w:r>
      <w:r w:rsidR="006E568C">
        <w:rPr>
          <w:sz w:val="28"/>
          <w:szCs w:val="28"/>
        </w:rPr>
        <w:br/>
      </w:r>
      <w:r>
        <w:rPr>
          <w:sz w:val="28"/>
          <w:szCs w:val="28"/>
        </w:rPr>
        <w:t xml:space="preserve">в случае наличия медицинских показаний (индивидуальной непереносимости, </w:t>
      </w:r>
      <w:r w:rsidR="006E568C">
        <w:rPr>
          <w:sz w:val="28"/>
          <w:szCs w:val="28"/>
        </w:rPr>
        <w:br/>
      </w:r>
      <w:r>
        <w:rPr>
          <w:sz w:val="28"/>
          <w:szCs w:val="28"/>
        </w:rPr>
        <w:t>по жизненным показаниям) по решению врачебной комиссии медицинской организации на основании выписки федерального государственн</w:t>
      </w:r>
      <w:r w:rsidR="0000328B">
        <w:rPr>
          <w:sz w:val="28"/>
          <w:szCs w:val="28"/>
        </w:rPr>
        <w:t>о</w:t>
      </w:r>
      <w:r>
        <w:rPr>
          <w:sz w:val="28"/>
          <w:szCs w:val="28"/>
        </w:rPr>
        <w:t>го учреждения здравоохранения.».</w:t>
      </w:r>
    </w:p>
    <w:p w:rsidR="00BD4D9C" w:rsidRDefault="00BD4D9C" w:rsidP="0055228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Приложения № 1, 2 к Территориальной программе изложить </w:t>
      </w:r>
      <w:r w:rsidR="007676A9">
        <w:rPr>
          <w:sz w:val="28"/>
          <w:szCs w:val="28"/>
        </w:rPr>
        <w:br/>
      </w:r>
      <w:r>
        <w:rPr>
          <w:sz w:val="28"/>
          <w:szCs w:val="28"/>
        </w:rPr>
        <w:t>в редакции согласно приложениям № 1, 2 к настоящему постановлению.</w:t>
      </w:r>
    </w:p>
    <w:p w:rsidR="000E25F7" w:rsidRPr="008A06C9" w:rsidRDefault="00BD4D9C" w:rsidP="00BD4D9C">
      <w:pPr>
        <w:spacing w:line="360" w:lineRule="auto"/>
        <w:ind w:firstLine="708"/>
        <w:jc w:val="both"/>
        <w:rPr>
          <w:spacing w:val="-23"/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8A06C9" w:rsidRPr="008A06C9">
        <w:rPr>
          <w:color w:val="000000"/>
          <w:sz w:val="28"/>
          <w:szCs w:val="28"/>
          <w:shd w:val="clear" w:color="auto" w:fill="FFFFFF"/>
        </w:rPr>
        <w:t xml:space="preserve">Настоящее постановление вступает в силу со дня его официального опубликования и распространяется на правоотношения, возникшие </w:t>
      </w:r>
      <w:r w:rsidR="008A06C9">
        <w:rPr>
          <w:color w:val="000000"/>
          <w:sz w:val="28"/>
          <w:szCs w:val="28"/>
          <w:shd w:val="clear" w:color="auto" w:fill="FFFFFF"/>
        </w:rPr>
        <w:br/>
      </w:r>
      <w:r w:rsidR="008A06C9" w:rsidRPr="008A06C9">
        <w:rPr>
          <w:color w:val="000000"/>
          <w:sz w:val="28"/>
          <w:szCs w:val="28"/>
          <w:shd w:val="clear" w:color="auto" w:fill="FFFFFF"/>
        </w:rPr>
        <w:t xml:space="preserve">с 01 </w:t>
      </w:r>
      <w:r>
        <w:rPr>
          <w:color w:val="000000"/>
          <w:sz w:val="28"/>
          <w:szCs w:val="28"/>
          <w:shd w:val="clear" w:color="auto" w:fill="FFFFFF"/>
        </w:rPr>
        <w:t>сентяб</w:t>
      </w:r>
      <w:r w:rsidR="008A06C9" w:rsidRPr="008A06C9">
        <w:rPr>
          <w:color w:val="000000"/>
          <w:sz w:val="28"/>
          <w:szCs w:val="28"/>
          <w:shd w:val="clear" w:color="auto" w:fill="FFFFFF"/>
        </w:rPr>
        <w:t>ря </w:t>
      </w:r>
      <w:r w:rsidR="000E25F7" w:rsidRPr="008A06C9">
        <w:rPr>
          <w:sz w:val="28"/>
          <w:szCs w:val="28"/>
        </w:rPr>
        <w:t xml:space="preserve">2018 г. </w:t>
      </w:r>
    </w:p>
    <w:p w:rsidR="00F456A5" w:rsidRPr="00FD3A7C" w:rsidRDefault="006B6F44" w:rsidP="002F3235">
      <w:pPr>
        <w:shd w:val="clear" w:color="auto" w:fill="FFFFFF"/>
        <w:tabs>
          <w:tab w:val="left" w:pos="0"/>
          <w:tab w:val="left" w:pos="993"/>
        </w:tabs>
        <w:spacing w:line="360" w:lineRule="auto"/>
        <w:ind w:firstLine="709"/>
        <w:jc w:val="both"/>
        <w:rPr>
          <w:spacing w:val="-12"/>
          <w:sz w:val="28"/>
        </w:rPr>
      </w:pPr>
      <w:r>
        <w:rPr>
          <w:sz w:val="28"/>
        </w:rPr>
        <w:t>3</w:t>
      </w:r>
      <w:r w:rsidR="0071035D">
        <w:rPr>
          <w:sz w:val="28"/>
        </w:rPr>
        <w:t>.</w:t>
      </w:r>
      <w:r w:rsidR="0071035D">
        <w:rPr>
          <w:sz w:val="28"/>
        </w:rPr>
        <w:tab/>
      </w:r>
      <w:r w:rsidR="003220B7"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</w:t>
      </w:r>
      <w:r w:rsidR="003220B7">
        <w:rPr>
          <w:sz w:val="28"/>
          <w:szCs w:val="28"/>
        </w:rPr>
        <w:br/>
        <w:t xml:space="preserve">на официальном сайте администрации города Байконур </w:t>
      </w:r>
      <w:r w:rsidR="003220B7">
        <w:rPr>
          <w:sz w:val="28"/>
          <w:szCs w:val="28"/>
          <w:lang w:val="en-US"/>
        </w:rPr>
        <w:t>www</w:t>
      </w:r>
      <w:r w:rsidR="003220B7">
        <w:rPr>
          <w:sz w:val="28"/>
          <w:szCs w:val="28"/>
        </w:rPr>
        <w:t>.</w:t>
      </w:r>
      <w:r w:rsidR="003220B7">
        <w:rPr>
          <w:sz w:val="28"/>
          <w:szCs w:val="28"/>
          <w:lang w:val="en-US"/>
        </w:rPr>
        <w:t>baikonuradm</w:t>
      </w:r>
      <w:r w:rsidR="003220B7">
        <w:rPr>
          <w:sz w:val="28"/>
          <w:szCs w:val="28"/>
        </w:rPr>
        <w:t>.</w:t>
      </w:r>
      <w:r w:rsidR="003220B7">
        <w:rPr>
          <w:sz w:val="28"/>
          <w:szCs w:val="28"/>
          <w:lang w:val="en-US"/>
        </w:rPr>
        <w:t>ru</w:t>
      </w:r>
      <w:r w:rsidR="003220B7" w:rsidRPr="00FD3A7C">
        <w:rPr>
          <w:sz w:val="28"/>
        </w:rPr>
        <w:t>.</w:t>
      </w:r>
    </w:p>
    <w:p w:rsidR="00F456A5" w:rsidRPr="00FD3A7C" w:rsidRDefault="006B6F44" w:rsidP="002F3235">
      <w:pPr>
        <w:tabs>
          <w:tab w:val="left" w:pos="993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4</w:t>
      </w:r>
      <w:r w:rsidR="0071035D">
        <w:rPr>
          <w:sz w:val="28"/>
        </w:rPr>
        <w:t>.</w:t>
      </w:r>
      <w:r w:rsidR="0071035D">
        <w:rPr>
          <w:sz w:val="28"/>
        </w:rPr>
        <w:tab/>
      </w:r>
      <w:r w:rsidR="00F456A5" w:rsidRPr="00FD3A7C">
        <w:rPr>
          <w:sz w:val="28"/>
        </w:rPr>
        <w:t xml:space="preserve">Контроль за исполнением настоящего </w:t>
      </w:r>
      <w:r w:rsidR="00455524" w:rsidRPr="00FD3A7C">
        <w:rPr>
          <w:sz w:val="28"/>
        </w:rPr>
        <w:t>постановл</w:t>
      </w:r>
      <w:r w:rsidR="00F456A5" w:rsidRPr="00FD3A7C">
        <w:rPr>
          <w:sz w:val="28"/>
        </w:rPr>
        <w:t xml:space="preserve">ения оставляю за собой. </w:t>
      </w:r>
    </w:p>
    <w:p w:rsidR="001A589F" w:rsidRDefault="001A589F" w:rsidP="002F3235">
      <w:pPr>
        <w:pStyle w:val="a5"/>
        <w:ind w:firstLine="709"/>
        <w:jc w:val="both"/>
        <w:rPr>
          <w:b/>
        </w:rPr>
      </w:pPr>
    </w:p>
    <w:p w:rsidR="002F3235" w:rsidRDefault="002F3235" w:rsidP="002F3235">
      <w:pPr>
        <w:pStyle w:val="a5"/>
        <w:ind w:firstLine="709"/>
        <w:jc w:val="both"/>
        <w:rPr>
          <w:b/>
        </w:rPr>
      </w:pPr>
    </w:p>
    <w:p w:rsidR="00F456A5" w:rsidRPr="00FD3A7C" w:rsidRDefault="00807BD6" w:rsidP="002F3235">
      <w:pPr>
        <w:pStyle w:val="a5"/>
        <w:jc w:val="both"/>
      </w:pPr>
      <w:r>
        <w:rPr>
          <w:b/>
        </w:rPr>
        <w:t xml:space="preserve">И.о. </w:t>
      </w:r>
      <w:r w:rsidR="00F456A5" w:rsidRPr="00FD3A7C">
        <w:rPr>
          <w:b/>
        </w:rPr>
        <w:t>Глав</w:t>
      </w:r>
      <w:r>
        <w:rPr>
          <w:b/>
        </w:rPr>
        <w:t>ы</w:t>
      </w:r>
      <w:r w:rsidR="00F456A5" w:rsidRPr="00FD3A7C">
        <w:rPr>
          <w:b/>
        </w:rPr>
        <w:t xml:space="preserve"> администрации </w:t>
      </w:r>
      <w:r w:rsidR="00F456A5" w:rsidRPr="00FD3A7C">
        <w:rPr>
          <w:b/>
        </w:rPr>
        <w:tab/>
      </w:r>
      <w:r w:rsidR="00F456A5" w:rsidRPr="00FD3A7C">
        <w:rPr>
          <w:b/>
        </w:rPr>
        <w:tab/>
      </w:r>
      <w:r w:rsidR="00F456A5" w:rsidRPr="00FD3A7C">
        <w:rPr>
          <w:b/>
        </w:rPr>
        <w:tab/>
      </w:r>
      <w:r w:rsidR="00F456A5" w:rsidRPr="00FD3A7C">
        <w:rPr>
          <w:b/>
        </w:rPr>
        <w:tab/>
      </w:r>
      <w:r w:rsidR="00F456A5" w:rsidRPr="00FD3A7C">
        <w:rPr>
          <w:b/>
        </w:rPr>
        <w:tab/>
      </w:r>
      <w:r w:rsidR="002E0A3C">
        <w:rPr>
          <w:b/>
        </w:rPr>
        <w:tab/>
      </w:r>
      <w:r w:rsidR="007C12BC">
        <w:rPr>
          <w:b/>
        </w:rPr>
        <w:t xml:space="preserve"> </w:t>
      </w:r>
      <w:r>
        <w:rPr>
          <w:b/>
        </w:rPr>
        <w:t xml:space="preserve">    </w:t>
      </w:r>
      <w:r w:rsidR="001A589F">
        <w:rPr>
          <w:b/>
        </w:rPr>
        <w:t xml:space="preserve">  </w:t>
      </w:r>
      <w:r>
        <w:rPr>
          <w:b/>
        </w:rPr>
        <w:t>В.В</w:t>
      </w:r>
      <w:r w:rsidR="002E0A3C">
        <w:rPr>
          <w:b/>
        </w:rPr>
        <w:t xml:space="preserve">. </w:t>
      </w:r>
      <w:r>
        <w:rPr>
          <w:b/>
        </w:rPr>
        <w:t>Лопаткин</w:t>
      </w:r>
      <w:r w:rsidR="00F456A5" w:rsidRPr="00FD3A7C">
        <w:rPr>
          <w:b/>
        </w:rPr>
        <w:t xml:space="preserve"> </w:t>
      </w:r>
    </w:p>
    <w:sectPr w:rsidR="00F456A5" w:rsidRPr="00FD3A7C" w:rsidSect="000A283F">
      <w:headerReference w:type="even" r:id="rId9"/>
      <w:headerReference w:type="default" r:id="rId10"/>
      <w:pgSz w:w="11906" w:h="16838" w:code="9"/>
      <w:pgMar w:top="1701" w:right="567" w:bottom="1134" w:left="153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681" w:rsidRDefault="00692681">
      <w:r>
        <w:separator/>
      </w:r>
    </w:p>
  </w:endnote>
  <w:endnote w:type="continuationSeparator" w:id="0">
    <w:p w:rsidR="00692681" w:rsidRDefault="006926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681" w:rsidRDefault="00692681">
      <w:r>
        <w:separator/>
      </w:r>
    </w:p>
  </w:footnote>
  <w:footnote w:type="continuationSeparator" w:id="0">
    <w:p w:rsidR="00692681" w:rsidRDefault="006926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2CB" w:rsidRDefault="00A132CB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132CB" w:rsidRDefault="00A132CB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2CB" w:rsidRDefault="00A132CB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23838">
      <w:rPr>
        <w:rStyle w:val="ab"/>
        <w:noProof/>
      </w:rPr>
      <w:t>5</w:t>
    </w:r>
    <w:r>
      <w:rPr>
        <w:rStyle w:val="ab"/>
      </w:rPr>
      <w:fldChar w:fldCharType="end"/>
    </w:r>
  </w:p>
  <w:p w:rsidR="00A132CB" w:rsidRDefault="00A132C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3EEE"/>
    <w:rsid w:val="000005A3"/>
    <w:rsid w:val="00003025"/>
    <w:rsid w:val="0000328B"/>
    <w:rsid w:val="000424B0"/>
    <w:rsid w:val="00054FFA"/>
    <w:rsid w:val="00065DBC"/>
    <w:rsid w:val="00086C36"/>
    <w:rsid w:val="000A283F"/>
    <w:rsid w:val="000B1A87"/>
    <w:rsid w:val="000C43E8"/>
    <w:rsid w:val="000E25F7"/>
    <w:rsid w:val="000E44FC"/>
    <w:rsid w:val="000F3AA9"/>
    <w:rsid w:val="001442CE"/>
    <w:rsid w:val="0017328D"/>
    <w:rsid w:val="0017497D"/>
    <w:rsid w:val="00186579"/>
    <w:rsid w:val="001A0D36"/>
    <w:rsid w:val="001A589F"/>
    <w:rsid w:val="001A6D8D"/>
    <w:rsid w:val="001D1CA2"/>
    <w:rsid w:val="001D377A"/>
    <w:rsid w:val="001E2196"/>
    <w:rsid w:val="001F6172"/>
    <w:rsid w:val="002001ED"/>
    <w:rsid w:val="00233774"/>
    <w:rsid w:val="00234644"/>
    <w:rsid w:val="00265D6D"/>
    <w:rsid w:val="00294229"/>
    <w:rsid w:val="002A7F26"/>
    <w:rsid w:val="002E0A3C"/>
    <w:rsid w:val="002E1D0F"/>
    <w:rsid w:val="002F3235"/>
    <w:rsid w:val="002F3538"/>
    <w:rsid w:val="002F5560"/>
    <w:rsid w:val="003220B7"/>
    <w:rsid w:val="00323B25"/>
    <w:rsid w:val="003579B7"/>
    <w:rsid w:val="003725E9"/>
    <w:rsid w:val="0037759F"/>
    <w:rsid w:val="00384D9D"/>
    <w:rsid w:val="003A4C49"/>
    <w:rsid w:val="00404351"/>
    <w:rsid w:val="004167B6"/>
    <w:rsid w:val="004209DB"/>
    <w:rsid w:val="004373A1"/>
    <w:rsid w:val="00453190"/>
    <w:rsid w:val="00455524"/>
    <w:rsid w:val="00460698"/>
    <w:rsid w:val="00466447"/>
    <w:rsid w:val="004E61A1"/>
    <w:rsid w:val="00500D79"/>
    <w:rsid w:val="00511F0B"/>
    <w:rsid w:val="005416A6"/>
    <w:rsid w:val="00552281"/>
    <w:rsid w:val="00557DE7"/>
    <w:rsid w:val="00570506"/>
    <w:rsid w:val="00580956"/>
    <w:rsid w:val="00597A18"/>
    <w:rsid w:val="005A5C5B"/>
    <w:rsid w:val="00623838"/>
    <w:rsid w:val="00636FB5"/>
    <w:rsid w:val="00654C3F"/>
    <w:rsid w:val="00692681"/>
    <w:rsid w:val="006938D1"/>
    <w:rsid w:val="006B6F44"/>
    <w:rsid w:val="006E568C"/>
    <w:rsid w:val="0071035D"/>
    <w:rsid w:val="00722D8C"/>
    <w:rsid w:val="007676A9"/>
    <w:rsid w:val="00782516"/>
    <w:rsid w:val="007B684A"/>
    <w:rsid w:val="007C12BC"/>
    <w:rsid w:val="007D1356"/>
    <w:rsid w:val="007F1B48"/>
    <w:rsid w:val="007F28AB"/>
    <w:rsid w:val="00807BD6"/>
    <w:rsid w:val="00827741"/>
    <w:rsid w:val="00840BAD"/>
    <w:rsid w:val="00853296"/>
    <w:rsid w:val="008660EE"/>
    <w:rsid w:val="008A06C9"/>
    <w:rsid w:val="008D690E"/>
    <w:rsid w:val="0092577B"/>
    <w:rsid w:val="00942539"/>
    <w:rsid w:val="00987ED8"/>
    <w:rsid w:val="009945E7"/>
    <w:rsid w:val="009B29EF"/>
    <w:rsid w:val="009F3EEE"/>
    <w:rsid w:val="00A02190"/>
    <w:rsid w:val="00A132CB"/>
    <w:rsid w:val="00A16F16"/>
    <w:rsid w:val="00A31D5F"/>
    <w:rsid w:val="00A55A8C"/>
    <w:rsid w:val="00A816EA"/>
    <w:rsid w:val="00A9388B"/>
    <w:rsid w:val="00AC0054"/>
    <w:rsid w:val="00AD4600"/>
    <w:rsid w:val="00B16271"/>
    <w:rsid w:val="00B32E72"/>
    <w:rsid w:val="00B423DA"/>
    <w:rsid w:val="00B54A7F"/>
    <w:rsid w:val="00BA15A9"/>
    <w:rsid w:val="00BB28F7"/>
    <w:rsid w:val="00BB6F55"/>
    <w:rsid w:val="00BC12B8"/>
    <w:rsid w:val="00BD4D9C"/>
    <w:rsid w:val="00BF4806"/>
    <w:rsid w:val="00C2066A"/>
    <w:rsid w:val="00C5794A"/>
    <w:rsid w:val="00C649D8"/>
    <w:rsid w:val="00C70491"/>
    <w:rsid w:val="00C747C8"/>
    <w:rsid w:val="00C80AA4"/>
    <w:rsid w:val="00C97E2E"/>
    <w:rsid w:val="00D6547A"/>
    <w:rsid w:val="00D74795"/>
    <w:rsid w:val="00D80919"/>
    <w:rsid w:val="00DC74CF"/>
    <w:rsid w:val="00DD6F69"/>
    <w:rsid w:val="00E20BE2"/>
    <w:rsid w:val="00E26180"/>
    <w:rsid w:val="00E40AC7"/>
    <w:rsid w:val="00E8069B"/>
    <w:rsid w:val="00E8767F"/>
    <w:rsid w:val="00EC6607"/>
    <w:rsid w:val="00F456A5"/>
    <w:rsid w:val="00F94AE4"/>
    <w:rsid w:val="00FD3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ind w:right="-1" w:firstLine="851"/>
      <w:jc w:val="both"/>
    </w:pPr>
    <w:rPr>
      <w:sz w:val="24"/>
    </w:rPr>
  </w:style>
  <w:style w:type="paragraph" w:styleId="a9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a">
    <w:name w:val="Subtitle"/>
    <w:basedOn w:val="a"/>
    <w:qFormat/>
    <w:rPr>
      <w:sz w:val="28"/>
    </w:r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d">
    <w:name w:val="Hyperlink"/>
    <w:rsid w:val="003A4C49"/>
    <w:rPr>
      <w:color w:val="0000FF"/>
      <w:u w:val="single"/>
    </w:rPr>
  </w:style>
  <w:style w:type="character" w:customStyle="1" w:styleId="apple-converted-space">
    <w:name w:val="apple-converted-space"/>
    <w:basedOn w:val="a0"/>
    <w:rsid w:val="00A132CB"/>
  </w:style>
  <w:style w:type="character" w:styleId="ae">
    <w:name w:val="Strong"/>
    <w:uiPriority w:val="22"/>
    <w:qFormat/>
    <w:rsid w:val="00840BA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0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1117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7472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pushistova_</cp:lastModifiedBy>
  <cp:revision>2</cp:revision>
  <cp:lastPrinted>2018-10-18T05:12:00Z</cp:lastPrinted>
  <dcterms:created xsi:type="dcterms:W3CDTF">2018-11-09T04:32:00Z</dcterms:created>
  <dcterms:modified xsi:type="dcterms:W3CDTF">2018-11-09T04:32:00Z</dcterms:modified>
</cp:coreProperties>
</file>