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27" w:rsidRDefault="00AE57E4" w:rsidP="00CC0727">
      <w:pPr>
        <w:pStyle w:val="a3"/>
        <w:rPr>
          <w:sz w:val="16"/>
        </w:rPr>
      </w:pPr>
      <w:r w:rsidRPr="00AE57E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8pt;margin-top:-41.15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601192918" r:id="rId9"/>
        </w:pict>
      </w: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C94662" w:rsidP="00CC0727">
      <w:pPr>
        <w:spacing w:before="120"/>
        <w:rPr>
          <w:rFonts w:ascii="Times New Roman" w:hAnsi="Times New Roman"/>
          <w:sz w:val="28"/>
        </w:rPr>
      </w:pPr>
      <w:r>
        <w:rPr>
          <w:rFonts w:ascii="Times New Roman" w:hAnsi="Times New Roman"/>
          <w:sz w:val="28"/>
        </w:rPr>
        <w:t>15 октября 2018 г.</w:t>
      </w:r>
      <w:r w:rsidR="00CC0727" w:rsidRPr="005D727C">
        <w:rPr>
          <w:rFonts w:ascii="Times New Roman" w:hAnsi="Times New Roman"/>
          <w:sz w:val="28"/>
        </w:rPr>
        <w:tab/>
      </w:r>
      <w:r w:rsidR="00CC0727" w:rsidRPr="005D727C">
        <w:rPr>
          <w:rFonts w:ascii="Times New Roman" w:hAnsi="Times New Roman"/>
          <w:sz w:val="28"/>
        </w:rPr>
        <w:tab/>
      </w:r>
      <w:r w:rsidR="00CC0727" w:rsidRPr="005D727C">
        <w:rPr>
          <w:rFonts w:ascii="Times New Roman" w:hAnsi="Times New Roman"/>
          <w:sz w:val="28"/>
        </w:rPr>
        <w:tab/>
      </w:r>
      <w:r w:rsidR="00CC0727" w:rsidRPr="005D727C">
        <w:rPr>
          <w:rFonts w:ascii="Times New Roman" w:hAnsi="Times New Roman"/>
          <w:sz w:val="28"/>
        </w:rPr>
        <w:tab/>
      </w:r>
      <w:r w:rsidR="00CC0727" w:rsidRPr="005D727C">
        <w:rPr>
          <w:rFonts w:ascii="Times New Roman" w:hAnsi="Times New Roman"/>
          <w:sz w:val="28"/>
        </w:rPr>
        <w:tab/>
      </w:r>
      <w:r w:rsidR="00CC0727" w:rsidRPr="005D727C">
        <w:rPr>
          <w:rFonts w:ascii="Times New Roman" w:hAnsi="Times New Roman"/>
          <w:sz w:val="28"/>
        </w:rPr>
        <w:tab/>
      </w:r>
      <w:r w:rsidR="00CC0727" w:rsidRPr="005D727C">
        <w:rPr>
          <w:rFonts w:ascii="Times New Roman" w:hAnsi="Times New Roman"/>
          <w:sz w:val="28"/>
        </w:rPr>
        <w:tab/>
        <w:t xml:space="preserve">№ </w:t>
      </w:r>
      <w:r>
        <w:rPr>
          <w:rFonts w:ascii="Times New Roman" w:hAnsi="Times New Roman"/>
          <w:sz w:val="28"/>
        </w:rPr>
        <w:t>558</w:t>
      </w:r>
      <w:bookmarkStart w:id="0" w:name="_GoBack"/>
      <w:bookmarkEnd w:id="0"/>
    </w:p>
    <w:p w:rsidR="00CC0727"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lang w:eastAsia="ru-RU"/>
        </w:rPr>
      </w:pPr>
    </w:p>
    <w:tbl>
      <w:tblPr>
        <w:tblW w:w="9889" w:type="dxa"/>
        <w:tblLayout w:type="fixed"/>
        <w:tblLook w:val="01E0"/>
      </w:tblPr>
      <w:tblGrid>
        <w:gridCol w:w="5211"/>
        <w:gridCol w:w="4678"/>
      </w:tblGrid>
      <w:tr w:rsidR="001835AB" w:rsidTr="001835AB">
        <w:tc>
          <w:tcPr>
            <w:tcW w:w="5211" w:type="dxa"/>
          </w:tcPr>
          <w:p w:rsidR="001835AB" w:rsidRPr="001835AB" w:rsidRDefault="001835AB" w:rsidP="007901F1">
            <w:pPr>
              <w:pStyle w:val="a7"/>
              <w:shd w:val="clear" w:color="auto" w:fill="FFFFFF"/>
              <w:spacing w:after="0" w:afterAutospacing="0"/>
              <w:rPr>
                <w:b/>
                <w:color w:val="000000"/>
                <w:sz w:val="28"/>
                <w:szCs w:val="28"/>
              </w:rPr>
            </w:pPr>
            <w:r w:rsidRPr="008F61B5">
              <w:rPr>
                <w:rStyle w:val="a8"/>
                <w:color w:val="000000"/>
                <w:sz w:val="28"/>
                <w:szCs w:val="28"/>
              </w:rPr>
              <w:t>Об обеспечени</w:t>
            </w:r>
            <w:r>
              <w:rPr>
                <w:rStyle w:val="a8"/>
                <w:color w:val="000000"/>
                <w:sz w:val="28"/>
                <w:szCs w:val="28"/>
              </w:rPr>
              <w:t xml:space="preserve">и </w:t>
            </w:r>
            <w:r>
              <w:rPr>
                <w:b/>
                <w:color w:val="000000"/>
                <w:sz w:val="28"/>
                <w:szCs w:val="28"/>
              </w:rPr>
              <w:t>т</w:t>
            </w:r>
            <w:r w:rsidRPr="008F61B5">
              <w:rPr>
                <w:b/>
                <w:color w:val="000000"/>
                <w:sz w:val="28"/>
                <w:szCs w:val="28"/>
              </w:rPr>
              <w:t xml:space="preserve">ехническими средствами </w:t>
            </w:r>
            <w:r>
              <w:rPr>
                <w:b/>
                <w:color w:val="000000"/>
                <w:sz w:val="28"/>
                <w:szCs w:val="28"/>
              </w:rPr>
              <w:t>р</w:t>
            </w:r>
            <w:r w:rsidRPr="008F61B5">
              <w:rPr>
                <w:b/>
                <w:color w:val="000000"/>
                <w:sz w:val="28"/>
                <w:szCs w:val="28"/>
              </w:rPr>
              <w:t>еабилитации</w:t>
            </w:r>
            <w:r w:rsidR="00130D77">
              <w:rPr>
                <w:b/>
                <w:color w:val="000000"/>
                <w:sz w:val="28"/>
                <w:szCs w:val="28"/>
              </w:rPr>
              <w:t xml:space="preserve"> </w:t>
            </w:r>
            <w:r w:rsidRPr="008F61B5">
              <w:rPr>
                <w:b/>
                <w:color w:val="000000"/>
                <w:sz w:val="28"/>
                <w:szCs w:val="28"/>
              </w:rPr>
              <w:t>граждан</w:t>
            </w:r>
            <w:r>
              <w:rPr>
                <w:b/>
                <w:color w:val="000000"/>
                <w:sz w:val="28"/>
                <w:szCs w:val="28"/>
              </w:rPr>
              <w:t>,</w:t>
            </w:r>
            <w:r>
              <w:rPr>
                <w:b/>
                <w:color w:val="000000"/>
                <w:sz w:val="28"/>
                <w:szCs w:val="28"/>
              </w:rPr>
              <w:br/>
              <w:t>не признанных инвалидами,</w:t>
            </w:r>
            <w:r w:rsidR="00130D77">
              <w:rPr>
                <w:b/>
                <w:color w:val="000000"/>
                <w:sz w:val="28"/>
                <w:szCs w:val="28"/>
              </w:rPr>
              <w:t xml:space="preserve"> </w:t>
            </w:r>
            <w:r>
              <w:rPr>
                <w:b/>
                <w:color w:val="000000"/>
                <w:sz w:val="28"/>
                <w:szCs w:val="28"/>
              </w:rPr>
              <w:t>но по</w:t>
            </w:r>
            <w:r w:rsidR="007901F1">
              <w:rPr>
                <w:b/>
                <w:color w:val="000000"/>
                <w:sz w:val="28"/>
                <w:szCs w:val="28"/>
              </w:rPr>
              <w:t> </w:t>
            </w:r>
            <w:r>
              <w:rPr>
                <w:b/>
                <w:color w:val="000000"/>
                <w:sz w:val="28"/>
                <w:szCs w:val="28"/>
              </w:rPr>
              <w:t xml:space="preserve"> медицинским показаниям нуждающихся в технических средствах  реабилитации, за счет средств бюджета города Байконур</w:t>
            </w:r>
          </w:p>
        </w:tc>
        <w:tc>
          <w:tcPr>
            <w:tcW w:w="4678" w:type="dxa"/>
          </w:tcPr>
          <w:p w:rsidR="001835AB" w:rsidRDefault="001835AB" w:rsidP="001835AB">
            <w:pPr>
              <w:rPr>
                <w:sz w:val="28"/>
              </w:rPr>
            </w:pPr>
          </w:p>
        </w:tc>
      </w:tr>
    </w:tbl>
    <w:p w:rsidR="001835AB" w:rsidRDefault="001835AB" w:rsidP="006E5D6F">
      <w:pPr>
        <w:spacing w:after="0" w:line="360" w:lineRule="auto"/>
        <w:ind w:firstLine="708"/>
        <w:jc w:val="both"/>
        <w:rPr>
          <w:rFonts w:ascii="Times New Roman" w:hAnsi="Times New Roman" w:cs="Times New Roman"/>
          <w:sz w:val="28"/>
          <w:szCs w:val="28"/>
        </w:rPr>
      </w:pPr>
    </w:p>
    <w:p w:rsidR="00CC0727" w:rsidRDefault="00CC0727" w:rsidP="001013D1">
      <w:pPr>
        <w:tabs>
          <w:tab w:val="left" w:pos="1134"/>
          <w:tab w:val="left" w:pos="1276"/>
        </w:tabs>
        <w:spacing w:after="0" w:line="360" w:lineRule="auto"/>
        <w:ind w:firstLine="708"/>
        <w:jc w:val="both"/>
        <w:rPr>
          <w:rFonts w:ascii="Times New Roman" w:hAnsi="Times New Roman" w:cs="Times New Roman"/>
          <w:sz w:val="28"/>
          <w:szCs w:val="28"/>
        </w:rPr>
      </w:pPr>
      <w:r w:rsidRPr="008D15A4">
        <w:rPr>
          <w:rFonts w:ascii="Times New Roman" w:hAnsi="Times New Roman" w:cs="Times New Roman"/>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w:t>
      </w:r>
      <w:r w:rsidR="005E7DA9">
        <w:rPr>
          <w:rFonts w:ascii="Times New Roman" w:hAnsi="Times New Roman" w:cs="Times New Roman"/>
          <w:sz w:val="28"/>
          <w:szCs w:val="28"/>
        </w:rPr>
        <w:t> </w:t>
      </w:r>
      <w:r w:rsidRPr="008D15A4">
        <w:rPr>
          <w:rFonts w:ascii="Times New Roman" w:hAnsi="Times New Roman" w:cs="Times New Roman"/>
          <w:sz w:val="28"/>
          <w:szCs w:val="28"/>
        </w:rPr>
        <w:t>органов исполнительной власти</w:t>
      </w:r>
      <w:r w:rsidR="002B4460">
        <w:rPr>
          <w:rFonts w:ascii="Times New Roman" w:hAnsi="Times New Roman" w:cs="Times New Roman"/>
          <w:sz w:val="28"/>
          <w:szCs w:val="28"/>
        </w:rPr>
        <w:t xml:space="preserve"> от 23 декабря 1995 г.</w:t>
      </w:r>
      <w:r w:rsidRPr="008D15A4">
        <w:rPr>
          <w:rFonts w:ascii="Times New Roman" w:hAnsi="Times New Roman" w:cs="Times New Roman"/>
          <w:sz w:val="28"/>
          <w:szCs w:val="28"/>
        </w:rPr>
        <w:t>,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 проживающих и/или работающих на комплексе «Байконур»</w:t>
      </w:r>
      <w:r w:rsidR="002B4460">
        <w:rPr>
          <w:rFonts w:ascii="Times New Roman" w:hAnsi="Times New Roman" w:cs="Times New Roman"/>
          <w:sz w:val="28"/>
          <w:szCs w:val="28"/>
        </w:rPr>
        <w:t xml:space="preserve"> от 12 октября 1998</w:t>
      </w:r>
      <w:r w:rsidR="00893EE6">
        <w:rPr>
          <w:rFonts w:ascii="Times New Roman" w:hAnsi="Times New Roman" w:cs="Times New Roman"/>
          <w:sz w:val="28"/>
          <w:szCs w:val="28"/>
        </w:rPr>
        <w:t> </w:t>
      </w:r>
      <w:r w:rsidR="002B4460">
        <w:rPr>
          <w:rFonts w:ascii="Times New Roman" w:hAnsi="Times New Roman" w:cs="Times New Roman"/>
          <w:sz w:val="28"/>
          <w:szCs w:val="28"/>
        </w:rPr>
        <w:t>г.</w:t>
      </w:r>
      <w:r w:rsidR="001835AB">
        <w:rPr>
          <w:rFonts w:ascii="Times New Roman" w:hAnsi="Times New Roman" w:cs="Times New Roman"/>
          <w:sz w:val="28"/>
          <w:szCs w:val="28"/>
        </w:rPr>
        <w:t>,</w:t>
      </w:r>
      <w:r w:rsidR="00893EE6">
        <w:rPr>
          <w:rFonts w:ascii="Times New Roman" w:hAnsi="Times New Roman" w:cs="Times New Roman"/>
          <w:sz w:val="28"/>
          <w:szCs w:val="28"/>
        </w:rPr>
        <w:t xml:space="preserve"> </w:t>
      </w:r>
      <w:r w:rsidR="00724CCF">
        <w:rPr>
          <w:rFonts w:ascii="Times New Roman" w:hAnsi="Times New Roman" w:cs="Times New Roman"/>
          <w:sz w:val="28"/>
          <w:szCs w:val="28"/>
        </w:rPr>
        <w:t>в</w:t>
      </w:r>
      <w:r w:rsidRPr="008D15A4">
        <w:rPr>
          <w:rFonts w:ascii="Times New Roman" w:hAnsi="Times New Roman" w:cs="Times New Roman"/>
          <w:sz w:val="28"/>
          <w:szCs w:val="28"/>
        </w:rPr>
        <w:t xml:space="preserve"> цел</w:t>
      </w:r>
      <w:r w:rsidR="00724CCF">
        <w:rPr>
          <w:rFonts w:ascii="Times New Roman" w:hAnsi="Times New Roman" w:cs="Times New Roman"/>
          <w:sz w:val="28"/>
          <w:szCs w:val="28"/>
        </w:rPr>
        <w:t>ях обеспечения</w:t>
      </w:r>
      <w:r w:rsidRPr="008D15A4">
        <w:rPr>
          <w:rFonts w:ascii="Times New Roman" w:hAnsi="Times New Roman" w:cs="Times New Roman"/>
          <w:sz w:val="28"/>
          <w:szCs w:val="28"/>
        </w:rPr>
        <w:t xml:space="preserve"> технически</w:t>
      </w:r>
      <w:r w:rsidR="00724CCF">
        <w:rPr>
          <w:rFonts w:ascii="Times New Roman" w:hAnsi="Times New Roman" w:cs="Times New Roman"/>
          <w:sz w:val="28"/>
          <w:szCs w:val="28"/>
        </w:rPr>
        <w:t>ми</w:t>
      </w:r>
      <w:r w:rsidRPr="008D15A4">
        <w:rPr>
          <w:rFonts w:ascii="Times New Roman" w:hAnsi="Times New Roman" w:cs="Times New Roman"/>
          <w:sz w:val="28"/>
          <w:szCs w:val="28"/>
        </w:rPr>
        <w:t xml:space="preserve"> средства</w:t>
      </w:r>
      <w:r w:rsidR="00724CCF">
        <w:rPr>
          <w:rFonts w:ascii="Times New Roman" w:hAnsi="Times New Roman" w:cs="Times New Roman"/>
          <w:sz w:val="28"/>
          <w:szCs w:val="28"/>
        </w:rPr>
        <w:t>ми</w:t>
      </w:r>
      <w:r w:rsidRPr="008D15A4">
        <w:rPr>
          <w:rFonts w:ascii="Times New Roman" w:hAnsi="Times New Roman" w:cs="Times New Roman"/>
          <w:sz w:val="28"/>
          <w:szCs w:val="28"/>
        </w:rPr>
        <w:t xml:space="preserve"> реабилитации граждан, не</w:t>
      </w:r>
      <w:r w:rsidR="005E7DA9">
        <w:rPr>
          <w:rFonts w:ascii="Times New Roman" w:hAnsi="Times New Roman" w:cs="Times New Roman"/>
          <w:sz w:val="28"/>
          <w:szCs w:val="28"/>
        </w:rPr>
        <w:t> </w:t>
      </w:r>
      <w:r w:rsidR="00961B93">
        <w:rPr>
          <w:rFonts w:ascii="Times New Roman" w:hAnsi="Times New Roman" w:cs="Times New Roman"/>
          <w:sz w:val="28"/>
          <w:szCs w:val="28"/>
        </w:rPr>
        <w:t>признанных</w:t>
      </w:r>
      <w:r w:rsidRPr="008D15A4">
        <w:rPr>
          <w:rFonts w:ascii="Times New Roman" w:hAnsi="Times New Roman" w:cs="Times New Roman"/>
          <w:sz w:val="28"/>
          <w:szCs w:val="28"/>
        </w:rPr>
        <w:t xml:space="preserve"> инвалидами, но по </w:t>
      </w:r>
      <w:r w:rsidR="007C047C">
        <w:rPr>
          <w:rFonts w:ascii="Times New Roman" w:hAnsi="Times New Roman" w:cs="Times New Roman"/>
          <w:sz w:val="28"/>
          <w:szCs w:val="28"/>
        </w:rPr>
        <w:t>медицинским показаниям нуждающих</w:t>
      </w:r>
      <w:r w:rsidRPr="008D15A4">
        <w:rPr>
          <w:rFonts w:ascii="Times New Roman" w:hAnsi="Times New Roman" w:cs="Times New Roman"/>
          <w:sz w:val="28"/>
          <w:szCs w:val="28"/>
        </w:rPr>
        <w:t>ся в</w:t>
      </w:r>
      <w:r w:rsidR="005E7DA9">
        <w:rPr>
          <w:rFonts w:ascii="Times New Roman" w:hAnsi="Times New Roman" w:cs="Times New Roman"/>
          <w:sz w:val="28"/>
          <w:szCs w:val="28"/>
        </w:rPr>
        <w:t> </w:t>
      </w:r>
      <w:r w:rsidRPr="008D15A4">
        <w:rPr>
          <w:rFonts w:ascii="Times New Roman" w:hAnsi="Times New Roman" w:cs="Times New Roman"/>
          <w:sz w:val="28"/>
          <w:szCs w:val="28"/>
        </w:rPr>
        <w:t>техни</w:t>
      </w:r>
      <w:r w:rsidR="00E3095A">
        <w:rPr>
          <w:rFonts w:ascii="Times New Roman" w:hAnsi="Times New Roman" w:cs="Times New Roman"/>
          <w:sz w:val="28"/>
          <w:szCs w:val="28"/>
        </w:rPr>
        <w:t>ческих средствах реабилитации</w:t>
      </w:r>
      <w:r w:rsidR="00D06F9C">
        <w:rPr>
          <w:rFonts w:ascii="Times New Roman" w:hAnsi="Times New Roman" w:cs="Times New Roman"/>
          <w:sz w:val="28"/>
          <w:szCs w:val="28"/>
        </w:rPr>
        <w:t>,</w:t>
      </w:r>
    </w:p>
    <w:p w:rsidR="00E03608" w:rsidRDefault="00CC0727" w:rsidP="006E5D6F">
      <w:pPr>
        <w:spacing w:after="0" w:line="360" w:lineRule="auto"/>
        <w:jc w:val="center"/>
        <w:rPr>
          <w:rStyle w:val="a8"/>
          <w:rFonts w:ascii="Times New Roman" w:hAnsi="Times New Roman" w:cs="Times New Roman"/>
          <w:color w:val="000000"/>
          <w:spacing w:val="20"/>
          <w:sz w:val="28"/>
          <w:szCs w:val="28"/>
        </w:rPr>
      </w:pPr>
      <w:r w:rsidRPr="00280477">
        <w:rPr>
          <w:rStyle w:val="a8"/>
          <w:rFonts w:ascii="Times New Roman" w:hAnsi="Times New Roman" w:cs="Times New Roman"/>
          <w:color w:val="000000"/>
          <w:spacing w:val="20"/>
          <w:sz w:val="28"/>
          <w:szCs w:val="28"/>
        </w:rPr>
        <w:t>ПОСТАНОВЛЯЮ:</w:t>
      </w:r>
    </w:p>
    <w:p w:rsidR="004628BC" w:rsidRDefault="008450D2" w:rsidP="004628BC">
      <w:pPr>
        <w:pStyle w:val="aa"/>
        <w:tabs>
          <w:tab w:val="left" w:pos="851"/>
          <w:tab w:val="left" w:pos="1134"/>
          <w:tab w:val="left" w:pos="1418"/>
        </w:tabs>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00D929B6">
        <w:rPr>
          <w:rFonts w:ascii="Times New Roman" w:hAnsi="Times New Roman" w:cs="Times New Roman"/>
          <w:color w:val="000000"/>
          <w:sz w:val="28"/>
          <w:szCs w:val="28"/>
          <w:shd w:val="clear" w:color="auto" w:fill="FFFFFF"/>
        </w:rPr>
        <w:t>.</w:t>
      </w:r>
      <w:r w:rsidR="00D929B6">
        <w:rPr>
          <w:rFonts w:ascii="Times New Roman" w:hAnsi="Times New Roman" w:cs="Times New Roman"/>
          <w:color w:val="000000"/>
          <w:sz w:val="28"/>
          <w:szCs w:val="28"/>
          <w:shd w:val="clear" w:color="auto" w:fill="FFFFFF"/>
        </w:rPr>
        <w:tab/>
      </w:r>
      <w:r w:rsidRPr="004A0758">
        <w:rPr>
          <w:rFonts w:ascii="Times New Roman" w:hAnsi="Times New Roman" w:cs="Times New Roman"/>
          <w:color w:val="000000"/>
          <w:sz w:val="28"/>
          <w:szCs w:val="28"/>
          <w:shd w:val="clear" w:color="auto" w:fill="FFFFFF"/>
        </w:rPr>
        <w:t xml:space="preserve">Утвердить </w:t>
      </w:r>
      <w:r>
        <w:rPr>
          <w:rFonts w:ascii="Times New Roman" w:hAnsi="Times New Roman" w:cs="Times New Roman"/>
          <w:color w:val="000000"/>
          <w:sz w:val="28"/>
          <w:szCs w:val="28"/>
          <w:shd w:val="clear" w:color="auto" w:fill="FFFFFF"/>
        </w:rPr>
        <w:t xml:space="preserve">Положение об </w:t>
      </w:r>
      <w:r w:rsidRPr="004A0758">
        <w:rPr>
          <w:rFonts w:ascii="Times New Roman" w:hAnsi="Times New Roman" w:cs="Times New Roman"/>
          <w:color w:val="000000"/>
          <w:sz w:val="28"/>
          <w:szCs w:val="28"/>
          <w:shd w:val="clear" w:color="auto" w:fill="FFFFFF"/>
        </w:rPr>
        <w:t>обеспечени</w:t>
      </w:r>
      <w:r>
        <w:rPr>
          <w:rFonts w:ascii="Times New Roman" w:hAnsi="Times New Roman" w:cs="Times New Roman"/>
          <w:color w:val="000000"/>
          <w:sz w:val="28"/>
          <w:szCs w:val="28"/>
          <w:shd w:val="clear" w:color="auto" w:fill="FFFFFF"/>
        </w:rPr>
        <w:t>и</w:t>
      </w:r>
      <w:r w:rsidRPr="004A0758">
        <w:rPr>
          <w:rFonts w:ascii="Times New Roman" w:hAnsi="Times New Roman" w:cs="Times New Roman"/>
          <w:color w:val="000000"/>
          <w:sz w:val="28"/>
          <w:szCs w:val="28"/>
          <w:shd w:val="clear" w:color="auto" w:fill="FFFFFF"/>
        </w:rPr>
        <w:t xml:space="preserve"> техническими средствами реабилитации граждан, не признанных инвалидами,</w:t>
      </w:r>
      <w:r w:rsidR="00CC69CD">
        <w:rPr>
          <w:rFonts w:ascii="Times New Roman" w:hAnsi="Times New Roman" w:cs="Times New Roman"/>
          <w:color w:val="000000"/>
          <w:sz w:val="28"/>
          <w:szCs w:val="28"/>
          <w:shd w:val="clear" w:color="auto" w:fill="FFFFFF"/>
        </w:rPr>
        <w:t xml:space="preserve"> </w:t>
      </w:r>
      <w:r w:rsidRPr="004A0758">
        <w:rPr>
          <w:rFonts w:ascii="Times New Roman" w:hAnsi="Times New Roman" w:cs="Times New Roman"/>
          <w:color w:val="000000"/>
          <w:sz w:val="28"/>
          <w:szCs w:val="28"/>
          <w:shd w:val="clear" w:color="auto" w:fill="FFFFFF"/>
        </w:rPr>
        <w:t>но по медицинским показаниям нуждающихся в технических средствах реабилитации, за счет средств бюджета города Байконур</w:t>
      </w:r>
      <w:r>
        <w:rPr>
          <w:rFonts w:ascii="Times New Roman" w:hAnsi="Times New Roman" w:cs="Times New Roman"/>
          <w:color w:val="000000"/>
          <w:sz w:val="28"/>
          <w:szCs w:val="28"/>
          <w:shd w:val="clear" w:color="auto" w:fill="FFFFFF"/>
        </w:rPr>
        <w:t xml:space="preserve"> согласно Приложению № 1 к настоящему постановлению.</w:t>
      </w:r>
    </w:p>
    <w:p w:rsidR="008E014D" w:rsidRDefault="004628BC" w:rsidP="001013D1">
      <w:pPr>
        <w:pStyle w:val="aa"/>
        <w:tabs>
          <w:tab w:val="left" w:pos="1134"/>
          <w:tab w:val="left" w:pos="1560"/>
        </w:tabs>
        <w:spacing w:line="360" w:lineRule="auto"/>
        <w:ind w:firstLine="709"/>
        <w:jc w:val="both"/>
        <w:rPr>
          <w:rStyle w:val="a8"/>
          <w:rFonts w:ascii="Times New Roman" w:hAnsi="Times New Roman" w:cs="Times New Roman"/>
          <w:b w:val="0"/>
          <w:color w:val="000000"/>
          <w:sz w:val="28"/>
          <w:szCs w:val="28"/>
          <w:shd w:val="clear" w:color="auto" w:fill="FFFFFF"/>
        </w:rPr>
      </w:pPr>
      <w:r>
        <w:rPr>
          <w:rStyle w:val="a8"/>
          <w:rFonts w:ascii="Times New Roman" w:hAnsi="Times New Roman" w:cs="Times New Roman"/>
          <w:b w:val="0"/>
          <w:color w:val="000000"/>
          <w:sz w:val="28"/>
          <w:szCs w:val="28"/>
        </w:rPr>
        <w:t>2.</w:t>
      </w:r>
      <w:r w:rsidR="00B578F3">
        <w:rPr>
          <w:rStyle w:val="a8"/>
          <w:rFonts w:ascii="Times New Roman" w:hAnsi="Times New Roman" w:cs="Times New Roman"/>
          <w:b w:val="0"/>
          <w:color w:val="000000"/>
          <w:sz w:val="28"/>
          <w:szCs w:val="28"/>
        </w:rPr>
        <w:tab/>
      </w:r>
      <w:r w:rsidR="008E014D" w:rsidRPr="004A0758">
        <w:rPr>
          <w:rFonts w:ascii="Times New Roman" w:hAnsi="Times New Roman" w:cs="Times New Roman"/>
          <w:color w:val="000000"/>
          <w:sz w:val="28"/>
          <w:szCs w:val="28"/>
          <w:shd w:val="clear" w:color="auto" w:fill="FFFFFF"/>
        </w:rPr>
        <w:t xml:space="preserve">Утвердить </w:t>
      </w:r>
      <w:r w:rsidR="008E014D">
        <w:rPr>
          <w:rFonts w:ascii="Times New Roman" w:hAnsi="Times New Roman" w:cs="Times New Roman"/>
          <w:color w:val="000000"/>
          <w:sz w:val="28"/>
          <w:szCs w:val="28"/>
          <w:shd w:val="clear" w:color="auto" w:fill="FFFFFF"/>
        </w:rPr>
        <w:t xml:space="preserve">Гарантированный </w:t>
      </w:r>
      <w:r w:rsidR="008E014D" w:rsidRPr="00FE6024">
        <w:rPr>
          <w:rStyle w:val="a8"/>
          <w:rFonts w:ascii="Times New Roman" w:hAnsi="Times New Roman" w:cs="Times New Roman"/>
          <w:b w:val="0"/>
          <w:color w:val="000000"/>
          <w:sz w:val="28"/>
          <w:szCs w:val="28"/>
          <w:shd w:val="clear" w:color="auto" w:fill="FFFFFF"/>
        </w:rPr>
        <w:t>перечень технических средств реабилитации,</w:t>
      </w:r>
      <w:r w:rsidR="008E014D">
        <w:rPr>
          <w:rStyle w:val="a8"/>
          <w:rFonts w:ascii="Times New Roman" w:hAnsi="Times New Roman" w:cs="Times New Roman"/>
          <w:b w:val="0"/>
          <w:color w:val="000000"/>
          <w:sz w:val="28"/>
          <w:szCs w:val="28"/>
          <w:shd w:val="clear" w:color="auto" w:fill="FFFFFF"/>
        </w:rPr>
        <w:t xml:space="preserve"> </w:t>
      </w:r>
      <w:r w:rsidR="008E014D" w:rsidRPr="00FE6024">
        <w:rPr>
          <w:rStyle w:val="a8"/>
          <w:rFonts w:ascii="Times New Roman" w:hAnsi="Times New Roman" w:cs="Times New Roman"/>
          <w:b w:val="0"/>
          <w:color w:val="000000"/>
          <w:sz w:val="28"/>
          <w:szCs w:val="28"/>
          <w:shd w:val="clear" w:color="auto" w:fill="FFFFFF"/>
        </w:rPr>
        <w:t xml:space="preserve">предоставляемых гражданам, </w:t>
      </w:r>
      <w:r w:rsidR="00926FD3">
        <w:rPr>
          <w:rStyle w:val="a8"/>
          <w:rFonts w:ascii="Times New Roman" w:hAnsi="Times New Roman" w:cs="Times New Roman"/>
          <w:b w:val="0"/>
          <w:color w:val="000000"/>
          <w:sz w:val="28"/>
          <w:szCs w:val="28"/>
          <w:shd w:val="clear" w:color="auto" w:fill="FFFFFF"/>
        </w:rPr>
        <w:t>не признанным</w:t>
      </w:r>
      <w:r w:rsidR="000379A1">
        <w:rPr>
          <w:rStyle w:val="a8"/>
          <w:rFonts w:ascii="Times New Roman" w:hAnsi="Times New Roman" w:cs="Times New Roman"/>
          <w:b w:val="0"/>
          <w:color w:val="000000"/>
          <w:sz w:val="28"/>
          <w:szCs w:val="28"/>
          <w:shd w:val="clear" w:color="auto" w:fill="FFFFFF"/>
        </w:rPr>
        <w:t xml:space="preserve"> инвалидами, но по </w:t>
      </w:r>
      <w:r w:rsidR="00926FD3">
        <w:rPr>
          <w:rStyle w:val="a8"/>
          <w:rFonts w:ascii="Times New Roman" w:hAnsi="Times New Roman" w:cs="Times New Roman"/>
          <w:b w:val="0"/>
          <w:color w:val="000000"/>
          <w:sz w:val="28"/>
          <w:szCs w:val="28"/>
          <w:shd w:val="clear" w:color="auto" w:fill="FFFFFF"/>
        </w:rPr>
        <w:t>медицинским показаниям нуждающим</w:t>
      </w:r>
      <w:r w:rsidR="000379A1">
        <w:rPr>
          <w:rStyle w:val="a8"/>
          <w:rFonts w:ascii="Times New Roman" w:hAnsi="Times New Roman" w:cs="Times New Roman"/>
          <w:b w:val="0"/>
          <w:color w:val="000000"/>
          <w:sz w:val="28"/>
          <w:szCs w:val="28"/>
          <w:shd w:val="clear" w:color="auto" w:fill="FFFFFF"/>
        </w:rPr>
        <w:t xml:space="preserve">ся в технических средствах реабилитации, </w:t>
      </w:r>
      <w:r w:rsidR="008E014D" w:rsidRPr="00FE6024">
        <w:rPr>
          <w:rStyle w:val="a8"/>
          <w:rFonts w:ascii="Times New Roman" w:hAnsi="Times New Roman" w:cs="Times New Roman"/>
          <w:b w:val="0"/>
          <w:color w:val="000000"/>
          <w:sz w:val="28"/>
          <w:szCs w:val="28"/>
          <w:shd w:val="clear" w:color="auto" w:fill="FFFFFF"/>
        </w:rPr>
        <w:t>проживающим в городе Байконур</w:t>
      </w:r>
      <w:r w:rsidR="001C0096">
        <w:rPr>
          <w:rStyle w:val="a8"/>
          <w:rFonts w:ascii="Times New Roman" w:hAnsi="Times New Roman" w:cs="Times New Roman"/>
          <w:b w:val="0"/>
          <w:color w:val="000000"/>
          <w:sz w:val="28"/>
          <w:szCs w:val="28"/>
          <w:shd w:val="clear" w:color="auto" w:fill="FFFFFF"/>
        </w:rPr>
        <w:t>,</w:t>
      </w:r>
      <w:r w:rsidR="008E014D">
        <w:rPr>
          <w:rStyle w:val="a8"/>
          <w:rFonts w:ascii="Times New Roman" w:hAnsi="Times New Roman" w:cs="Times New Roman"/>
          <w:b w:val="0"/>
          <w:color w:val="000000"/>
          <w:sz w:val="28"/>
          <w:szCs w:val="28"/>
          <w:shd w:val="clear" w:color="auto" w:fill="FFFFFF"/>
        </w:rPr>
        <w:t xml:space="preserve"> согласно Приложению № 2 к настоящему постановлению.</w:t>
      </w:r>
    </w:p>
    <w:p w:rsidR="008E014D" w:rsidRPr="004628BC" w:rsidRDefault="00E745A3" w:rsidP="00B578F3">
      <w:pPr>
        <w:pStyle w:val="aa"/>
        <w:tabs>
          <w:tab w:val="left" w:pos="851"/>
          <w:tab w:val="left" w:pos="1134"/>
          <w:tab w:val="left" w:pos="1418"/>
        </w:tabs>
        <w:spacing w:line="360" w:lineRule="auto"/>
        <w:ind w:firstLine="708"/>
        <w:jc w:val="both"/>
        <w:rPr>
          <w:rFonts w:ascii="Times New Roman" w:hAnsi="Times New Roman" w:cs="Times New Roman"/>
          <w:color w:val="000000"/>
          <w:sz w:val="28"/>
          <w:szCs w:val="28"/>
          <w:shd w:val="clear" w:color="auto" w:fill="FFFFFF"/>
        </w:rPr>
      </w:pPr>
      <w:r>
        <w:rPr>
          <w:rStyle w:val="a8"/>
          <w:rFonts w:ascii="Times New Roman" w:hAnsi="Times New Roman" w:cs="Times New Roman"/>
          <w:b w:val="0"/>
          <w:color w:val="000000"/>
          <w:sz w:val="28"/>
          <w:szCs w:val="28"/>
        </w:rPr>
        <w:lastRenderedPageBreak/>
        <w:t>3</w:t>
      </w:r>
      <w:r w:rsidR="00CC0727" w:rsidRPr="008D15A4">
        <w:rPr>
          <w:rStyle w:val="a8"/>
          <w:rFonts w:ascii="Times New Roman" w:hAnsi="Times New Roman" w:cs="Times New Roman"/>
          <w:b w:val="0"/>
          <w:color w:val="000000"/>
          <w:sz w:val="28"/>
          <w:szCs w:val="28"/>
        </w:rPr>
        <w:t>.</w:t>
      </w:r>
      <w:r w:rsidR="00D929B6">
        <w:rPr>
          <w:rStyle w:val="a8"/>
          <w:rFonts w:ascii="Times New Roman" w:hAnsi="Times New Roman" w:cs="Times New Roman"/>
          <w:b w:val="0"/>
          <w:color w:val="000000"/>
          <w:sz w:val="28"/>
          <w:szCs w:val="28"/>
        </w:rPr>
        <w:tab/>
      </w:r>
      <w:r w:rsidR="008E014D" w:rsidRPr="00E976E5">
        <w:rPr>
          <w:rFonts w:ascii="Times New Roman" w:hAnsi="Times New Roman" w:cs="Times New Roman"/>
          <w:sz w:val="28"/>
          <w:szCs w:val="28"/>
        </w:rPr>
        <w:t>Внести в</w:t>
      </w:r>
      <w:r w:rsidR="008E014D">
        <w:rPr>
          <w:rFonts w:ascii="Times New Roman" w:hAnsi="Times New Roman" w:cs="Times New Roman"/>
          <w:sz w:val="28"/>
          <w:szCs w:val="28"/>
        </w:rPr>
        <w:t xml:space="preserve"> </w:t>
      </w:r>
      <w:r w:rsidR="008E014D" w:rsidRPr="00E976E5">
        <w:rPr>
          <w:rFonts w:ascii="Times New Roman" w:hAnsi="Times New Roman" w:cs="Times New Roman"/>
          <w:sz w:val="28"/>
          <w:szCs w:val="28"/>
        </w:rPr>
        <w:t>постановление Главы</w:t>
      </w:r>
      <w:r w:rsidR="008E014D">
        <w:rPr>
          <w:rFonts w:ascii="Times New Roman" w:hAnsi="Times New Roman" w:cs="Times New Roman"/>
          <w:sz w:val="28"/>
          <w:szCs w:val="28"/>
        </w:rPr>
        <w:t xml:space="preserve"> </w:t>
      </w:r>
      <w:r w:rsidR="008E014D" w:rsidRPr="00E976E5">
        <w:rPr>
          <w:rFonts w:ascii="Times New Roman" w:hAnsi="Times New Roman" w:cs="Times New Roman"/>
          <w:sz w:val="28"/>
          <w:szCs w:val="28"/>
        </w:rPr>
        <w:t>администрации города</w:t>
      </w:r>
      <w:r w:rsidR="008E014D">
        <w:rPr>
          <w:rFonts w:ascii="Times New Roman" w:hAnsi="Times New Roman" w:cs="Times New Roman"/>
          <w:sz w:val="28"/>
          <w:szCs w:val="28"/>
        </w:rPr>
        <w:t xml:space="preserve"> </w:t>
      </w:r>
      <w:r w:rsidR="008E014D" w:rsidRPr="00E976E5">
        <w:rPr>
          <w:rFonts w:ascii="Times New Roman" w:hAnsi="Times New Roman" w:cs="Times New Roman"/>
          <w:sz w:val="28"/>
          <w:szCs w:val="28"/>
        </w:rPr>
        <w:t>Байконур от 24 декабря 2013 г. № 219 «О мерах социальной поддержки отдельных категорий граждан, проживающих в городе Байконур»</w:t>
      </w:r>
      <w:r w:rsidR="008E014D">
        <w:rPr>
          <w:rFonts w:ascii="Times New Roman" w:hAnsi="Times New Roman" w:cs="Times New Roman"/>
          <w:sz w:val="28"/>
          <w:szCs w:val="28"/>
        </w:rPr>
        <w:t xml:space="preserve"> (с изменениями) </w:t>
      </w:r>
      <w:r w:rsidR="007C2D52">
        <w:rPr>
          <w:rFonts w:ascii="Times New Roman" w:hAnsi="Times New Roman" w:cs="Times New Roman"/>
          <w:sz w:val="28"/>
          <w:szCs w:val="28"/>
        </w:rPr>
        <w:t xml:space="preserve">(далее </w:t>
      </w:r>
      <w:r w:rsidR="007C2D52">
        <w:rPr>
          <w:rFonts w:ascii="Times New Roman" w:hAnsi="Times New Roman" w:cs="Times New Roman"/>
          <w:sz w:val="28"/>
          <w:szCs w:val="28"/>
        </w:rPr>
        <w:sym w:font="Symbol" w:char="F02D"/>
      </w:r>
      <w:r w:rsidR="007C2D52">
        <w:rPr>
          <w:rFonts w:ascii="Times New Roman" w:hAnsi="Times New Roman" w:cs="Times New Roman"/>
          <w:sz w:val="28"/>
          <w:szCs w:val="28"/>
        </w:rPr>
        <w:t xml:space="preserve"> Постановление) </w:t>
      </w:r>
      <w:r w:rsidR="008E014D" w:rsidRPr="00E976E5">
        <w:rPr>
          <w:rFonts w:ascii="Times New Roman" w:hAnsi="Times New Roman" w:cs="Times New Roman"/>
          <w:sz w:val="28"/>
          <w:szCs w:val="28"/>
        </w:rPr>
        <w:t>следующ</w:t>
      </w:r>
      <w:r w:rsidR="007C2D52">
        <w:rPr>
          <w:rFonts w:ascii="Times New Roman" w:hAnsi="Times New Roman" w:cs="Times New Roman"/>
          <w:sz w:val="28"/>
          <w:szCs w:val="28"/>
        </w:rPr>
        <w:t>и</w:t>
      </w:r>
      <w:r w:rsidR="008E014D" w:rsidRPr="00E976E5">
        <w:rPr>
          <w:rFonts w:ascii="Times New Roman" w:hAnsi="Times New Roman" w:cs="Times New Roman"/>
          <w:sz w:val="28"/>
          <w:szCs w:val="28"/>
        </w:rPr>
        <w:t>е изменени</w:t>
      </w:r>
      <w:r w:rsidR="007C2D52">
        <w:rPr>
          <w:rFonts w:ascii="Times New Roman" w:hAnsi="Times New Roman" w:cs="Times New Roman"/>
          <w:sz w:val="28"/>
          <w:szCs w:val="28"/>
        </w:rPr>
        <w:t>я</w:t>
      </w:r>
      <w:r w:rsidR="008E014D" w:rsidRPr="00E976E5">
        <w:rPr>
          <w:rFonts w:ascii="Times New Roman" w:hAnsi="Times New Roman" w:cs="Times New Roman"/>
          <w:sz w:val="28"/>
          <w:szCs w:val="28"/>
        </w:rPr>
        <w:t>:</w:t>
      </w:r>
    </w:p>
    <w:p w:rsidR="00B578F3" w:rsidRDefault="00B578F3" w:rsidP="00B578F3">
      <w:pPr>
        <w:pStyle w:val="aa"/>
        <w:tabs>
          <w:tab w:val="left" w:pos="851"/>
          <w:tab w:val="left" w:pos="1134"/>
          <w:tab w:val="left" w:pos="1418"/>
        </w:tabs>
        <w:spacing w:line="312" w:lineRule="auto"/>
        <w:ind w:firstLine="708"/>
        <w:jc w:val="both"/>
        <w:rPr>
          <w:rFonts w:ascii="Times New Roman" w:hAnsi="Times New Roman"/>
          <w:color w:val="000000"/>
          <w:sz w:val="28"/>
          <w:szCs w:val="28"/>
          <w:shd w:val="clear" w:color="auto" w:fill="FFFFFF"/>
        </w:rPr>
      </w:pPr>
      <w:r w:rsidRPr="00C25BC1">
        <w:rPr>
          <w:rFonts w:ascii="Times New Roman" w:hAnsi="Times New Roman"/>
          <w:sz w:val="28"/>
          <w:szCs w:val="28"/>
        </w:rPr>
        <w:t>3</w:t>
      </w:r>
      <w:r>
        <w:rPr>
          <w:rFonts w:ascii="Times New Roman" w:hAnsi="Times New Roman"/>
          <w:sz w:val="28"/>
          <w:szCs w:val="28"/>
        </w:rPr>
        <w:t xml:space="preserve">.1. В подпункте 1.7 слова </w:t>
      </w:r>
      <w:r w:rsidRPr="004D7231">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r w:rsidRPr="004D7231">
        <w:rPr>
          <w:rFonts w:ascii="Times New Roman" w:hAnsi="Times New Roman"/>
          <w:color w:val="000000"/>
          <w:sz w:val="28"/>
          <w:szCs w:val="28"/>
          <w:shd w:val="clear" w:color="auto" w:fill="FFFFFF"/>
        </w:rPr>
        <w:t>Приложение к настоящему постановлению</w:t>
      </w:r>
      <w:r>
        <w:rPr>
          <w:rFonts w:ascii="Times New Roman" w:hAnsi="Times New Roman"/>
          <w:color w:val="000000"/>
          <w:sz w:val="28"/>
          <w:szCs w:val="28"/>
          <w:shd w:val="clear" w:color="auto" w:fill="FFFFFF"/>
        </w:rPr>
        <w:t>)</w:t>
      </w:r>
      <w:r w:rsidRPr="004D7231">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заменить словами «, утвержденному нормативным правовым актом администрации г</w:t>
      </w:r>
      <w:r w:rsidR="00221288">
        <w:rPr>
          <w:rFonts w:ascii="Times New Roman" w:hAnsi="Times New Roman"/>
          <w:color w:val="000000"/>
          <w:sz w:val="28"/>
          <w:szCs w:val="28"/>
          <w:shd w:val="clear" w:color="auto" w:fill="FFFFFF"/>
        </w:rPr>
        <w:t>орода</w:t>
      </w:r>
      <w:r>
        <w:rPr>
          <w:rFonts w:ascii="Times New Roman" w:hAnsi="Times New Roman"/>
          <w:color w:val="000000"/>
          <w:sz w:val="28"/>
          <w:szCs w:val="28"/>
          <w:shd w:val="clear" w:color="auto" w:fill="FFFFFF"/>
        </w:rPr>
        <w:t xml:space="preserve"> Байконур.».</w:t>
      </w:r>
    </w:p>
    <w:p w:rsidR="00B578F3" w:rsidRDefault="00B578F3" w:rsidP="00B578F3">
      <w:pPr>
        <w:pStyle w:val="aa"/>
        <w:tabs>
          <w:tab w:val="left" w:pos="851"/>
          <w:tab w:val="left" w:pos="1134"/>
          <w:tab w:val="left" w:pos="1418"/>
        </w:tabs>
        <w:spacing w:line="312" w:lineRule="auto"/>
        <w:ind w:firstLine="708"/>
        <w:jc w:val="both"/>
        <w:rPr>
          <w:rFonts w:ascii="Times New Roman" w:hAnsi="Times New Roman"/>
          <w:sz w:val="28"/>
          <w:szCs w:val="28"/>
          <w:shd w:val="clear" w:color="auto" w:fill="FFFFFF"/>
        </w:rPr>
      </w:pPr>
      <w:r>
        <w:rPr>
          <w:rFonts w:ascii="Times New Roman" w:hAnsi="Times New Roman"/>
          <w:sz w:val="28"/>
          <w:szCs w:val="28"/>
        </w:rPr>
        <w:t>3.2. П</w:t>
      </w:r>
      <w:r w:rsidRPr="007C2D52">
        <w:rPr>
          <w:rFonts w:ascii="Times New Roman" w:hAnsi="Times New Roman"/>
          <w:sz w:val="28"/>
          <w:szCs w:val="28"/>
        </w:rPr>
        <w:t xml:space="preserve">одпункт 1.7.1 подпункта 1.7 пункта 1 Постановления </w:t>
      </w:r>
      <w:r>
        <w:rPr>
          <w:rFonts w:ascii="Times New Roman" w:hAnsi="Times New Roman"/>
          <w:sz w:val="28"/>
          <w:szCs w:val="28"/>
          <w:shd w:val="clear" w:color="auto" w:fill="FFFFFF"/>
        </w:rPr>
        <w:t>признать утратившим силу.</w:t>
      </w:r>
    </w:p>
    <w:p w:rsidR="00B578F3" w:rsidRDefault="00B578F3" w:rsidP="00B578F3">
      <w:pPr>
        <w:pStyle w:val="aa"/>
        <w:tabs>
          <w:tab w:val="left" w:pos="851"/>
          <w:tab w:val="left" w:pos="1134"/>
          <w:tab w:val="left" w:pos="1418"/>
        </w:tabs>
        <w:spacing w:line="312"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3.3.  П</w:t>
      </w:r>
      <w:r w:rsidRPr="007C2D52">
        <w:rPr>
          <w:rFonts w:ascii="Times New Roman" w:hAnsi="Times New Roman"/>
          <w:sz w:val="28"/>
          <w:szCs w:val="28"/>
          <w:shd w:val="clear" w:color="auto" w:fill="FFFFFF"/>
        </w:rPr>
        <w:t>рил</w:t>
      </w:r>
      <w:r>
        <w:rPr>
          <w:rFonts w:ascii="Times New Roman" w:hAnsi="Times New Roman"/>
          <w:sz w:val="28"/>
          <w:szCs w:val="28"/>
          <w:shd w:val="clear" w:color="auto" w:fill="FFFFFF"/>
        </w:rPr>
        <w:t>ожение к Постановлению признать утратившим силу.</w:t>
      </w:r>
    </w:p>
    <w:p w:rsidR="00A92C10" w:rsidRDefault="005818E4" w:rsidP="00A92C10">
      <w:pPr>
        <w:pStyle w:val="aa"/>
        <w:tabs>
          <w:tab w:val="left" w:pos="1134"/>
        </w:tabs>
        <w:spacing w:line="360" w:lineRule="auto"/>
        <w:ind w:firstLine="708"/>
        <w:jc w:val="both"/>
        <w:rPr>
          <w:rFonts w:ascii="Times New Roman" w:hAnsi="Times New Roman" w:cs="Times New Roman"/>
          <w:bCs/>
          <w:color w:val="000000"/>
          <w:sz w:val="28"/>
          <w:szCs w:val="28"/>
        </w:rPr>
      </w:pPr>
      <w:r>
        <w:rPr>
          <w:rStyle w:val="a8"/>
          <w:rFonts w:ascii="Times New Roman" w:hAnsi="Times New Roman" w:cs="Times New Roman"/>
          <w:b w:val="0"/>
          <w:sz w:val="28"/>
          <w:szCs w:val="28"/>
          <w:shd w:val="clear" w:color="auto" w:fill="FFFFFF"/>
        </w:rPr>
        <w:t>4</w:t>
      </w:r>
      <w:r w:rsidR="0075024C" w:rsidRPr="00C86253">
        <w:rPr>
          <w:rStyle w:val="a8"/>
          <w:rFonts w:ascii="Times New Roman" w:hAnsi="Times New Roman" w:cs="Times New Roman"/>
          <w:b w:val="0"/>
          <w:sz w:val="28"/>
          <w:szCs w:val="28"/>
          <w:shd w:val="clear" w:color="auto" w:fill="FFFFFF"/>
        </w:rPr>
        <w:t xml:space="preserve">. </w:t>
      </w:r>
      <w:r w:rsidR="00A92C10" w:rsidRPr="00C86253">
        <w:rPr>
          <w:rFonts w:ascii="Times New Roman" w:hAnsi="Times New Roman" w:cs="Times New Roman"/>
          <w:bCs/>
          <w:sz w:val="28"/>
          <w:szCs w:val="28"/>
        </w:rPr>
        <w:t>Признать</w:t>
      </w:r>
      <w:r w:rsidR="00A92C10">
        <w:rPr>
          <w:rFonts w:ascii="Times New Roman" w:hAnsi="Times New Roman" w:cs="Times New Roman"/>
          <w:bCs/>
          <w:color w:val="000000"/>
          <w:sz w:val="28"/>
          <w:szCs w:val="28"/>
        </w:rPr>
        <w:t xml:space="preserve"> утратившими силу:</w:t>
      </w:r>
    </w:p>
    <w:p w:rsidR="00A92C10" w:rsidRDefault="00A92C10" w:rsidP="00A92C10">
      <w:pPr>
        <w:pStyle w:val="aa"/>
        <w:spacing w:line="360" w:lineRule="auto"/>
        <w:ind w:firstLine="708"/>
        <w:jc w:val="both"/>
        <w:rPr>
          <w:rStyle w:val="a8"/>
          <w:rFonts w:ascii="Times New Roman" w:hAnsi="Times New Roman" w:cs="Times New Roman"/>
          <w:b w:val="0"/>
          <w:color w:val="000000"/>
          <w:sz w:val="28"/>
          <w:szCs w:val="28"/>
          <w:shd w:val="clear" w:color="auto" w:fill="FFFFFF"/>
        </w:rPr>
      </w:pPr>
      <w:r>
        <w:rPr>
          <w:rFonts w:ascii="Times New Roman" w:hAnsi="Times New Roman" w:cs="Times New Roman"/>
          <w:bCs/>
          <w:color w:val="000000"/>
          <w:sz w:val="28"/>
          <w:szCs w:val="28"/>
        </w:rPr>
        <w:t>постановление Главы администрации города Байконур от 26 июля 2013 г.</w:t>
      </w:r>
      <w:r>
        <w:rPr>
          <w:rFonts w:ascii="Times New Roman" w:hAnsi="Times New Roman" w:cs="Times New Roman"/>
          <w:bCs/>
          <w:color w:val="000000"/>
          <w:sz w:val="28"/>
          <w:szCs w:val="28"/>
        </w:rPr>
        <w:br/>
        <w:t>№ 103 «</w:t>
      </w:r>
      <w:r w:rsidRPr="00662E8F">
        <w:rPr>
          <w:rStyle w:val="a8"/>
          <w:rFonts w:ascii="Times New Roman" w:hAnsi="Times New Roman" w:cs="Times New Roman"/>
          <w:b w:val="0"/>
          <w:color w:val="000000"/>
          <w:sz w:val="28"/>
          <w:szCs w:val="28"/>
          <w:shd w:val="clear" w:color="auto" w:fill="FFFFFF"/>
        </w:rPr>
        <w:t>Об утверждении Порядка обеспечения техническими средствами реабилитации граждан, не признанных инвалидами, но по медицинским показаниям нуждающихся в технических средствах реабилитации, за счет средств бюджета города Байконур</w:t>
      </w:r>
      <w:r>
        <w:rPr>
          <w:rStyle w:val="a8"/>
          <w:rFonts w:ascii="Times New Roman" w:hAnsi="Times New Roman" w:cs="Times New Roman"/>
          <w:b w:val="0"/>
          <w:color w:val="000000"/>
          <w:sz w:val="28"/>
          <w:szCs w:val="28"/>
          <w:shd w:val="clear" w:color="auto" w:fill="FFFFFF"/>
        </w:rPr>
        <w:t>»;</w:t>
      </w:r>
    </w:p>
    <w:p w:rsidR="00A92C10" w:rsidRDefault="00A92C10" w:rsidP="00A92C10">
      <w:pPr>
        <w:pStyle w:val="aa"/>
        <w:spacing w:line="360" w:lineRule="auto"/>
        <w:ind w:firstLine="708"/>
        <w:jc w:val="both"/>
        <w:rPr>
          <w:rStyle w:val="a8"/>
          <w:rFonts w:ascii="Times New Roman" w:hAnsi="Times New Roman" w:cs="Times New Roman"/>
          <w:b w:val="0"/>
          <w:color w:val="000000"/>
          <w:sz w:val="28"/>
          <w:szCs w:val="28"/>
          <w:shd w:val="clear" w:color="auto" w:fill="FFFFFF"/>
        </w:rPr>
      </w:pPr>
      <w:r>
        <w:rPr>
          <w:rStyle w:val="a8"/>
          <w:rFonts w:ascii="Times New Roman" w:hAnsi="Times New Roman" w:cs="Times New Roman"/>
          <w:b w:val="0"/>
          <w:color w:val="000000"/>
          <w:sz w:val="28"/>
          <w:szCs w:val="28"/>
          <w:shd w:val="clear" w:color="auto" w:fill="FFFFFF"/>
        </w:rPr>
        <w:t xml:space="preserve">постановление Главы администрации города Байконур от 22 апреля 2015 г. № 85 «О внесении изменения в Порядок обеспечения </w:t>
      </w:r>
      <w:r w:rsidRPr="00662E8F">
        <w:rPr>
          <w:rStyle w:val="a8"/>
          <w:rFonts w:ascii="Times New Roman" w:hAnsi="Times New Roman" w:cs="Times New Roman"/>
          <w:b w:val="0"/>
          <w:color w:val="000000"/>
          <w:sz w:val="28"/>
          <w:szCs w:val="28"/>
          <w:shd w:val="clear" w:color="auto" w:fill="FFFFFF"/>
        </w:rPr>
        <w:t>техническими средствами реабилитации граждан, не признанных инвалидами, но по медицинским показаниям нуждающихся в технических средствах реабилитации, за счет средств бюджета города Байконур</w:t>
      </w:r>
      <w:r>
        <w:rPr>
          <w:rStyle w:val="a8"/>
          <w:rFonts w:ascii="Times New Roman" w:hAnsi="Times New Roman" w:cs="Times New Roman"/>
          <w:b w:val="0"/>
          <w:color w:val="000000"/>
          <w:sz w:val="28"/>
          <w:szCs w:val="28"/>
          <w:shd w:val="clear" w:color="auto" w:fill="FFFFFF"/>
        </w:rPr>
        <w:t>, утвержденный постановлением Главы администрации города Байконур от 26 июля 2013 г. № 103»;</w:t>
      </w:r>
    </w:p>
    <w:p w:rsidR="00A92C10" w:rsidRDefault="00A92C10" w:rsidP="00A92C10">
      <w:pPr>
        <w:pStyle w:val="aa"/>
        <w:spacing w:line="360" w:lineRule="auto"/>
        <w:ind w:firstLine="708"/>
        <w:jc w:val="both"/>
        <w:rPr>
          <w:rStyle w:val="a8"/>
          <w:rFonts w:ascii="Times New Roman" w:hAnsi="Times New Roman" w:cs="Times New Roman"/>
          <w:b w:val="0"/>
          <w:color w:val="000000"/>
          <w:sz w:val="28"/>
          <w:szCs w:val="28"/>
          <w:shd w:val="clear" w:color="auto" w:fill="FFFFFF"/>
        </w:rPr>
      </w:pPr>
      <w:r>
        <w:rPr>
          <w:rStyle w:val="a8"/>
          <w:rFonts w:ascii="Times New Roman" w:hAnsi="Times New Roman" w:cs="Times New Roman"/>
          <w:b w:val="0"/>
          <w:color w:val="000000"/>
          <w:sz w:val="28"/>
          <w:szCs w:val="28"/>
          <w:shd w:val="clear" w:color="auto" w:fill="FFFFFF"/>
        </w:rPr>
        <w:t xml:space="preserve">постановление Главы администрации города Байконур от 26 сентября 2017 г. № 304 «О внесении изменений в Порядок обеспечения </w:t>
      </w:r>
      <w:r w:rsidRPr="00662E8F">
        <w:rPr>
          <w:rStyle w:val="a8"/>
          <w:rFonts w:ascii="Times New Roman" w:hAnsi="Times New Roman" w:cs="Times New Roman"/>
          <w:b w:val="0"/>
          <w:color w:val="000000"/>
          <w:sz w:val="28"/>
          <w:szCs w:val="28"/>
          <w:shd w:val="clear" w:color="auto" w:fill="FFFFFF"/>
        </w:rPr>
        <w:t>техническими средствами реабилитации граждан, не признанных инвалидами,</w:t>
      </w:r>
      <w:r>
        <w:rPr>
          <w:rStyle w:val="a8"/>
          <w:rFonts w:ascii="Times New Roman" w:hAnsi="Times New Roman" w:cs="Times New Roman"/>
          <w:b w:val="0"/>
          <w:color w:val="000000"/>
          <w:sz w:val="28"/>
          <w:szCs w:val="28"/>
          <w:shd w:val="clear" w:color="auto" w:fill="FFFFFF"/>
        </w:rPr>
        <w:t xml:space="preserve"> но </w:t>
      </w:r>
      <w:r w:rsidRPr="00662E8F">
        <w:rPr>
          <w:rStyle w:val="a8"/>
          <w:rFonts w:ascii="Times New Roman" w:hAnsi="Times New Roman" w:cs="Times New Roman"/>
          <w:b w:val="0"/>
          <w:color w:val="000000"/>
          <w:sz w:val="28"/>
          <w:szCs w:val="28"/>
          <w:shd w:val="clear" w:color="auto" w:fill="FFFFFF"/>
        </w:rPr>
        <w:t>по медицинским показаниям нуждающихся в технических средствах реабилитации, за счет средств бюджета города Байконур</w:t>
      </w:r>
      <w:r>
        <w:rPr>
          <w:rStyle w:val="a8"/>
          <w:rFonts w:ascii="Times New Roman" w:hAnsi="Times New Roman" w:cs="Times New Roman"/>
          <w:b w:val="0"/>
          <w:color w:val="000000"/>
          <w:sz w:val="28"/>
          <w:szCs w:val="28"/>
          <w:shd w:val="clear" w:color="auto" w:fill="FFFFFF"/>
        </w:rPr>
        <w:t>, утвержденный постановлением Главы администрации города Байконур от 26 июля 2013 г. № 103».</w:t>
      </w:r>
    </w:p>
    <w:p w:rsidR="005818E4" w:rsidRDefault="005818E4" w:rsidP="00662E8F">
      <w:pPr>
        <w:pStyle w:val="aa"/>
        <w:spacing w:line="360" w:lineRule="auto"/>
        <w:ind w:firstLine="708"/>
        <w:jc w:val="both"/>
        <w:rPr>
          <w:rStyle w:val="a8"/>
          <w:rFonts w:ascii="Times New Roman" w:hAnsi="Times New Roman" w:cs="Times New Roman"/>
          <w:b w:val="0"/>
          <w:color w:val="000000"/>
          <w:sz w:val="28"/>
          <w:szCs w:val="28"/>
          <w:shd w:val="clear" w:color="auto" w:fill="FFFFFF"/>
        </w:rPr>
      </w:pPr>
      <w:r>
        <w:rPr>
          <w:rStyle w:val="a8"/>
          <w:rFonts w:ascii="Times New Roman" w:hAnsi="Times New Roman" w:cs="Times New Roman"/>
          <w:b w:val="0"/>
          <w:color w:val="000000"/>
          <w:sz w:val="28"/>
          <w:szCs w:val="28"/>
          <w:shd w:val="clear" w:color="auto" w:fill="FFFFFF"/>
        </w:rPr>
        <w:t>5</w:t>
      </w:r>
      <w:r w:rsidR="00F47F79">
        <w:rPr>
          <w:rStyle w:val="a8"/>
          <w:rFonts w:ascii="Times New Roman" w:hAnsi="Times New Roman" w:cs="Times New Roman"/>
          <w:b w:val="0"/>
          <w:color w:val="000000"/>
          <w:sz w:val="28"/>
          <w:szCs w:val="28"/>
          <w:shd w:val="clear" w:color="auto" w:fill="FFFFFF"/>
        </w:rPr>
        <w:t xml:space="preserve">. </w:t>
      </w:r>
      <w:r>
        <w:rPr>
          <w:rStyle w:val="a8"/>
          <w:rFonts w:ascii="Times New Roman" w:hAnsi="Times New Roman" w:cs="Times New Roman"/>
          <w:b w:val="0"/>
          <w:color w:val="000000"/>
          <w:sz w:val="28"/>
          <w:szCs w:val="28"/>
          <w:shd w:val="clear" w:color="auto" w:fill="FFFFFF"/>
        </w:rPr>
        <w:t xml:space="preserve">Данное постановление вступает в силу с 01.01.2019 г. </w:t>
      </w:r>
    </w:p>
    <w:p w:rsidR="00F47F79" w:rsidRDefault="005818E4" w:rsidP="00662E8F">
      <w:pPr>
        <w:pStyle w:val="aa"/>
        <w:spacing w:line="360" w:lineRule="auto"/>
        <w:ind w:firstLine="708"/>
        <w:jc w:val="both"/>
        <w:rPr>
          <w:rFonts w:ascii="Times New Roman" w:eastAsia="Times New Roman" w:hAnsi="Times New Roman"/>
          <w:color w:val="000000"/>
          <w:sz w:val="28"/>
          <w:szCs w:val="28"/>
          <w:lang w:eastAsia="ru-RU"/>
        </w:rPr>
      </w:pPr>
      <w:r>
        <w:rPr>
          <w:rFonts w:ascii="Times New Roman" w:hAnsi="Times New Roman" w:cs="Times New Roman"/>
          <w:bCs/>
          <w:color w:val="000000"/>
          <w:sz w:val="28"/>
          <w:szCs w:val="28"/>
        </w:rPr>
        <w:lastRenderedPageBreak/>
        <w:t>6</w:t>
      </w:r>
      <w:r w:rsidRPr="008D15A4">
        <w:rPr>
          <w:rFonts w:ascii="Times New Roman" w:hAnsi="Times New Roman" w:cs="Times New Roman"/>
          <w:bCs/>
          <w:color w:val="000000"/>
          <w:sz w:val="28"/>
          <w:szCs w:val="28"/>
        </w:rPr>
        <w:t>.</w:t>
      </w:r>
      <w:r>
        <w:rPr>
          <w:rFonts w:ascii="Times New Roman" w:hAnsi="Times New Roman" w:cs="Times New Roman"/>
          <w:bCs/>
          <w:color w:val="000000"/>
          <w:sz w:val="28"/>
          <w:szCs w:val="28"/>
        </w:rPr>
        <w:t> </w:t>
      </w:r>
      <w:r w:rsidR="00F47F79"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F47F79">
        <w:rPr>
          <w:rFonts w:ascii="Times New Roman" w:eastAsia="Times New Roman" w:hAnsi="Times New Roman"/>
          <w:color w:val="000000"/>
          <w:sz w:val="28"/>
          <w:szCs w:val="28"/>
          <w:lang w:eastAsia="ru-RU"/>
        </w:rPr>
        <w:t>овать настоящее постановление в </w:t>
      </w:r>
      <w:r w:rsidR="00F47F79" w:rsidRPr="005D727C">
        <w:rPr>
          <w:rFonts w:ascii="Times New Roman" w:eastAsia="Times New Roman" w:hAnsi="Times New Roman"/>
          <w:color w:val="000000"/>
          <w:sz w:val="28"/>
          <w:szCs w:val="28"/>
          <w:lang w:eastAsia="ru-RU"/>
        </w:rPr>
        <w:t>газете «Байконур»</w:t>
      </w:r>
      <w:r w:rsidR="00F47F79">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 официальном сайте администрации города Байконур </w:t>
      </w:r>
      <w:hyperlink r:id="rId10" w:history="1">
        <w:r w:rsidR="00F76602" w:rsidRPr="00F76602">
          <w:rPr>
            <w:rStyle w:val="a9"/>
            <w:rFonts w:ascii="Times New Roman" w:eastAsia="Times New Roman" w:hAnsi="Times New Roman"/>
            <w:color w:val="000000" w:themeColor="text1"/>
            <w:sz w:val="28"/>
            <w:szCs w:val="28"/>
            <w:u w:val="none"/>
            <w:lang w:val="en-US" w:eastAsia="ru-RU"/>
          </w:rPr>
          <w:t>www</w:t>
        </w:r>
        <w:r w:rsidR="00F76602" w:rsidRPr="00F76602">
          <w:rPr>
            <w:rStyle w:val="a9"/>
            <w:rFonts w:ascii="Times New Roman" w:eastAsia="Times New Roman" w:hAnsi="Times New Roman"/>
            <w:color w:val="000000" w:themeColor="text1"/>
            <w:sz w:val="28"/>
            <w:szCs w:val="28"/>
            <w:u w:val="none"/>
            <w:lang w:eastAsia="ru-RU"/>
          </w:rPr>
          <w:t>.</w:t>
        </w:r>
        <w:proofErr w:type="spellStart"/>
        <w:r w:rsidR="00F76602" w:rsidRPr="00F76602">
          <w:rPr>
            <w:rStyle w:val="a9"/>
            <w:rFonts w:ascii="Times New Roman" w:eastAsia="Times New Roman" w:hAnsi="Times New Roman"/>
            <w:color w:val="000000" w:themeColor="text1"/>
            <w:sz w:val="28"/>
            <w:szCs w:val="28"/>
            <w:u w:val="none"/>
            <w:lang w:val="en-US" w:eastAsia="ru-RU"/>
          </w:rPr>
          <w:t>baikonuradm</w:t>
        </w:r>
        <w:proofErr w:type="spellEnd"/>
        <w:r w:rsidR="00F76602" w:rsidRPr="00F76602">
          <w:rPr>
            <w:rStyle w:val="a9"/>
            <w:rFonts w:ascii="Times New Roman" w:eastAsia="Times New Roman" w:hAnsi="Times New Roman"/>
            <w:color w:val="000000" w:themeColor="text1"/>
            <w:sz w:val="28"/>
            <w:szCs w:val="28"/>
            <w:u w:val="none"/>
            <w:lang w:eastAsia="ru-RU"/>
          </w:rPr>
          <w:t>.</w:t>
        </w:r>
        <w:proofErr w:type="spellStart"/>
        <w:r w:rsidR="00F76602" w:rsidRPr="00F76602">
          <w:rPr>
            <w:rStyle w:val="a9"/>
            <w:rFonts w:ascii="Times New Roman" w:eastAsia="Times New Roman" w:hAnsi="Times New Roman"/>
            <w:color w:val="000000" w:themeColor="text1"/>
            <w:sz w:val="28"/>
            <w:szCs w:val="28"/>
            <w:u w:val="none"/>
            <w:lang w:val="en-US" w:eastAsia="ru-RU"/>
          </w:rPr>
          <w:t>ru</w:t>
        </w:r>
        <w:proofErr w:type="spellEnd"/>
      </w:hyperlink>
      <w:r w:rsidR="00F47F79" w:rsidRPr="00F76602">
        <w:rPr>
          <w:rFonts w:ascii="Times New Roman" w:eastAsia="Times New Roman" w:hAnsi="Times New Roman"/>
          <w:color w:val="000000" w:themeColor="text1"/>
          <w:sz w:val="28"/>
          <w:szCs w:val="28"/>
          <w:lang w:eastAsia="ru-RU"/>
        </w:rPr>
        <w:t>.</w:t>
      </w:r>
    </w:p>
    <w:p w:rsidR="00CC0727" w:rsidRDefault="005818E4" w:rsidP="00CB5B10">
      <w:pPr>
        <w:pStyle w:val="aa"/>
        <w:tabs>
          <w:tab w:val="left" w:pos="1134"/>
        </w:tabs>
        <w:spacing w:line="360" w:lineRule="auto"/>
        <w:ind w:firstLine="708"/>
        <w:jc w:val="both"/>
        <w:rPr>
          <w:rFonts w:ascii="Times New Roman" w:hAnsi="Times New Roman" w:cs="Times New Roman"/>
          <w:sz w:val="28"/>
          <w:szCs w:val="28"/>
        </w:rPr>
      </w:pPr>
      <w:r>
        <w:rPr>
          <w:rFonts w:ascii="Times New Roman" w:hAnsi="Times New Roman" w:cs="Times New Roman"/>
          <w:bCs/>
          <w:color w:val="000000"/>
          <w:sz w:val="28"/>
          <w:szCs w:val="28"/>
        </w:rPr>
        <w:t>7</w:t>
      </w:r>
      <w:r w:rsidR="00CC0727" w:rsidRPr="008D15A4">
        <w:rPr>
          <w:rFonts w:ascii="Times New Roman" w:hAnsi="Times New Roman" w:cs="Times New Roman"/>
          <w:bCs/>
          <w:color w:val="000000"/>
          <w:sz w:val="28"/>
          <w:szCs w:val="28"/>
        </w:rPr>
        <w:t>.</w:t>
      </w:r>
      <w:r>
        <w:rPr>
          <w:rFonts w:ascii="Times New Roman" w:hAnsi="Times New Roman" w:cs="Times New Roman"/>
          <w:bCs/>
          <w:color w:val="000000"/>
          <w:sz w:val="28"/>
          <w:szCs w:val="28"/>
        </w:rPr>
        <w:t> </w:t>
      </w:r>
      <w:r w:rsidR="00CC0727" w:rsidRPr="008D15A4">
        <w:rPr>
          <w:rFonts w:ascii="Times New Roman" w:hAnsi="Times New Roman" w:cs="Times New Roman"/>
          <w:sz w:val="28"/>
          <w:szCs w:val="28"/>
        </w:rPr>
        <w:t>Контроль за исполнением настоящего постановления возложить</w:t>
      </w:r>
      <w:r w:rsidR="00CB5B10">
        <w:rPr>
          <w:rFonts w:ascii="Times New Roman" w:hAnsi="Times New Roman" w:cs="Times New Roman"/>
          <w:sz w:val="28"/>
          <w:szCs w:val="28"/>
        </w:rPr>
        <w:t xml:space="preserve"> </w:t>
      </w:r>
      <w:r w:rsidR="00CC0727" w:rsidRPr="008D15A4">
        <w:rPr>
          <w:rFonts w:ascii="Times New Roman" w:hAnsi="Times New Roman" w:cs="Times New Roman"/>
          <w:sz w:val="28"/>
          <w:szCs w:val="28"/>
        </w:rPr>
        <w:t>на</w:t>
      </w:r>
      <w:r w:rsidR="00B84A65">
        <w:rPr>
          <w:rFonts w:ascii="Times New Roman" w:hAnsi="Times New Roman" w:cs="Times New Roman"/>
          <w:sz w:val="28"/>
          <w:szCs w:val="28"/>
        </w:rPr>
        <w:t> </w:t>
      </w:r>
      <w:r w:rsidR="00D4164F" w:rsidRPr="008D15A4">
        <w:rPr>
          <w:rFonts w:ascii="Times New Roman" w:hAnsi="Times New Roman" w:cs="Times New Roman"/>
          <w:sz w:val="28"/>
          <w:szCs w:val="28"/>
        </w:rPr>
        <w:t xml:space="preserve">заместителя Главы администрации </w:t>
      </w:r>
      <w:proofErr w:type="spellStart"/>
      <w:r w:rsidR="00D4164F" w:rsidRPr="008D15A4">
        <w:rPr>
          <w:rFonts w:ascii="Times New Roman" w:hAnsi="Times New Roman" w:cs="Times New Roman"/>
          <w:sz w:val="28"/>
          <w:szCs w:val="28"/>
        </w:rPr>
        <w:t>Адасева</w:t>
      </w:r>
      <w:proofErr w:type="spellEnd"/>
      <w:r w:rsidR="00D4164F" w:rsidRPr="008D15A4">
        <w:rPr>
          <w:rFonts w:ascii="Times New Roman" w:hAnsi="Times New Roman" w:cs="Times New Roman"/>
          <w:sz w:val="28"/>
          <w:szCs w:val="28"/>
        </w:rPr>
        <w:t xml:space="preserve"> Н.П.</w:t>
      </w:r>
    </w:p>
    <w:p w:rsidR="00E40136" w:rsidRPr="00E40136" w:rsidRDefault="00E40136" w:rsidP="008D15A4">
      <w:pPr>
        <w:pStyle w:val="aa"/>
        <w:spacing w:line="360" w:lineRule="auto"/>
        <w:ind w:firstLine="708"/>
        <w:jc w:val="both"/>
        <w:rPr>
          <w:rFonts w:ascii="Times New Roman" w:hAnsi="Times New Roman" w:cs="Times New Roman"/>
          <w:b/>
          <w:bCs/>
          <w:color w:val="000000"/>
          <w:sz w:val="18"/>
          <w:szCs w:val="18"/>
        </w:rPr>
      </w:pPr>
    </w:p>
    <w:p w:rsidR="00CC0727" w:rsidRPr="005C355C" w:rsidRDefault="00E87618" w:rsidP="00E40136">
      <w:pPr>
        <w:shd w:val="clear" w:color="auto" w:fill="FFFFFF"/>
        <w:spacing w:before="100" w:beforeAutospacing="1" w:after="100" w:afterAutospacing="1" w:line="240" w:lineRule="auto"/>
        <w:jc w:val="both"/>
        <w:rPr>
          <w:rFonts w:ascii="Times New Roman" w:hAnsi="Times New Roman" w:cs="Times New Roman"/>
          <w:b/>
          <w:sz w:val="28"/>
          <w:szCs w:val="28"/>
        </w:rPr>
      </w:pPr>
      <w:r>
        <w:rPr>
          <w:rFonts w:ascii="Times New Roman" w:eastAsia="Times New Roman" w:hAnsi="Times New Roman" w:cs="Times New Roman"/>
          <w:b/>
          <w:bCs/>
          <w:color w:val="000000"/>
          <w:sz w:val="28"/>
          <w:szCs w:val="28"/>
          <w:lang w:eastAsia="ru-RU"/>
        </w:rPr>
        <w:t>Глава</w:t>
      </w:r>
      <w:r w:rsidR="00CC0727" w:rsidRPr="008D15A4">
        <w:rPr>
          <w:rFonts w:ascii="Times New Roman" w:eastAsia="Times New Roman" w:hAnsi="Times New Roman" w:cs="Times New Roman"/>
          <w:b/>
          <w:bCs/>
          <w:color w:val="000000"/>
          <w:sz w:val="28"/>
          <w:szCs w:val="28"/>
          <w:lang w:eastAsia="ru-RU"/>
        </w:rPr>
        <w:t xml:space="preserve"> администрации</w:t>
      </w:r>
      <w:r w:rsidR="00CC0727" w:rsidRPr="008D15A4">
        <w:rPr>
          <w:rFonts w:ascii="Times New Roman" w:eastAsia="Times New Roman" w:hAnsi="Times New Roman" w:cs="Times New Roman"/>
          <w:b/>
          <w:bCs/>
          <w:color w:val="000000"/>
          <w:sz w:val="28"/>
          <w:szCs w:val="28"/>
          <w:lang w:eastAsia="ru-RU"/>
        </w:rPr>
        <w:tab/>
      </w:r>
      <w:r w:rsidR="00CC0727" w:rsidRPr="008D15A4">
        <w:rPr>
          <w:rFonts w:ascii="Times New Roman" w:eastAsia="Times New Roman" w:hAnsi="Times New Roman" w:cs="Times New Roman"/>
          <w:b/>
          <w:bCs/>
          <w:color w:val="000000"/>
          <w:sz w:val="28"/>
          <w:szCs w:val="28"/>
          <w:lang w:eastAsia="ru-RU"/>
        </w:rPr>
        <w:tab/>
      </w:r>
      <w:r w:rsidR="00CC0727" w:rsidRPr="008D15A4">
        <w:rPr>
          <w:rFonts w:ascii="Times New Roman" w:eastAsia="Times New Roman" w:hAnsi="Times New Roman" w:cs="Times New Roman"/>
          <w:b/>
          <w:bCs/>
          <w:color w:val="000000"/>
          <w:sz w:val="28"/>
          <w:szCs w:val="28"/>
          <w:lang w:eastAsia="ru-RU"/>
        </w:rPr>
        <w:tab/>
      </w:r>
      <w:r w:rsidR="00CC0727" w:rsidRPr="008D15A4">
        <w:rPr>
          <w:rFonts w:ascii="Times New Roman" w:eastAsia="Times New Roman" w:hAnsi="Times New Roman" w:cs="Times New Roman"/>
          <w:b/>
          <w:bCs/>
          <w:color w:val="000000"/>
          <w:sz w:val="28"/>
          <w:szCs w:val="28"/>
          <w:lang w:eastAsia="ru-RU"/>
        </w:rPr>
        <w:tab/>
      </w:r>
      <w:r w:rsidR="005C355C">
        <w:rPr>
          <w:rFonts w:ascii="Times New Roman" w:eastAsia="Times New Roman" w:hAnsi="Times New Roman" w:cs="Times New Roman"/>
          <w:b/>
          <w:bCs/>
          <w:color w:val="000000"/>
          <w:sz w:val="28"/>
          <w:szCs w:val="28"/>
          <w:lang w:eastAsia="ru-RU"/>
        </w:rPr>
        <w:tab/>
      </w:r>
      <w:r w:rsidR="00CC0727" w:rsidRPr="008D15A4">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
          <w:bCs/>
          <w:color w:val="000000"/>
          <w:sz w:val="28"/>
          <w:szCs w:val="28"/>
          <w:lang w:eastAsia="ru-RU"/>
        </w:rPr>
        <w:tab/>
      </w:r>
      <w:r w:rsidR="005C355C">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К.Д. Бусыгин</w:t>
      </w:r>
    </w:p>
    <w:p w:rsidR="00446D46" w:rsidRDefault="00446D46" w:rsidP="007A1856">
      <w:pPr>
        <w:spacing w:after="0" w:line="240" w:lineRule="auto"/>
        <w:ind w:left="5103"/>
        <w:jc w:val="center"/>
        <w:rPr>
          <w:rFonts w:ascii="Times New Roman" w:eastAsia="Times New Roman" w:hAnsi="Times New Roman"/>
          <w:sz w:val="28"/>
          <w:szCs w:val="28"/>
          <w:lang w:eastAsia="ru-RU"/>
        </w:rPr>
      </w:pPr>
    </w:p>
    <w:sectPr w:rsidR="00446D46" w:rsidSect="007901F1">
      <w:headerReference w:type="default" r:id="rId11"/>
      <w:headerReference w:type="first" r:id="rId12"/>
      <w:pgSz w:w="11906" w:h="16838"/>
      <w:pgMar w:top="1134" w:right="567"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E50" w:rsidRDefault="00403E50" w:rsidP="00904BEA">
      <w:pPr>
        <w:spacing w:after="0" w:line="240" w:lineRule="auto"/>
      </w:pPr>
      <w:r>
        <w:separator/>
      </w:r>
    </w:p>
  </w:endnote>
  <w:endnote w:type="continuationSeparator" w:id="0">
    <w:p w:rsidR="00403E50" w:rsidRDefault="00403E50" w:rsidP="00904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E50" w:rsidRDefault="00403E50" w:rsidP="00904BEA">
      <w:pPr>
        <w:spacing w:after="0" w:line="240" w:lineRule="auto"/>
      </w:pPr>
      <w:r>
        <w:separator/>
      </w:r>
    </w:p>
  </w:footnote>
  <w:footnote w:type="continuationSeparator" w:id="0">
    <w:p w:rsidR="00403E50" w:rsidRDefault="00403E50" w:rsidP="00904B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47533"/>
      <w:docPartObj>
        <w:docPartGallery w:val="Page Numbers (Top of Page)"/>
        <w:docPartUnique/>
      </w:docPartObj>
    </w:sdtPr>
    <w:sdtContent>
      <w:p w:rsidR="00F76602" w:rsidRDefault="00AE57E4" w:rsidP="00E03608">
        <w:pPr>
          <w:pStyle w:val="a5"/>
          <w:jc w:val="center"/>
        </w:pPr>
        <w:r>
          <w:fldChar w:fldCharType="begin"/>
        </w:r>
        <w:r w:rsidR="00403E50">
          <w:instrText xml:space="preserve"> PAGE   \* MERGEFORMAT </w:instrText>
        </w:r>
        <w:r>
          <w:fldChar w:fldCharType="separate"/>
        </w:r>
        <w:r w:rsidR="00931B06">
          <w:rPr>
            <w:noProof/>
          </w:rPr>
          <w:t>2</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602" w:rsidRDefault="00F76602" w:rsidP="00E03608">
    <w:pPr>
      <w:pStyle w:val="a5"/>
      <w:jc w:val="center"/>
    </w:pPr>
  </w:p>
  <w:p w:rsidR="00F76602" w:rsidRDefault="00F7660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85BEC"/>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CC0727"/>
    <w:rsid w:val="000003CB"/>
    <w:rsid w:val="00007107"/>
    <w:rsid w:val="00014EE0"/>
    <w:rsid w:val="00015B5C"/>
    <w:rsid w:val="00015FBF"/>
    <w:rsid w:val="000231A0"/>
    <w:rsid w:val="00031111"/>
    <w:rsid w:val="000330C2"/>
    <w:rsid w:val="00035290"/>
    <w:rsid w:val="000379A1"/>
    <w:rsid w:val="00054BB2"/>
    <w:rsid w:val="00064A35"/>
    <w:rsid w:val="0006786C"/>
    <w:rsid w:val="00070FA6"/>
    <w:rsid w:val="00070FCC"/>
    <w:rsid w:val="00091017"/>
    <w:rsid w:val="000A59DD"/>
    <w:rsid w:val="000A67E1"/>
    <w:rsid w:val="000B1B1D"/>
    <w:rsid w:val="000B23C1"/>
    <w:rsid w:val="000B623D"/>
    <w:rsid w:val="000C2F14"/>
    <w:rsid w:val="000D0C4F"/>
    <w:rsid w:val="000D1F14"/>
    <w:rsid w:val="000E1D51"/>
    <w:rsid w:val="000E4768"/>
    <w:rsid w:val="000E486A"/>
    <w:rsid w:val="000E5786"/>
    <w:rsid w:val="001013D1"/>
    <w:rsid w:val="0010353A"/>
    <w:rsid w:val="001037CA"/>
    <w:rsid w:val="001116E7"/>
    <w:rsid w:val="00115585"/>
    <w:rsid w:val="00122055"/>
    <w:rsid w:val="001242D6"/>
    <w:rsid w:val="00130D77"/>
    <w:rsid w:val="00132542"/>
    <w:rsid w:val="00136272"/>
    <w:rsid w:val="0013712F"/>
    <w:rsid w:val="00137CBA"/>
    <w:rsid w:val="0014070E"/>
    <w:rsid w:val="00142B78"/>
    <w:rsid w:val="00153475"/>
    <w:rsid w:val="00155F8E"/>
    <w:rsid w:val="0015762B"/>
    <w:rsid w:val="00162AA1"/>
    <w:rsid w:val="0016781F"/>
    <w:rsid w:val="00174CD0"/>
    <w:rsid w:val="001762C9"/>
    <w:rsid w:val="00176C6E"/>
    <w:rsid w:val="00181B68"/>
    <w:rsid w:val="001835AB"/>
    <w:rsid w:val="00193E15"/>
    <w:rsid w:val="001A0D2F"/>
    <w:rsid w:val="001A22F2"/>
    <w:rsid w:val="001B0BE3"/>
    <w:rsid w:val="001B1660"/>
    <w:rsid w:val="001B2D26"/>
    <w:rsid w:val="001C0096"/>
    <w:rsid w:val="001C1A3E"/>
    <w:rsid w:val="001C5D49"/>
    <w:rsid w:val="001C729C"/>
    <w:rsid w:val="001D35F0"/>
    <w:rsid w:val="001D50DF"/>
    <w:rsid w:val="001D6EF3"/>
    <w:rsid w:val="001D72E3"/>
    <w:rsid w:val="001E0FC0"/>
    <w:rsid w:val="002053A5"/>
    <w:rsid w:val="00221288"/>
    <w:rsid w:val="00225E69"/>
    <w:rsid w:val="002268C3"/>
    <w:rsid w:val="00234F2F"/>
    <w:rsid w:val="002365C6"/>
    <w:rsid w:val="00245360"/>
    <w:rsid w:val="0024762F"/>
    <w:rsid w:val="00250CD3"/>
    <w:rsid w:val="002544D1"/>
    <w:rsid w:val="00254E63"/>
    <w:rsid w:val="0025512F"/>
    <w:rsid w:val="00255F2B"/>
    <w:rsid w:val="002601BF"/>
    <w:rsid w:val="00264728"/>
    <w:rsid w:val="00273504"/>
    <w:rsid w:val="00273804"/>
    <w:rsid w:val="00280477"/>
    <w:rsid w:val="0028169A"/>
    <w:rsid w:val="002843EB"/>
    <w:rsid w:val="00284D84"/>
    <w:rsid w:val="00297261"/>
    <w:rsid w:val="002A56CA"/>
    <w:rsid w:val="002A7BAD"/>
    <w:rsid w:val="002B14B4"/>
    <w:rsid w:val="002B4460"/>
    <w:rsid w:val="002C0137"/>
    <w:rsid w:val="002D27DA"/>
    <w:rsid w:val="002E5150"/>
    <w:rsid w:val="002E6F98"/>
    <w:rsid w:val="0030349D"/>
    <w:rsid w:val="00310519"/>
    <w:rsid w:val="00321320"/>
    <w:rsid w:val="00323CEF"/>
    <w:rsid w:val="00333A00"/>
    <w:rsid w:val="00336BFD"/>
    <w:rsid w:val="00344FDC"/>
    <w:rsid w:val="0034679A"/>
    <w:rsid w:val="0035089D"/>
    <w:rsid w:val="00360F73"/>
    <w:rsid w:val="00395DDA"/>
    <w:rsid w:val="003A4813"/>
    <w:rsid w:val="003B12D3"/>
    <w:rsid w:val="003B1D3B"/>
    <w:rsid w:val="003B367B"/>
    <w:rsid w:val="003B408B"/>
    <w:rsid w:val="003C112A"/>
    <w:rsid w:val="003C61E7"/>
    <w:rsid w:val="003D0B18"/>
    <w:rsid w:val="003E025D"/>
    <w:rsid w:val="003E09A5"/>
    <w:rsid w:val="003E62FA"/>
    <w:rsid w:val="003F584C"/>
    <w:rsid w:val="00403E50"/>
    <w:rsid w:val="004042A3"/>
    <w:rsid w:val="004106A6"/>
    <w:rsid w:val="0041071D"/>
    <w:rsid w:val="0042074F"/>
    <w:rsid w:val="004237F4"/>
    <w:rsid w:val="00426DB8"/>
    <w:rsid w:val="00441A78"/>
    <w:rsid w:val="0044413D"/>
    <w:rsid w:val="00446C13"/>
    <w:rsid w:val="00446D46"/>
    <w:rsid w:val="00447E5B"/>
    <w:rsid w:val="00453AA5"/>
    <w:rsid w:val="00454E4C"/>
    <w:rsid w:val="00455453"/>
    <w:rsid w:val="00455735"/>
    <w:rsid w:val="004608EE"/>
    <w:rsid w:val="004609FE"/>
    <w:rsid w:val="004628BC"/>
    <w:rsid w:val="00463DFA"/>
    <w:rsid w:val="004661A8"/>
    <w:rsid w:val="0046761E"/>
    <w:rsid w:val="00485BE2"/>
    <w:rsid w:val="0049001C"/>
    <w:rsid w:val="00490E95"/>
    <w:rsid w:val="00490FED"/>
    <w:rsid w:val="00492125"/>
    <w:rsid w:val="00493593"/>
    <w:rsid w:val="004A0758"/>
    <w:rsid w:val="004B461E"/>
    <w:rsid w:val="004C0E32"/>
    <w:rsid w:val="004D395D"/>
    <w:rsid w:val="004D54FB"/>
    <w:rsid w:val="004E51FA"/>
    <w:rsid w:val="004F64AF"/>
    <w:rsid w:val="00505536"/>
    <w:rsid w:val="00506A7C"/>
    <w:rsid w:val="00506DBD"/>
    <w:rsid w:val="0051189E"/>
    <w:rsid w:val="005352F1"/>
    <w:rsid w:val="005402AD"/>
    <w:rsid w:val="0054121B"/>
    <w:rsid w:val="00541E30"/>
    <w:rsid w:val="00547A74"/>
    <w:rsid w:val="005603D6"/>
    <w:rsid w:val="00576452"/>
    <w:rsid w:val="00577B9F"/>
    <w:rsid w:val="00580E1E"/>
    <w:rsid w:val="005818E4"/>
    <w:rsid w:val="005956FD"/>
    <w:rsid w:val="005C355C"/>
    <w:rsid w:val="005C6331"/>
    <w:rsid w:val="005D41C2"/>
    <w:rsid w:val="005D6F8E"/>
    <w:rsid w:val="005E3068"/>
    <w:rsid w:val="005E38D0"/>
    <w:rsid w:val="005E4142"/>
    <w:rsid w:val="005E7DA9"/>
    <w:rsid w:val="005F2D34"/>
    <w:rsid w:val="005F52D7"/>
    <w:rsid w:val="005F56CC"/>
    <w:rsid w:val="00605F79"/>
    <w:rsid w:val="00621640"/>
    <w:rsid w:val="00621D3E"/>
    <w:rsid w:val="0064408A"/>
    <w:rsid w:val="00652A7E"/>
    <w:rsid w:val="00660129"/>
    <w:rsid w:val="00661E3A"/>
    <w:rsid w:val="00662E8F"/>
    <w:rsid w:val="006759EA"/>
    <w:rsid w:val="0068109D"/>
    <w:rsid w:val="0068322E"/>
    <w:rsid w:val="006859DA"/>
    <w:rsid w:val="00686C2F"/>
    <w:rsid w:val="0069383F"/>
    <w:rsid w:val="006A5495"/>
    <w:rsid w:val="006B2172"/>
    <w:rsid w:val="006C3084"/>
    <w:rsid w:val="006E5D6F"/>
    <w:rsid w:val="006F410A"/>
    <w:rsid w:val="00702E1D"/>
    <w:rsid w:val="00705C89"/>
    <w:rsid w:val="0072077D"/>
    <w:rsid w:val="00721CCE"/>
    <w:rsid w:val="00724374"/>
    <w:rsid w:val="00724CCF"/>
    <w:rsid w:val="00725D67"/>
    <w:rsid w:val="00727AE7"/>
    <w:rsid w:val="00731538"/>
    <w:rsid w:val="00733534"/>
    <w:rsid w:val="00733DB0"/>
    <w:rsid w:val="0075024C"/>
    <w:rsid w:val="007508FC"/>
    <w:rsid w:val="00752619"/>
    <w:rsid w:val="007559D5"/>
    <w:rsid w:val="00763581"/>
    <w:rsid w:val="00771413"/>
    <w:rsid w:val="0078762F"/>
    <w:rsid w:val="007879B2"/>
    <w:rsid w:val="00787F6E"/>
    <w:rsid w:val="007901F1"/>
    <w:rsid w:val="0079340B"/>
    <w:rsid w:val="0079537D"/>
    <w:rsid w:val="007A1856"/>
    <w:rsid w:val="007A3117"/>
    <w:rsid w:val="007C047C"/>
    <w:rsid w:val="007C2D52"/>
    <w:rsid w:val="007D4E29"/>
    <w:rsid w:val="00802389"/>
    <w:rsid w:val="00812C75"/>
    <w:rsid w:val="008141D2"/>
    <w:rsid w:val="008163E6"/>
    <w:rsid w:val="00817DF4"/>
    <w:rsid w:val="00817E80"/>
    <w:rsid w:val="00830436"/>
    <w:rsid w:val="00830E34"/>
    <w:rsid w:val="00835B32"/>
    <w:rsid w:val="00836B6F"/>
    <w:rsid w:val="00842E82"/>
    <w:rsid w:val="008450D2"/>
    <w:rsid w:val="00847E15"/>
    <w:rsid w:val="0085004B"/>
    <w:rsid w:val="00853157"/>
    <w:rsid w:val="00853964"/>
    <w:rsid w:val="0087115A"/>
    <w:rsid w:val="008717F6"/>
    <w:rsid w:val="00875BE9"/>
    <w:rsid w:val="008823B6"/>
    <w:rsid w:val="00883994"/>
    <w:rsid w:val="008867B1"/>
    <w:rsid w:val="00893EE6"/>
    <w:rsid w:val="00894A5B"/>
    <w:rsid w:val="00895A73"/>
    <w:rsid w:val="008A105E"/>
    <w:rsid w:val="008A1C62"/>
    <w:rsid w:val="008A3A80"/>
    <w:rsid w:val="008B1AD3"/>
    <w:rsid w:val="008B4C5D"/>
    <w:rsid w:val="008D0CF7"/>
    <w:rsid w:val="008D15A4"/>
    <w:rsid w:val="008D6B04"/>
    <w:rsid w:val="008E014D"/>
    <w:rsid w:val="008E167E"/>
    <w:rsid w:val="008E3C02"/>
    <w:rsid w:val="008E7F35"/>
    <w:rsid w:val="008F0694"/>
    <w:rsid w:val="008F61B5"/>
    <w:rsid w:val="00901556"/>
    <w:rsid w:val="00902200"/>
    <w:rsid w:val="00904BEA"/>
    <w:rsid w:val="009115C2"/>
    <w:rsid w:val="0091459B"/>
    <w:rsid w:val="00917BB5"/>
    <w:rsid w:val="00926648"/>
    <w:rsid w:val="00926FD3"/>
    <w:rsid w:val="00931987"/>
    <w:rsid w:val="00931B06"/>
    <w:rsid w:val="00932C69"/>
    <w:rsid w:val="00943E4E"/>
    <w:rsid w:val="009472A0"/>
    <w:rsid w:val="00955FD4"/>
    <w:rsid w:val="00961B93"/>
    <w:rsid w:val="00963A2E"/>
    <w:rsid w:val="00963C6E"/>
    <w:rsid w:val="00980F18"/>
    <w:rsid w:val="00983406"/>
    <w:rsid w:val="00990108"/>
    <w:rsid w:val="00990C27"/>
    <w:rsid w:val="00992C77"/>
    <w:rsid w:val="009A02AD"/>
    <w:rsid w:val="009B14EC"/>
    <w:rsid w:val="009B14FC"/>
    <w:rsid w:val="009B69D3"/>
    <w:rsid w:val="009B718F"/>
    <w:rsid w:val="009C18BF"/>
    <w:rsid w:val="009C3AF3"/>
    <w:rsid w:val="009C6D65"/>
    <w:rsid w:val="009D16E7"/>
    <w:rsid w:val="009E10BD"/>
    <w:rsid w:val="009E5D3E"/>
    <w:rsid w:val="009E6F10"/>
    <w:rsid w:val="009F06F7"/>
    <w:rsid w:val="009F49A8"/>
    <w:rsid w:val="009F548A"/>
    <w:rsid w:val="00A1132F"/>
    <w:rsid w:val="00A16124"/>
    <w:rsid w:val="00A2705B"/>
    <w:rsid w:val="00A33221"/>
    <w:rsid w:val="00A36DAD"/>
    <w:rsid w:val="00A45647"/>
    <w:rsid w:val="00A577AB"/>
    <w:rsid w:val="00A664C5"/>
    <w:rsid w:val="00A84023"/>
    <w:rsid w:val="00A92AD4"/>
    <w:rsid w:val="00A92C10"/>
    <w:rsid w:val="00AA6FB5"/>
    <w:rsid w:val="00AB390D"/>
    <w:rsid w:val="00AC44A4"/>
    <w:rsid w:val="00AC7D93"/>
    <w:rsid w:val="00AD00B4"/>
    <w:rsid w:val="00AD5E29"/>
    <w:rsid w:val="00AE2901"/>
    <w:rsid w:val="00AE3CAD"/>
    <w:rsid w:val="00AE3CFF"/>
    <w:rsid w:val="00AE55FA"/>
    <w:rsid w:val="00AE57E4"/>
    <w:rsid w:val="00AE783F"/>
    <w:rsid w:val="00AE78A3"/>
    <w:rsid w:val="00AE7DB1"/>
    <w:rsid w:val="00AF1F59"/>
    <w:rsid w:val="00AF569B"/>
    <w:rsid w:val="00AF6B73"/>
    <w:rsid w:val="00B023DA"/>
    <w:rsid w:val="00B10EF2"/>
    <w:rsid w:val="00B1532F"/>
    <w:rsid w:val="00B20344"/>
    <w:rsid w:val="00B21159"/>
    <w:rsid w:val="00B41E30"/>
    <w:rsid w:val="00B477CE"/>
    <w:rsid w:val="00B578F3"/>
    <w:rsid w:val="00B641B1"/>
    <w:rsid w:val="00B64A39"/>
    <w:rsid w:val="00B67DCE"/>
    <w:rsid w:val="00B72EC7"/>
    <w:rsid w:val="00B765C7"/>
    <w:rsid w:val="00B80621"/>
    <w:rsid w:val="00B82AEE"/>
    <w:rsid w:val="00B84A65"/>
    <w:rsid w:val="00BA06D7"/>
    <w:rsid w:val="00BA0D08"/>
    <w:rsid w:val="00BA6861"/>
    <w:rsid w:val="00BA78EB"/>
    <w:rsid w:val="00BB5B4D"/>
    <w:rsid w:val="00BC3399"/>
    <w:rsid w:val="00BC6B2D"/>
    <w:rsid w:val="00BD31C6"/>
    <w:rsid w:val="00BD7529"/>
    <w:rsid w:val="00BE2726"/>
    <w:rsid w:val="00BE383B"/>
    <w:rsid w:val="00BE4857"/>
    <w:rsid w:val="00BE7092"/>
    <w:rsid w:val="00BF22AA"/>
    <w:rsid w:val="00C25B9C"/>
    <w:rsid w:val="00C2641E"/>
    <w:rsid w:val="00C264F6"/>
    <w:rsid w:val="00C30069"/>
    <w:rsid w:val="00C30F91"/>
    <w:rsid w:val="00C33816"/>
    <w:rsid w:val="00C40098"/>
    <w:rsid w:val="00C50F64"/>
    <w:rsid w:val="00C57872"/>
    <w:rsid w:val="00C63F74"/>
    <w:rsid w:val="00C6563F"/>
    <w:rsid w:val="00C67652"/>
    <w:rsid w:val="00C67E7F"/>
    <w:rsid w:val="00C75704"/>
    <w:rsid w:val="00C7668A"/>
    <w:rsid w:val="00C813FC"/>
    <w:rsid w:val="00C86253"/>
    <w:rsid w:val="00C86521"/>
    <w:rsid w:val="00C935F0"/>
    <w:rsid w:val="00C94662"/>
    <w:rsid w:val="00CA47D6"/>
    <w:rsid w:val="00CA5044"/>
    <w:rsid w:val="00CB17EA"/>
    <w:rsid w:val="00CB23E0"/>
    <w:rsid w:val="00CB5B10"/>
    <w:rsid w:val="00CC0727"/>
    <w:rsid w:val="00CC113C"/>
    <w:rsid w:val="00CC2EEA"/>
    <w:rsid w:val="00CC69CD"/>
    <w:rsid w:val="00CC7CB5"/>
    <w:rsid w:val="00CF5B22"/>
    <w:rsid w:val="00CF7557"/>
    <w:rsid w:val="00D06F9C"/>
    <w:rsid w:val="00D07DE8"/>
    <w:rsid w:val="00D1111C"/>
    <w:rsid w:val="00D16D63"/>
    <w:rsid w:val="00D23F83"/>
    <w:rsid w:val="00D24F28"/>
    <w:rsid w:val="00D4164F"/>
    <w:rsid w:val="00D41FE8"/>
    <w:rsid w:val="00D42DA7"/>
    <w:rsid w:val="00D45E4D"/>
    <w:rsid w:val="00D65535"/>
    <w:rsid w:val="00D91642"/>
    <w:rsid w:val="00D916A2"/>
    <w:rsid w:val="00D929B6"/>
    <w:rsid w:val="00D92B94"/>
    <w:rsid w:val="00DA1A3C"/>
    <w:rsid w:val="00DA3B8B"/>
    <w:rsid w:val="00DA5A0B"/>
    <w:rsid w:val="00DB00ED"/>
    <w:rsid w:val="00DB2850"/>
    <w:rsid w:val="00DC2A41"/>
    <w:rsid w:val="00DC72C7"/>
    <w:rsid w:val="00DD2303"/>
    <w:rsid w:val="00DD5FCA"/>
    <w:rsid w:val="00DE54B5"/>
    <w:rsid w:val="00DE6768"/>
    <w:rsid w:val="00DF65BE"/>
    <w:rsid w:val="00E00A3A"/>
    <w:rsid w:val="00E035AE"/>
    <w:rsid w:val="00E03608"/>
    <w:rsid w:val="00E17804"/>
    <w:rsid w:val="00E21DE1"/>
    <w:rsid w:val="00E3095A"/>
    <w:rsid w:val="00E330CC"/>
    <w:rsid w:val="00E35C15"/>
    <w:rsid w:val="00E369F5"/>
    <w:rsid w:val="00E37351"/>
    <w:rsid w:val="00E40136"/>
    <w:rsid w:val="00E42C31"/>
    <w:rsid w:val="00E430A9"/>
    <w:rsid w:val="00E511D1"/>
    <w:rsid w:val="00E60985"/>
    <w:rsid w:val="00E61DCB"/>
    <w:rsid w:val="00E63513"/>
    <w:rsid w:val="00E677DF"/>
    <w:rsid w:val="00E705F0"/>
    <w:rsid w:val="00E745A3"/>
    <w:rsid w:val="00E77A20"/>
    <w:rsid w:val="00E82123"/>
    <w:rsid w:val="00E83ACD"/>
    <w:rsid w:val="00E86AAF"/>
    <w:rsid w:val="00E87618"/>
    <w:rsid w:val="00E927DE"/>
    <w:rsid w:val="00EA79B2"/>
    <w:rsid w:val="00EA7D41"/>
    <w:rsid w:val="00EB3D8C"/>
    <w:rsid w:val="00EB4D36"/>
    <w:rsid w:val="00EB7D36"/>
    <w:rsid w:val="00EB7EA9"/>
    <w:rsid w:val="00EC4B62"/>
    <w:rsid w:val="00ED28D7"/>
    <w:rsid w:val="00ED792B"/>
    <w:rsid w:val="00EE209C"/>
    <w:rsid w:val="00EE62E2"/>
    <w:rsid w:val="00EF0DC4"/>
    <w:rsid w:val="00EF2276"/>
    <w:rsid w:val="00EF4A7A"/>
    <w:rsid w:val="00EF5360"/>
    <w:rsid w:val="00EF6CC9"/>
    <w:rsid w:val="00EF6ECE"/>
    <w:rsid w:val="00F2363B"/>
    <w:rsid w:val="00F43DE2"/>
    <w:rsid w:val="00F448CF"/>
    <w:rsid w:val="00F47F79"/>
    <w:rsid w:val="00F66E24"/>
    <w:rsid w:val="00F711CC"/>
    <w:rsid w:val="00F74CAD"/>
    <w:rsid w:val="00F76602"/>
    <w:rsid w:val="00F87959"/>
    <w:rsid w:val="00FA6FAE"/>
    <w:rsid w:val="00FB32D3"/>
    <w:rsid w:val="00FB4EB5"/>
    <w:rsid w:val="00FB7525"/>
    <w:rsid w:val="00FB7ECD"/>
    <w:rsid w:val="00FC7756"/>
    <w:rsid w:val="00FC7C63"/>
    <w:rsid w:val="00FD026B"/>
    <w:rsid w:val="00FD65C2"/>
    <w:rsid w:val="00FD6A34"/>
    <w:rsid w:val="00FD7869"/>
    <w:rsid w:val="00FE491B"/>
    <w:rsid w:val="00FE6024"/>
    <w:rsid w:val="00FF1486"/>
    <w:rsid w:val="00FF3690"/>
    <w:rsid w:val="00FF57EA"/>
    <w:rsid w:val="00FF6B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27"/>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paragraph" w:styleId="6">
    <w:name w:val="heading 6"/>
    <w:basedOn w:val="a"/>
    <w:next w:val="a"/>
    <w:link w:val="60"/>
    <w:uiPriority w:val="9"/>
    <w:semiHidden/>
    <w:unhideWhenUsed/>
    <w:qFormat/>
    <w:rsid w:val="002601BF"/>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unhideWhenUsed/>
    <w:rsid w:val="00CC0727"/>
    <w:rPr>
      <w:color w:val="0000FF"/>
      <w:u w:val="single"/>
    </w:rPr>
  </w:style>
  <w:style w:type="paragraph" w:styleId="aa">
    <w:name w:val="No Spacing"/>
    <w:uiPriority w:val="99"/>
    <w:qFormat/>
    <w:rsid w:val="0046761E"/>
    <w:pPr>
      <w:spacing w:after="0" w:line="240" w:lineRule="auto"/>
    </w:pPr>
  </w:style>
  <w:style w:type="paragraph" w:customStyle="1" w:styleId="ab">
    <w:name w:val="текст"/>
    <w:basedOn w:val="a"/>
    <w:link w:val="ac"/>
    <w:rsid w:val="000D1F14"/>
    <w:pPr>
      <w:tabs>
        <w:tab w:val="left" w:pos="928"/>
      </w:tabs>
      <w:spacing w:after="80" w:line="240" w:lineRule="auto"/>
      <w:ind w:firstLine="426"/>
      <w:jc w:val="both"/>
    </w:pPr>
    <w:rPr>
      <w:rFonts w:ascii="Times New Roman" w:eastAsia="Times New Roman" w:hAnsi="Times New Roman" w:cs="Times New Roman"/>
      <w:sz w:val="28"/>
      <w:szCs w:val="28"/>
      <w:lang w:eastAsia="ru-RU"/>
    </w:rPr>
  </w:style>
  <w:style w:type="character" w:customStyle="1" w:styleId="ac">
    <w:name w:val="текст Знак"/>
    <w:link w:val="ab"/>
    <w:rsid w:val="000D1F14"/>
    <w:rPr>
      <w:rFonts w:ascii="Times New Roman" w:eastAsia="Times New Roman" w:hAnsi="Times New Roman" w:cs="Times New Roman"/>
      <w:sz w:val="28"/>
      <w:szCs w:val="28"/>
      <w:lang w:eastAsia="ru-RU"/>
    </w:rPr>
  </w:style>
  <w:style w:type="paragraph" w:customStyle="1" w:styleId="1">
    <w:name w:val="Без интервала1"/>
    <w:rsid w:val="00817E80"/>
    <w:pPr>
      <w:spacing w:after="0" w:line="240" w:lineRule="auto"/>
    </w:pPr>
    <w:rPr>
      <w:rFonts w:ascii="Calibri" w:eastAsia="Times New Roman" w:hAnsi="Calibri" w:cs="Calibri"/>
    </w:rPr>
  </w:style>
  <w:style w:type="character" w:styleId="ad">
    <w:name w:val="Emphasis"/>
    <w:basedOn w:val="a0"/>
    <w:uiPriority w:val="20"/>
    <w:qFormat/>
    <w:rsid w:val="00064A35"/>
    <w:rPr>
      <w:i/>
      <w:iCs/>
    </w:rPr>
  </w:style>
  <w:style w:type="table" w:styleId="ae">
    <w:name w:val="Table Grid"/>
    <w:basedOn w:val="a1"/>
    <w:uiPriority w:val="59"/>
    <w:rsid w:val="00441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9C3AF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3AF3"/>
  </w:style>
  <w:style w:type="character" w:customStyle="1" w:styleId="60">
    <w:name w:val="Заголовок 6 Знак"/>
    <w:basedOn w:val="a0"/>
    <w:link w:val="6"/>
    <w:uiPriority w:val="9"/>
    <w:semiHidden/>
    <w:rsid w:val="002601BF"/>
    <w:rPr>
      <w:rFonts w:ascii="Calibri" w:eastAsia="Times New Roman" w:hAnsi="Calibri" w:cs="Times New Roman"/>
      <w:b/>
      <w:bCs/>
    </w:rPr>
  </w:style>
  <w:style w:type="paragraph" w:styleId="af1">
    <w:name w:val="List Paragraph"/>
    <w:basedOn w:val="a"/>
    <w:uiPriority w:val="34"/>
    <w:qFormat/>
    <w:rsid w:val="002601BF"/>
    <w:pPr>
      <w:ind w:left="720"/>
      <w:contextualSpacing/>
    </w:pPr>
    <w:rPr>
      <w:rFonts w:ascii="Calibri" w:eastAsia="Calibri" w:hAnsi="Calibri" w:cs="Times New Roman"/>
    </w:rPr>
  </w:style>
  <w:style w:type="paragraph" w:styleId="af2">
    <w:name w:val="Body Text Indent"/>
    <w:basedOn w:val="a"/>
    <w:link w:val="af3"/>
    <w:rsid w:val="00AC7D93"/>
    <w:pPr>
      <w:spacing w:after="120" w:line="240" w:lineRule="auto"/>
      <w:ind w:left="283"/>
      <w:jc w:val="both"/>
    </w:pPr>
    <w:rPr>
      <w:rFonts w:ascii="Calibri" w:eastAsia="Times New Roman" w:hAnsi="Calibri" w:cs="Calibri"/>
      <w:sz w:val="24"/>
      <w:szCs w:val="24"/>
      <w:lang w:eastAsia="ar-SA"/>
    </w:rPr>
  </w:style>
  <w:style w:type="character" w:customStyle="1" w:styleId="af3">
    <w:name w:val="Основной текст с отступом Знак"/>
    <w:basedOn w:val="a0"/>
    <w:link w:val="af2"/>
    <w:rsid w:val="00AC7D93"/>
    <w:rPr>
      <w:rFonts w:ascii="Calibri" w:eastAsia="Times New Roman" w:hAnsi="Calibri"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3881644">
      <w:bodyDiv w:val="1"/>
      <w:marLeft w:val="0"/>
      <w:marRight w:val="0"/>
      <w:marTop w:val="0"/>
      <w:marBottom w:val="0"/>
      <w:divBdr>
        <w:top w:val="none" w:sz="0" w:space="0" w:color="auto"/>
        <w:left w:val="none" w:sz="0" w:space="0" w:color="auto"/>
        <w:bottom w:val="none" w:sz="0" w:space="0" w:color="auto"/>
        <w:right w:val="none" w:sz="0" w:space="0" w:color="auto"/>
      </w:divBdr>
      <w:divsChild>
        <w:div w:id="845248549">
          <w:marLeft w:val="0"/>
          <w:marRight w:val="0"/>
          <w:marTop w:val="0"/>
          <w:marBottom w:val="0"/>
          <w:divBdr>
            <w:top w:val="none" w:sz="0" w:space="0" w:color="auto"/>
            <w:left w:val="none" w:sz="0" w:space="0" w:color="auto"/>
            <w:bottom w:val="none" w:sz="0" w:space="0" w:color="auto"/>
            <w:right w:val="none" w:sz="0" w:space="0" w:color="auto"/>
          </w:divBdr>
        </w:div>
        <w:div w:id="1574317053">
          <w:marLeft w:val="0"/>
          <w:marRight w:val="0"/>
          <w:marTop w:val="0"/>
          <w:marBottom w:val="0"/>
          <w:divBdr>
            <w:top w:val="none" w:sz="0" w:space="0" w:color="auto"/>
            <w:left w:val="none" w:sz="0" w:space="0" w:color="auto"/>
            <w:bottom w:val="none" w:sz="0" w:space="0" w:color="auto"/>
            <w:right w:val="none" w:sz="0" w:space="0" w:color="auto"/>
          </w:divBdr>
        </w:div>
        <w:div w:id="386535907">
          <w:marLeft w:val="0"/>
          <w:marRight w:val="0"/>
          <w:marTop w:val="0"/>
          <w:marBottom w:val="0"/>
          <w:divBdr>
            <w:top w:val="none" w:sz="0" w:space="0" w:color="auto"/>
            <w:left w:val="none" w:sz="0" w:space="0" w:color="auto"/>
            <w:bottom w:val="none" w:sz="0" w:space="0" w:color="auto"/>
            <w:right w:val="none" w:sz="0" w:space="0" w:color="auto"/>
          </w:divBdr>
        </w:div>
        <w:div w:id="1001473879">
          <w:marLeft w:val="0"/>
          <w:marRight w:val="0"/>
          <w:marTop w:val="0"/>
          <w:marBottom w:val="0"/>
          <w:divBdr>
            <w:top w:val="none" w:sz="0" w:space="0" w:color="auto"/>
            <w:left w:val="none" w:sz="0" w:space="0" w:color="auto"/>
            <w:bottom w:val="none" w:sz="0" w:space="0" w:color="auto"/>
            <w:right w:val="none" w:sz="0" w:space="0" w:color="auto"/>
          </w:divBdr>
        </w:div>
        <w:div w:id="2114979158">
          <w:marLeft w:val="0"/>
          <w:marRight w:val="0"/>
          <w:marTop w:val="0"/>
          <w:marBottom w:val="0"/>
          <w:divBdr>
            <w:top w:val="none" w:sz="0" w:space="0" w:color="auto"/>
            <w:left w:val="none" w:sz="0" w:space="0" w:color="auto"/>
            <w:bottom w:val="none" w:sz="0" w:space="0" w:color="auto"/>
            <w:right w:val="none" w:sz="0" w:space="0" w:color="auto"/>
          </w:divBdr>
        </w:div>
        <w:div w:id="980500699">
          <w:marLeft w:val="0"/>
          <w:marRight w:val="0"/>
          <w:marTop w:val="0"/>
          <w:marBottom w:val="0"/>
          <w:divBdr>
            <w:top w:val="none" w:sz="0" w:space="0" w:color="auto"/>
            <w:left w:val="none" w:sz="0" w:space="0" w:color="auto"/>
            <w:bottom w:val="none" w:sz="0" w:space="0" w:color="auto"/>
            <w:right w:val="none" w:sz="0" w:space="0" w:color="auto"/>
          </w:divBdr>
        </w:div>
        <w:div w:id="794909855">
          <w:marLeft w:val="0"/>
          <w:marRight w:val="0"/>
          <w:marTop w:val="0"/>
          <w:marBottom w:val="0"/>
          <w:divBdr>
            <w:top w:val="none" w:sz="0" w:space="0" w:color="auto"/>
            <w:left w:val="none" w:sz="0" w:space="0" w:color="auto"/>
            <w:bottom w:val="none" w:sz="0" w:space="0" w:color="auto"/>
            <w:right w:val="none" w:sz="0" w:space="0" w:color="auto"/>
          </w:divBdr>
        </w:div>
        <w:div w:id="1975671836">
          <w:marLeft w:val="0"/>
          <w:marRight w:val="0"/>
          <w:marTop w:val="0"/>
          <w:marBottom w:val="0"/>
          <w:divBdr>
            <w:top w:val="none" w:sz="0" w:space="0" w:color="auto"/>
            <w:left w:val="none" w:sz="0" w:space="0" w:color="auto"/>
            <w:bottom w:val="none" w:sz="0" w:space="0" w:color="auto"/>
            <w:right w:val="none" w:sz="0" w:space="0" w:color="auto"/>
          </w:divBdr>
        </w:div>
        <w:div w:id="893351000">
          <w:marLeft w:val="0"/>
          <w:marRight w:val="0"/>
          <w:marTop w:val="0"/>
          <w:marBottom w:val="0"/>
          <w:divBdr>
            <w:top w:val="none" w:sz="0" w:space="0" w:color="auto"/>
            <w:left w:val="none" w:sz="0" w:space="0" w:color="auto"/>
            <w:bottom w:val="none" w:sz="0" w:space="0" w:color="auto"/>
            <w:right w:val="none" w:sz="0" w:space="0" w:color="auto"/>
          </w:divBdr>
        </w:div>
        <w:div w:id="296303517">
          <w:marLeft w:val="0"/>
          <w:marRight w:val="0"/>
          <w:marTop w:val="0"/>
          <w:marBottom w:val="0"/>
          <w:divBdr>
            <w:top w:val="none" w:sz="0" w:space="0" w:color="auto"/>
            <w:left w:val="none" w:sz="0" w:space="0" w:color="auto"/>
            <w:bottom w:val="none" w:sz="0" w:space="0" w:color="auto"/>
            <w:right w:val="none" w:sz="0" w:space="0" w:color="auto"/>
          </w:divBdr>
        </w:div>
        <w:div w:id="151143910">
          <w:marLeft w:val="0"/>
          <w:marRight w:val="0"/>
          <w:marTop w:val="0"/>
          <w:marBottom w:val="0"/>
          <w:divBdr>
            <w:top w:val="none" w:sz="0" w:space="0" w:color="auto"/>
            <w:left w:val="none" w:sz="0" w:space="0" w:color="auto"/>
            <w:bottom w:val="none" w:sz="0" w:space="0" w:color="auto"/>
            <w:right w:val="none" w:sz="0" w:space="0" w:color="auto"/>
          </w:divBdr>
        </w:div>
        <w:div w:id="414589410">
          <w:marLeft w:val="0"/>
          <w:marRight w:val="0"/>
          <w:marTop w:val="0"/>
          <w:marBottom w:val="0"/>
          <w:divBdr>
            <w:top w:val="none" w:sz="0" w:space="0" w:color="auto"/>
            <w:left w:val="none" w:sz="0" w:space="0" w:color="auto"/>
            <w:bottom w:val="none" w:sz="0" w:space="0" w:color="auto"/>
            <w:right w:val="none" w:sz="0" w:space="0" w:color="auto"/>
          </w:divBdr>
        </w:div>
        <w:div w:id="1754857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03520-B0EE-495A-A06E-CAD35E94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571</Words>
  <Characters>3256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pushistova_</cp:lastModifiedBy>
  <cp:revision>2</cp:revision>
  <cp:lastPrinted>2018-09-03T05:12:00Z</cp:lastPrinted>
  <dcterms:created xsi:type="dcterms:W3CDTF">2018-10-16T05:02:00Z</dcterms:created>
  <dcterms:modified xsi:type="dcterms:W3CDTF">2018-10-16T05:02:00Z</dcterms:modified>
</cp:coreProperties>
</file>