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D5" w:rsidRDefault="001965DE">
      <w:pPr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-488950</wp:posOffset>
                </wp:positionV>
                <wp:extent cx="835025" cy="786765"/>
                <wp:effectExtent l="0" t="0" r="0" b="0"/>
                <wp:wrapNone/>
                <wp:docPr id="3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E98" w:rsidRDefault="005A1E9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758416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8" o:spid="_x0000_s1026" type="#_x0000_t202" style="position:absolute;margin-left:219.45pt;margin-top:-38.5pt;width:65.75pt;height:6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wqtQ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" filled="f" stroked="f">
                <v:textbox>
                  <w:txbxContent>
                    <w:p w:rsidR="005A1E98" w:rsidRDefault="005A1E98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758416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11430</wp:posOffset>
                </wp:positionV>
                <wp:extent cx="2103120" cy="640080"/>
                <wp:effectExtent l="0" t="0" r="0" b="0"/>
                <wp:wrapNone/>
                <wp:docPr id="2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E98" w:rsidRDefault="005A1E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27" type="#_x0000_t202" style="position:absolute;margin-left:326.65pt;margin-top:.9pt;width:165.6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lEugIAAMI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" o:allowincell="f" filled="f" stroked="f">
                <v:textbox>
                  <w:txbxContent>
                    <w:p w:rsidR="005A1E98" w:rsidRDefault="005A1E98"/>
                  </w:txbxContent>
                </v:textbox>
              </v:shape>
            </w:pict>
          </mc:Fallback>
        </mc:AlternateContent>
      </w:r>
    </w:p>
    <w:p w:rsidR="00404CD5" w:rsidRDefault="00404CD5">
      <w:pPr>
        <w:pStyle w:val="a5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404CD5" w:rsidRDefault="00404CD5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04CD5" w:rsidRDefault="001965DE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172200" cy="0"/>
                <wp:effectExtent l="0" t="0" r="0" b="0"/>
                <wp:wrapNone/>
                <wp:docPr id="1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85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4le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"/>
            </w:pict>
          </mc:Fallback>
        </mc:AlternateContent>
      </w:r>
    </w:p>
    <w:p w:rsidR="00404CD5" w:rsidRPr="006C514E" w:rsidRDefault="001D6D61">
      <w:pPr>
        <w:rPr>
          <w:sz w:val="28"/>
        </w:rPr>
      </w:pPr>
      <w:r>
        <w:rPr>
          <w:sz w:val="28"/>
        </w:rPr>
        <w:t>от 31 августа 2018 г.</w:t>
      </w:r>
      <w:r w:rsidR="00404CD5" w:rsidRPr="006C514E">
        <w:rPr>
          <w:sz w:val="28"/>
        </w:rPr>
        <w:t xml:space="preserve">                                                                        </w:t>
      </w:r>
      <w:r w:rsidR="002E38B4">
        <w:rPr>
          <w:sz w:val="28"/>
        </w:rPr>
        <w:t xml:space="preserve">     </w:t>
      </w:r>
      <w:r w:rsidR="00404CD5" w:rsidRPr="006C514E">
        <w:rPr>
          <w:sz w:val="28"/>
        </w:rPr>
        <w:t>№</w:t>
      </w:r>
      <w:r>
        <w:rPr>
          <w:sz w:val="28"/>
        </w:rPr>
        <w:t xml:space="preserve"> 468</w:t>
      </w:r>
    </w:p>
    <w:p w:rsidR="00404CD5" w:rsidRPr="005301FC" w:rsidRDefault="00404CD5">
      <w:pPr>
        <w:spacing w:line="360" w:lineRule="auto"/>
        <w:rPr>
          <w:sz w:val="16"/>
          <w:szCs w:val="16"/>
        </w:rPr>
      </w:pPr>
    </w:p>
    <w:p w:rsidR="009C63D8" w:rsidRDefault="00404CD5" w:rsidP="009C63D8">
      <w:pPr>
        <w:pStyle w:val="a8"/>
        <w:tabs>
          <w:tab w:val="clear" w:pos="3828"/>
          <w:tab w:val="left" w:pos="4820"/>
        </w:tabs>
        <w:ind w:left="0" w:right="4704" w:firstLine="0"/>
        <w:jc w:val="left"/>
      </w:pPr>
      <w:r>
        <w:t xml:space="preserve">Об утверждении </w:t>
      </w:r>
      <w:r w:rsidR="009C63D8">
        <w:t xml:space="preserve">структуры Общественного Совета </w:t>
      </w:r>
      <w:r>
        <w:t xml:space="preserve">самоуправления </w:t>
      </w:r>
      <w:r w:rsidR="009C63D8">
        <w:t xml:space="preserve"> </w:t>
      </w:r>
      <w:r>
        <w:t>города Байконур</w:t>
      </w:r>
    </w:p>
    <w:p w:rsidR="00404CD5" w:rsidRDefault="00404CD5" w:rsidP="009C63D8">
      <w:pPr>
        <w:pStyle w:val="a8"/>
        <w:tabs>
          <w:tab w:val="clear" w:pos="3828"/>
          <w:tab w:val="left" w:pos="4820"/>
        </w:tabs>
        <w:ind w:left="0" w:right="4704" w:firstLine="0"/>
        <w:jc w:val="left"/>
      </w:pPr>
      <w:r>
        <w:t xml:space="preserve"> </w:t>
      </w:r>
      <w:r w:rsidR="00531372">
        <w:t>9</w:t>
      </w:r>
      <w:r w:rsidR="006C514E">
        <w:t>-го созыва</w:t>
      </w:r>
      <w:r w:rsidR="009C63D8">
        <w:t xml:space="preserve"> </w:t>
      </w:r>
      <w:r w:rsidR="00D76667">
        <w:t>в новой редакции</w:t>
      </w:r>
      <w:bookmarkStart w:id="0" w:name="_GoBack"/>
      <w:bookmarkEnd w:id="0"/>
    </w:p>
    <w:p w:rsidR="00404CD5" w:rsidRDefault="00404CD5">
      <w:pPr>
        <w:pStyle w:val="a8"/>
        <w:tabs>
          <w:tab w:val="clear" w:pos="3828"/>
          <w:tab w:val="left" w:pos="4536"/>
        </w:tabs>
        <w:ind w:left="0" w:right="5415" w:firstLine="0"/>
        <w:rPr>
          <w:b w:val="0"/>
        </w:rPr>
      </w:pPr>
    </w:p>
    <w:p w:rsidR="00404CD5" w:rsidRDefault="00404CD5">
      <w:pPr>
        <w:pStyle w:val="a8"/>
        <w:tabs>
          <w:tab w:val="clear" w:pos="3828"/>
          <w:tab w:val="left" w:pos="4536"/>
        </w:tabs>
        <w:ind w:left="0" w:right="5415" w:firstLine="0"/>
        <w:rPr>
          <w:b w:val="0"/>
        </w:rPr>
      </w:pPr>
    </w:p>
    <w:p w:rsidR="00404CD5" w:rsidRDefault="007A5A51" w:rsidP="001E1A24">
      <w:pPr>
        <w:spacing w:line="312" w:lineRule="auto"/>
        <w:ind w:left="40" w:firstLine="669"/>
        <w:jc w:val="both"/>
        <w:rPr>
          <w:sz w:val="28"/>
        </w:rPr>
      </w:pPr>
      <w:r>
        <w:rPr>
          <w:sz w:val="28"/>
        </w:rPr>
        <w:t>На основании</w:t>
      </w:r>
      <w:r w:rsidR="00404CD5">
        <w:rPr>
          <w:sz w:val="28"/>
        </w:rPr>
        <w:t xml:space="preserve"> </w:t>
      </w:r>
      <w:r w:rsidR="005D38CB" w:rsidRPr="002F02AF">
        <w:rPr>
          <w:sz w:val="28"/>
          <w:szCs w:val="28"/>
        </w:rPr>
        <w:t xml:space="preserve">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="005D38CB" w:rsidRPr="002F02AF">
          <w:rPr>
            <w:sz w:val="28"/>
            <w:szCs w:val="28"/>
          </w:rPr>
          <w:t>1995 г</w:t>
        </w:r>
      </w:smartTag>
      <w:r w:rsidR="005D38CB">
        <w:rPr>
          <w:sz w:val="28"/>
          <w:szCs w:val="28"/>
        </w:rPr>
        <w:t>.</w:t>
      </w:r>
      <w:r w:rsidR="00404CD5">
        <w:rPr>
          <w:sz w:val="28"/>
        </w:rPr>
        <w:t>,</w:t>
      </w:r>
      <w:r w:rsidR="003E39E4">
        <w:rPr>
          <w:sz w:val="28"/>
        </w:rPr>
        <w:t xml:space="preserve"> постановления Главы администрации города Байконур </w:t>
      </w:r>
      <w:r w:rsidR="00555261">
        <w:rPr>
          <w:sz w:val="28"/>
        </w:rPr>
        <w:t xml:space="preserve">от 05 марта </w:t>
      </w:r>
      <w:smartTag w:uri="urn:schemas-microsoft-com:office:smarttags" w:element="metricconverter">
        <w:smartTagPr>
          <w:attr w:name="ProductID" w:val="2018 г"/>
        </w:smartTagPr>
        <w:r w:rsidR="00555261">
          <w:rPr>
            <w:sz w:val="28"/>
          </w:rPr>
          <w:t>2018 г</w:t>
        </w:r>
      </w:smartTag>
      <w:r w:rsidR="00555261">
        <w:rPr>
          <w:sz w:val="28"/>
        </w:rPr>
        <w:t xml:space="preserve">. № 62 </w:t>
      </w:r>
      <w:r w:rsidR="003E39E4">
        <w:rPr>
          <w:sz w:val="28"/>
        </w:rPr>
        <w:t xml:space="preserve">«Об утверждении Положений </w:t>
      </w:r>
      <w:r w:rsidR="00776C47">
        <w:rPr>
          <w:sz w:val="28"/>
        </w:rPr>
        <w:t xml:space="preserve"> о </w:t>
      </w:r>
      <w:r w:rsidR="003E39E4">
        <w:rPr>
          <w:sz w:val="28"/>
        </w:rPr>
        <w:t>территориальных Советах самоуправления граждан города Байконур и их структурных подразделениях</w:t>
      </w:r>
      <w:r w:rsidR="00555261">
        <w:rPr>
          <w:sz w:val="28"/>
        </w:rPr>
        <w:t>»</w:t>
      </w:r>
      <w:r w:rsidR="003E39E4">
        <w:rPr>
          <w:sz w:val="28"/>
        </w:rPr>
        <w:t>,</w:t>
      </w:r>
    </w:p>
    <w:p w:rsidR="00404CD5" w:rsidRDefault="00404CD5" w:rsidP="001E1A24">
      <w:pPr>
        <w:spacing w:line="312" w:lineRule="auto"/>
        <w:ind w:left="40" w:firstLine="56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404CD5" w:rsidRPr="00C92BD4" w:rsidRDefault="00711F05" w:rsidP="001E1A24">
      <w:pPr>
        <w:spacing w:line="312" w:lineRule="auto"/>
        <w:ind w:firstLine="709"/>
        <w:jc w:val="both"/>
        <w:rPr>
          <w:sz w:val="28"/>
          <w:szCs w:val="28"/>
        </w:rPr>
      </w:pPr>
      <w:r w:rsidRPr="00C92BD4">
        <w:rPr>
          <w:sz w:val="28"/>
          <w:szCs w:val="28"/>
        </w:rPr>
        <w:t>1.</w:t>
      </w:r>
      <w:r w:rsidR="00C92BD4">
        <w:rPr>
          <w:sz w:val="28"/>
          <w:szCs w:val="28"/>
        </w:rPr>
        <w:t xml:space="preserve"> </w:t>
      </w:r>
      <w:r w:rsidR="00404CD5" w:rsidRPr="00C92BD4">
        <w:rPr>
          <w:sz w:val="28"/>
          <w:szCs w:val="28"/>
        </w:rPr>
        <w:t>Утвердить</w:t>
      </w:r>
      <w:r w:rsidR="00C92BD4">
        <w:rPr>
          <w:sz w:val="28"/>
          <w:szCs w:val="28"/>
        </w:rPr>
        <w:t xml:space="preserve"> прилагаемую структуру Общественного Совета самоуправления города Байконур в новой редакции.</w:t>
      </w:r>
      <w:r w:rsidR="00404CD5" w:rsidRPr="00C92BD4">
        <w:rPr>
          <w:sz w:val="28"/>
          <w:szCs w:val="28"/>
        </w:rPr>
        <w:t xml:space="preserve"> </w:t>
      </w:r>
      <w:r w:rsidR="00C92BD4" w:rsidRPr="00C92BD4">
        <w:rPr>
          <w:sz w:val="28"/>
          <w:szCs w:val="28"/>
        </w:rPr>
        <w:t xml:space="preserve"> </w:t>
      </w:r>
    </w:p>
    <w:p w:rsidR="005301FC" w:rsidRPr="005301FC" w:rsidRDefault="00404CD5" w:rsidP="001E1A24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5301FC">
        <w:rPr>
          <w:sz w:val="28"/>
        </w:rPr>
        <w:t>Признать утратившим силу постановление Главы адм</w:t>
      </w:r>
      <w:r w:rsidR="0049206C">
        <w:rPr>
          <w:sz w:val="28"/>
        </w:rPr>
        <w:t>инистрации города Байконур от 18 дека</w:t>
      </w:r>
      <w:r w:rsidR="00850004">
        <w:rPr>
          <w:sz w:val="28"/>
        </w:rPr>
        <w:t>бря</w:t>
      </w:r>
      <w:r w:rsidR="0049206C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49206C">
          <w:rPr>
            <w:sz w:val="28"/>
          </w:rPr>
          <w:t>2014</w:t>
        </w:r>
        <w:r w:rsidR="005301FC">
          <w:rPr>
            <w:sz w:val="28"/>
          </w:rPr>
          <w:t xml:space="preserve"> г</w:t>
        </w:r>
      </w:smartTag>
      <w:r w:rsidR="0049206C">
        <w:rPr>
          <w:sz w:val="28"/>
        </w:rPr>
        <w:t>. № 277</w:t>
      </w:r>
      <w:r w:rsidR="005301FC">
        <w:rPr>
          <w:sz w:val="28"/>
        </w:rPr>
        <w:t xml:space="preserve"> «Об утверждении </w:t>
      </w:r>
      <w:r w:rsidR="0049206C">
        <w:rPr>
          <w:sz w:val="28"/>
        </w:rPr>
        <w:t xml:space="preserve"> структуры Общественного Совета самоуправления города Байконур</w:t>
      </w:r>
      <w:r w:rsidR="005301FC">
        <w:rPr>
          <w:sz w:val="28"/>
        </w:rPr>
        <w:t>».</w:t>
      </w:r>
    </w:p>
    <w:p w:rsidR="006C514E" w:rsidRPr="00D76667" w:rsidRDefault="005301FC" w:rsidP="001E1A24">
      <w:pPr>
        <w:spacing w:line="312" w:lineRule="auto"/>
        <w:ind w:firstLine="709"/>
        <w:jc w:val="both"/>
        <w:rPr>
          <w:sz w:val="28"/>
          <w:szCs w:val="28"/>
        </w:rPr>
      </w:pPr>
      <w:r w:rsidRPr="005301FC">
        <w:rPr>
          <w:sz w:val="28"/>
        </w:rPr>
        <w:t>3</w:t>
      </w:r>
      <w:r>
        <w:rPr>
          <w:sz w:val="28"/>
        </w:rPr>
        <w:t xml:space="preserve">. </w:t>
      </w:r>
      <w:r w:rsidR="006C514E" w:rsidRPr="00D76667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711F05" w:rsidRPr="00D76667">
        <w:rPr>
          <w:sz w:val="28"/>
          <w:szCs w:val="28"/>
        </w:rPr>
        <w:t>постановление</w:t>
      </w:r>
      <w:r w:rsidR="006C514E" w:rsidRPr="00D76667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711F05" w:rsidRPr="00D76667">
        <w:rPr>
          <w:sz w:val="28"/>
          <w:szCs w:val="28"/>
        </w:rPr>
        <w:t>постановление</w:t>
      </w:r>
      <w:r w:rsidR="006C514E" w:rsidRPr="00D76667">
        <w:rPr>
          <w:sz w:val="28"/>
          <w:szCs w:val="28"/>
        </w:rPr>
        <w:t xml:space="preserve"> в информационно-телекоммуникационной сети «Интернет»</w:t>
      </w:r>
      <w:r w:rsidR="001E1A24">
        <w:rPr>
          <w:sz w:val="28"/>
          <w:szCs w:val="28"/>
        </w:rPr>
        <w:br/>
      </w:r>
      <w:r w:rsidR="006C514E" w:rsidRPr="00D76667">
        <w:rPr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="006C514E" w:rsidRPr="00D76667">
          <w:rPr>
            <w:rStyle w:val="ac"/>
            <w:color w:val="000000"/>
            <w:sz w:val="28"/>
            <w:szCs w:val="28"/>
            <w:u w:val="none"/>
            <w:lang w:val="en-US"/>
          </w:rPr>
          <w:t>www</w:t>
        </w:r>
        <w:r w:rsidR="006C514E" w:rsidRPr="00D76667">
          <w:rPr>
            <w:rStyle w:val="ac"/>
            <w:color w:val="000000"/>
            <w:sz w:val="28"/>
            <w:szCs w:val="28"/>
            <w:u w:val="none"/>
          </w:rPr>
          <w:t>.</w:t>
        </w:r>
        <w:r w:rsidR="006C514E" w:rsidRPr="00D76667">
          <w:rPr>
            <w:rStyle w:val="ac"/>
            <w:color w:val="000000"/>
            <w:sz w:val="28"/>
            <w:szCs w:val="28"/>
            <w:u w:val="none"/>
            <w:lang w:val="en-US"/>
          </w:rPr>
          <w:t>baikonuradm</w:t>
        </w:r>
        <w:r w:rsidR="006C514E" w:rsidRPr="00D76667">
          <w:rPr>
            <w:rStyle w:val="ac"/>
            <w:color w:val="000000"/>
            <w:sz w:val="28"/>
            <w:szCs w:val="28"/>
            <w:u w:val="none"/>
          </w:rPr>
          <w:t>.</w:t>
        </w:r>
        <w:r w:rsidR="006C514E" w:rsidRPr="00D76667">
          <w:rPr>
            <w:rStyle w:val="ac"/>
            <w:color w:val="000000"/>
            <w:sz w:val="28"/>
            <w:szCs w:val="28"/>
            <w:u w:val="none"/>
            <w:lang w:val="en-US"/>
          </w:rPr>
          <w:t>ru</w:t>
        </w:r>
      </w:hyperlink>
      <w:r w:rsidR="006C514E" w:rsidRPr="00D76667">
        <w:rPr>
          <w:sz w:val="28"/>
          <w:szCs w:val="28"/>
        </w:rPr>
        <w:t>.</w:t>
      </w:r>
    </w:p>
    <w:p w:rsidR="008840E6" w:rsidRDefault="005301FC" w:rsidP="001E1A24">
      <w:pPr>
        <w:pStyle w:val="a4"/>
        <w:widowControl w:val="0"/>
        <w:tabs>
          <w:tab w:val="left" w:pos="-2835"/>
          <w:tab w:val="left" w:pos="1134"/>
        </w:tabs>
        <w:spacing w:line="312" w:lineRule="auto"/>
        <w:ind w:firstLine="709"/>
        <w:jc w:val="both"/>
      </w:pPr>
      <w:r>
        <w:t>4</w:t>
      </w:r>
      <w:r w:rsidR="00404CD5">
        <w:t xml:space="preserve">. Контроль за исполнением настоящего постановления </w:t>
      </w:r>
      <w:r w:rsidR="007A5A51">
        <w:t>возложить</w:t>
      </w:r>
      <w:r w:rsidR="001E1A24">
        <w:br/>
      </w:r>
      <w:r w:rsidR="007A5A51">
        <w:t xml:space="preserve">на заместителя Главы администрации </w:t>
      </w:r>
      <w:r w:rsidR="008840E6">
        <w:t>Адасева</w:t>
      </w:r>
      <w:r w:rsidR="00594C3A" w:rsidRPr="00594C3A">
        <w:t xml:space="preserve"> </w:t>
      </w:r>
      <w:r w:rsidR="00594C3A">
        <w:t>Н.П.</w:t>
      </w:r>
      <w:r w:rsidR="008840E6">
        <w:t xml:space="preserve"> </w:t>
      </w:r>
    </w:p>
    <w:p w:rsidR="005301FC" w:rsidRDefault="005301FC" w:rsidP="001E1A24">
      <w:pPr>
        <w:spacing w:line="312" w:lineRule="auto"/>
      </w:pPr>
    </w:p>
    <w:p w:rsidR="001E1A24" w:rsidRPr="005301FC" w:rsidRDefault="001E1A24" w:rsidP="001E1A24">
      <w:pPr>
        <w:spacing w:line="312" w:lineRule="auto"/>
      </w:pPr>
    </w:p>
    <w:p w:rsidR="007A5A51" w:rsidRDefault="00404CD5" w:rsidP="001E1A24">
      <w:pPr>
        <w:pStyle w:val="4"/>
        <w:spacing w:line="360" w:lineRule="auto"/>
        <w:ind w:firstLine="0"/>
        <w:jc w:val="both"/>
      </w:pPr>
      <w:r>
        <w:t>Глав</w:t>
      </w:r>
      <w:r w:rsidR="00555261">
        <w:t>а</w:t>
      </w:r>
      <w:r w:rsidR="0049206C">
        <w:t xml:space="preserve"> </w:t>
      </w:r>
      <w:r w:rsidR="00B633E4">
        <w:t>а</w:t>
      </w:r>
      <w:r>
        <w:t xml:space="preserve">дминистрации                                    </w:t>
      </w:r>
      <w:r w:rsidR="006C514E">
        <w:t xml:space="preserve">             </w:t>
      </w:r>
      <w:r w:rsidR="008840E6">
        <w:t xml:space="preserve">   </w:t>
      </w:r>
      <w:r w:rsidR="00555261">
        <w:t xml:space="preserve">                       К.Д. Бусыгин</w:t>
      </w:r>
    </w:p>
    <w:sectPr w:rsidR="007A5A51" w:rsidSect="001E1A24">
      <w:headerReference w:type="even" r:id="rId12"/>
      <w:headerReference w:type="default" r:id="rId13"/>
      <w:footerReference w:type="even" r:id="rId14"/>
      <w:pgSz w:w="11906" w:h="16838" w:code="9"/>
      <w:pgMar w:top="1134" w:right="567" w:bottom="1134" w:left="1531" w:header="284" w:footer="3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895" w:rsidRDefault="00503895">
      <w:r>
        <w:separator/>
      </w:r>
    </w:p>
  </w:endnote>
  <w:endnote w:type="continuationSeparator" w:id="0">
    <w:p w:rsidR="00503895" w:rsidRDefault="0050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98" w:rsidRDefault="005A1E98">
    <w:pPr>
      <w:pStyle w:val="a9"/>
    </w:pPr>
    <w:r>
      <w:t>исп. Охотникова Т.А.</w:t>
    </w:r>
  </w:p>
  <w:p w:rsidR="005A1E98" w:rsidRDefault="005A1E98">
    <w:pPr>
      <w:pStyle w:val="a9"/>
    </w:pPr>
    <w:r>
      <w:t>тел. 4-09-46</w:t>
    </w:r>
  </w:p>
  <w:p w:rsidR="005A1E98" w:rsidRDefault="005A1E9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895" w:rsidRDefault="00503895">
      <w:r>
        <w:separator/>
      </w:r>
    </w:p>
  </w:footnote>
  <w:footnote w:type="continuationSeparator" w:id="0">
    <w:p w:rsidR="00503895" w:rsidRDefault="00503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98" w:rsidRDefault="005A1E98" w:rsidP="001D0A9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1E98" w:rsidRDefault="005A1E9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A92" w:rsidRDefault="001D0A92" w:rsidP="00391F05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t>2</w:t>
    </w:r>
  </w:p>
  <w:p w:rsidR="005A1E98" w:rsidRDefault="005A1E98" w:rsidP="001E1A2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F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DC42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4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B603D91"/>
    <w:multiLevelType w:val="singleLevel"/>
    <w:tmpl w:val="2F10BEA2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8">
    <w:nsid w:val="308B0B37"/>
    <w:multiLevelType w:val="singleLevel"/>
    <w:tmpl w:val="F888027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10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13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14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4"/>
  </w:num>
  <w:num w:numId="5">
    <w:abstractNumId w:val="5"/>
  </w:num>
  <w:num w:numId="6">
    <w:abstractNumId w:val="11"/>
  </w:num>
  <w:num w:numId="7">
    <w:abstractNumId w:val="6"/>
  </w:num>
  <w:num w:numId="8">
    <w:abstractNumId w:val="14"/>
  </w:num>
  <w:num w:numId="9">
    <w:abstractNumId w:val="1"/>
  </w:num>
  <w:num w:numId="10">
    <w:abstractNumId w:val="10"/>
  </w:num>
  <w:num w:numId="11">
    <w:abstractNumId w:val="2"/>
  </w:num>
  <w:num w:numId="12">
    <w:abstractNumId w:val="8"/>
  </w:num>
  <w:num w:numId="13">
    <w:abstractNumId w:val="0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B5"/>
    <w:rsid w:val="000479F4"/>
    <w:rsid w:val="00064BEB"/>
    <w:rsid w:val="000741EF"/>
    <w:rsid w:val="0009384C"/>
    <w:rsid w:val="000B0AB0"/>
    <w:rsid w:val="00104E9F"/>
    <w:rsid w:val="00136CFB"/>
    <w:rsid w:val="001965DE"/>
    <w:rsid w:val="001B667E"/>
    <w:rsid w:val="001D0A92"/>
    <w:rsid w:val="001D6D61"/>
    <w:rsid w:val="001E1A24"/>
    <w:rsid w:val="0021516A"/>
    <w:rsid w:val="00216F44"/>
    <w:rsid w:val="00250B32"/>
    <w:rsid w:val="002B75A1"/>
    <w:rsid w:val="002E38B4"/>
    <w:rsid w:val="00326A2C"/>
    <w:rsid w:val="00372F28"/>
    <w:rsid w:val="00387B5E"/>
    <w:rsid w:val="00391F05"/>
    <w:rsid w:val="003944F2"/>
    <w:rsid w:val="00397C69"/>
    <w:rsid w:val="003E39E4"/>
    <w:rsid w:val="00404CD5"/>
    <w:rsid w:val="004511E1"/>
    <w:rsid w:val="0049206C"/>
    <w:rsid w:val="004A3894"/>
    <w:rsid w:val="004E6F1F"/>
    <w:rsid w:val="00503895"/>
    <w:rsid w:val="00511C50"/>
    <w:rsid w:val="005301FC"/>
    <w:rsid w:val="00531372"/>
    <w:rsid w:val="005362FD"/>
    <w:rsid w:val="00550897"/>
    <w:rsid w:val="00555261"/>
    <w:rsid w:val="00577C39"/>
    <w:rsid w:val="00594A43"/>
    <w:rsid w:val="00594C3A"/>
    <w:rsid w:val="005A1E98"/>
    <w:rsid w:val="005A73E8"/>
    <w:rsid w:val="005B450D"/>
    <w:rsid w:val="005D38CB"/>
    <w:rsid w:val="00655D4A"/>
    <w:rsid w:val="006A2981"/>
    <w:rsid w:val="006C115B"/>
    <w:rsid w:val="006C514E"/>
    <w:rsid w:val="006D7B80"/>
    <w:rsid w:val="006F5465"/>
    <w:rsid w:val="00711F05"/>
    <w:rsid w:val="00715CDB"/>
    <w:rsid w:val="007275EF"/>
    <w:rsid w:val="00753AE6"/>
    <w:rsid w:val="00776C47"/>
    <w:rsid w:val="007A5A51"/>
    <w:rsid w:val="007A6207"/>
    <w:rsid w:val="007E7018"/>
    <w:rsid w:val="00816B5D"/>
    <w:rsid w:val="0084330E"/>
    <w:rsid w:val="00850004"/>
    <w:rsid w:val="00860AD6"/>
    <w:rsid w:val="00875B7A"/>
    <w:rsid w:val="008840E6"/>
    <w:rsid w:val="00914EF0"/>
    <w:rsid w:val="009337F7"/>
    <w:rsid w:val="00966A91"/>
    <w:rsid w:val="009B4BAD"/>
    <w:rsid w:val="009C63D8"/>
    <w:rsid w:val="009C7083"/>
    <w:rsid w:val="00A32FD1"/>
    <w:rsid w:val="00A56441"/>
    <w:rsid w:val="00A744B5"/>
    <w:rsid w:val="00A9681C"/>
    <w:rsid w:val="00AA6FA0"/>
    <w:rsid w:val="00AF4745"/>
    <w:rsid w:val="00B633E4"/>
    <w:rsid w:val="00BE43A0"/>
    <w:rsid w:val="00C23E71"/>
    <w:rsid w:val="00C92BD4"/>
    <w:rsid w:val="00C96900"/>
    <w:rsid w:val="00CE2C30"/>
    <w:rsid w:val="00D124F6"/>
    <w:rsid w:val="00D72D5F"/>
    <w:rsid w:val="00D76667"/>
    <w:rsid w:val="00DF2B00"/>
    <w:rsid w:val="00DF5B8F"/>
    <w:rsid w:val="00E00677"/>
    <w:rsid w:val="00E2183D"/>
    <w:rsid w:val="00E7661A"/>
    <w:rsid w:val="00E8081D"/>
    <w:rsid w:val="00E81206"/>
    <w:rsid w:val="00EF59B0"/>
    <w:rsid w:val="00F1339F"/>
    <w:rsid w:val="00F44428"/>
    <w:rsid w:val="00F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right="140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240"/>
      <w:ind w:firstLine="601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21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1">
    <w:name w:val="Body Text Indent 3"/>
    <w:basedOn w:val="a"/>
    <w:pPr>
      <w:spacing w:line="360" w:lineRule="auto"/>
      <w:ind w:firstLine="709"/>
    </w:pPr>
    <w:rPr>
      <w:sz w:val="28"/>
    </w:rPr>
  </w:style>
  <w:style w:type="paragraph" w:customStyle="1" w:styleId="FR1">
    <w:name w:val="FR1"/>
    <w:pPr>
      <w:widowControl w:val="0"/>
      <w:spacing w:before="1200"/>
      <w:jc w:val="center"/>
    </w:pPr>
    <w:rPr>
      <w:b/>
      <w:snapToGrid w:val="0"/>
      <w:sz w:val="40"/>
    </w:rPr>
  </w:style>
  <w:style w:type="paragraph" w:customStyle="1" w:styleId="FR5">
    <w:name w:val="FR5"/>
    <w:pPr>
      <w:widowControl w:val="0"/>
      <w:spacing w:before="220" w:line="300" w:lineRule="auto"/>
      <w:ind w:left="40"/>
      <w:jc w:val="both"/>
    </w:pPr>
    <w:rPr>
      <w:rFonts w:ascii="Arial" w:hAnsi="Arial"/>
      <w:i/>
      <w:snapToGrid w:val="0"/>
      <w:sz w:val="24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Plain Text"/>
    <w:basedOn w:val="a"/>
    <w:rPr>
      <w:rFonts w:ascii="Courier New" w:hAnsi="Courier New"/>
    </w:rPr>
  </w:style>
  <w:style w:type="character" w:styleId="ab">
    <w:name w:val="page number"/>
    <w:basedOn w:val="a0"/>
  </w:style>
  <w:style w:type="character" w:styleId="ac">
    <w:name w:val="Hyperlink"/>
    <w:rsid w:val="006C51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right="140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240"/>
      <w:ind w:firstLine="601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21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1">
    <w:name w:val="Body Text Indent 3"/>
    <w:basedOn w:val="a"/>
    <w:pPr>
      <w:spacing w:line="360" w:lineRule="auto"/>
      <w:ind w:firstLine="709"/>
    </w:pPr>
    <w:rPr>
      <w:sz w:val="28"/>
    </w:rPr>
  </w:style>
  <w:style w:type="paragraph" w:customStyle="1" w:styleId="FR1">
    <w:name w:val="FR1"/>
    <w:pPr>
      <w:widowControl w:val="0"/>
      <w:spacing w:before="1200"/>
      <w:jc w:val="center"/>
    </w:pPr>
    <w:rPr>
      <w:b/>
      <w:snapToGrid w:val="0"/>
      <w:sz w:val="40"/>
    </w:rPr>
  </w:style>
  <w:style w:type="paragraph" w:customStyle="1" w:styleId="FR5">
    <w:name w:val="FR5"/>
    <w:pPr>
      <w:widowControl w:val="0"/>
      <w:spacing w:before="220" w:line="300" w:lineRule="auto"/>
      <w:ind w:left="40"/>
      <w:jc w:val="both"/>
    </w:pPr>
    <w:rPr>
      <w:rFonts w:ascii="Arial" w:hAnsi="Arial"/>
      <w:i/>
      <w:snapToGrid w:val="0"/>
      <w:sz w:val="24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Plain Text"/>
    <w:basedOn w:val="a"/>
    <w:rPr>
      <w:rFonts w:ascii="Courier New" w:hAnsi="Courier New"/>
    </w:rPr>
  </w:style>
  <w:style w:type="character" w:styleId="ab">
    <w:name w:val="page number"/>
    <w:basedOn w:val="a0"/>
  </w:style>
  <w:style w:type="character" w:styleId="ac">
    <w:name w:val="Hyperlink"/>
    <w:rsid w:val="006C5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РЕКВИЗИТОВ</vt:lpstr>
    </vt:vector>
  </TitlesOfParts>
  <Company>администрация</Company>
  <LinksUpToDate>false</LinksUpToDate>
  <CharactersWithSpaces>1655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РЕКВИЗИТОВ</dc:title>
  <dc:creator>Городская</dc:creator>
  <cp:lastModifiedBy>admin</cp:lastModifiedBy>
  <cp:revision>2</cp:revision>
  <cp:lastPrinted>2018-08-03T04:00:00Z</cp:lastPrinted>
  <dcterms:created xsi:type="dcterms:W3CDTF">2018-09-04T10:36:00Z</dcterms:created>
  <dcterms:modified xsi:type="dcterms:W3CDTF">2018-09-04T10:36:00Z</dcterms:modified>
</cp:coreProperties>
</file>