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A2C7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2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722537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2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972253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1A2C7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51C77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24 августа 2018г.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№_</w:t>
      </w:r>
      <w:r>
        <w:rPr>
          <w:rFonts w:ascii="Times New Roman" w:hAnsi="Times New Roman"/>
          <w:sz w:val="28"/>
          <w:szCs w:val="28"/>
          <w:u w:val="single"/>
        </w:rPr>
        <w:t xml:space="preserve">  457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821E2" w:rsidRDefault="00821B95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  <w:bookmarkStart w:id="0" w:name="_GoBack"/>
      <w:r w:rsidRPr="002821E2">
        <w:rPr>
          <w:rFonts w:ascii="Times New Roman" w:hAnsi="Times New Roman"/>
          <w:b/>
          <w:sz w:val="28"/>
          <w:szCs w:val="28"/>
        </w:rPr>
        <w:t>О</w:t>
      </w:r>
      <w:r w:rsidR="0027115D" w:rsidRPr="002821E2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 w:rsidRPr="002821E2">
        <w:rPr>
          <w:rFonts w:ascii="Times New Roman" w:hAnsi="Times New Roman"/>
          <w:b/>
          <w:sz w:val="28"/>
          <w:szCs w:val="28"/>
        </w:rPr>
        <w:t>й</w:t>
      </w:r>
      <w:r w:rsidR="0027115D" w:rsidRPr="002821E2">
        <w:rPr>
          <w:rFonts w:ascii="Times New Roman" w:hAnsi="Times New Roman"/>
          <w:b/>
          <w:sz w:val="28"/>
          <w:szCs w:val="28"/>
        </w:rPr>
        <w:t xml:space="preserve"> в</w:t>
      </w:r>
      <w:r w:rsidR="00554E21" w:rsidRPr="002821E2">
        <w:rPr>
          <w:rFonts w:ascii="Times New Roman" w:hAnsi="Times New Roman"/>
          <w:b/>
          <w:sz w:val="28"/>
          <w:szCs w:val="28"/>
        </w:rPr>
        <w:t> </w:t>
      </w:r>
      <w:r w:rsidRPr="002821E2">
        <w:rPr>
          <w:rFonts w:ascii="Times New Roman" w:hAnsi="Times New Roman"/>
          <w:b/>
          <w:sz w:val="28"/>
          <w:szCs w:val="28"/>
        </w:rPr>
        <w:t>Административн</w:t>
      </w:r>
      <w:r w:rsidR="0027115D" w:rsidRPr="002821E2">
        <w:rPr>
          <w:rFonts w:ascii="Times New Roman" w:hAnsi="Times New Roman"/>
          <w:b/>
          <w:sz w:val="28"/>
          <w:szCs w:val="28"/>
        </w:rPr>
        <w:t>ый</w:t>
      </w:r>
      <w:r w:rsidRPr="002821E2">
        <w:rPr>
          <w:rFonts w:ascii="Times New Roman" w:hAnsi="Times New Roman"/>
          <w:b/>
          <w:sz w:val="28"/>
          <w:szCs w:val="28"/>
        </w:rPr>
        <w:t xml:space="preserve"> регламент </w:t>
      </w:r>
      <w:r w:rsidR="00902F9C" w:rsidRPr="002821E2">
        <w:rPr>
          <w:rFonts w:ascii="Times New Roman" w:hAnsi="Times New Roman"/>
          <w:b/>
          <w:sz w:val="28"/>
          <w:szCs w:val="28"/>
        </w:rPr>
        <w:t>предоставления государственной услуги</w:t>
      </w:r>
      <w:r w:rsidR="00554E21" w:rsidRPr="002821E2">
        <w:rPr>
          <w:rFonts w:ascii="Times New Roman" w:hAnsi="Times New Roman"/>
          <w:b/>
          <w:sz w:val="28"/>
          <w:szCs w:val="28"/>
        </w:rPr>
        <w:t xml:space="preserve"> 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по выплате ежемесячной денежной компенсации, установленной частями 9, 10 и 13 статьи 3 Федерального закона «О денежном довольствии военнослужащих и предоставлении им отдельных выплат», военнослужащим, гражданам, призванным на военные сборы, и членам их семей, пенсионное обеспечение которых осуществляется Пенсионным фондом Российской Федерации, утвержденный  постановлением Главы </w:t>
      </w:r>
      <w:r w:rsidR="00087C05">
        <w:rPr>
          <w:rFonts w:ascii="Times New Roman" w:hAnsi="Times New Roman"/>
          <w:b/>
          <w:sz w:val="28"/>
          <w:szCs w:val="28"/>
        </w:rPr>
        <w:t>а</w:t>
      </w:r>
      <w:r w:rsidR="00DA56D3" w:rsidRPr="002821E2">
        <w:rPr>
          <w:rFonts w:ascii="Times New Roman" w:hAnsi="Times New Roman"/>
          <w:b/>
          <w:sz w:val="28"/>
          <w:szCs w:val="28"/>
        </w:rPr>
        <w:t xml:space="preserve">дминистрации города Байконур </w:t>
      </w:r>
    </w:p>
    <w:p w:rsidR="00DA56D3" w:rsidRPr="002821E2" w:rsidRDefault="00DA56D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  <w:r w:rsidRPr="002821E2">
        <w:rPr>
          <w:rFonts w:ascii="Times New Roman" w:hAnsi="Times New Roman"/>
          <w:b/>
          <w:sz w:val="28"/>
          <w:szCs w:val="28"/>
        </w:rPr>
        <w:t>от 01 декабря 2014 г. № 253</w:t>
      </w:r>
      <w:bookmarkEnd w:id="0"/>
    </w:p>
    <w:p w:rsidR="0012063E" w:rsidRDefault="0012063E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DD692F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92F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DD692F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DD692F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 w:rsidRPr="00DD692F">
        <w:rPr>
          <w:rFonts w:ascii="Times New Roman" w:hAnsi="Times New Roman" w:cs="Times New Roman"/>
          <w:sz w:val="28"/>
          <w:szCs w:val="28"/>
        </w:rPr>
        <w:br/>
      </w:r>
      <w:r w:rsidRPr="00DD692F">
        <w:rPr>
          <w:rFonts w:ascii="Times New Roman" w:hAnsi="Times New Roman" w:cs="Times New Roman"/>
          <w:sz w:val="28"/>
          <w:szCs w:val="28"/>
        </w:rPr>
        <w:t xml:space="preserve">с </w:t>
      </w:r>
      <w:r w:rsidR="00DD692F" w:rsidRPr="00DD692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27 июля 2010 года </w:t>
      </w:r>
      <w:r w:rsidR="00DD692F" w:rsidRPr="00DD69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210-ФЗ «Об организации предоставления государственных и муниципальных услуг» (с изменениями)</w:t>
      </w:r>
      <w:r w:rsidRPr="00DD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3789D" w:rsidRPr="00DD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DD692F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 w:rsidRPr="00DD6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119A" w:rsidRPr="00DD692F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12063E" w:rsidRPr="005E119A" w:rsidRDefault="0012063E" w:rsidP="001206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92F" w:rsidRDefault="00DD692F" w:rsidP="001206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6D3" w:rsidRDefault="00821B95" w:rsidP="001206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lastRenderedPageBreak/>
        <w:t>П О С Т А Н О В Л Я Ю:</w:t>
      </w:r>
    </w:p>
    <w:p w:rsidR="0012063E" w:rsidRDefault="0012063E" w:rsidP="001206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15D" w:rsidRDefault="00DA56D3" w:rsidP="00832C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27115D" w:rsidRPr="00DA56D3">
        <w:rPr>
          <w:rFonts w:ascii="Times New Roman" w:hAnsi="Times New Roman" w:cs="Times New Roman"/>
          <w:sz w:val="28"/>
          <w:szCs w:val="28"/>
        </w:rPr>
        <w:t>нести в</w:t>
      </w:r>
      <w:r w:rsidR="00821B95" w:rsidRPr="00DA56D3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0549A" w:rsidRPr="00DA56D3">
        <w:rPr>
          <w:rFonts w:ascii="Times New Roman" w:hAnsi="Times New Roman" w:cs="Times New Roman"/>
          <w:sz w:val="28"/>
          <w:szCs w:val="28"/>
        </w:rPr>
        <w:t>ый</w:t>
      </w:r>
      <w:r w:rsidR="00821B95" w:rsidRPr="00DA56D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DA56D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21B95" w:rsidRPr="00DA56D3">
        <w:rPr>
          <w:rFonts w:ascii="Times New Roman" w:hAnsi="Times New Roman" w:cs="Times New Roman"/>
          <w:sz w:val="28"/>
          <w:szCs w:val="28"/>
        </w:rPr>
        <w:t xml:space="preserve"> </w:t>
      </w:r>
      <w:r w:rsidRPr="00DA56D3">
        <w:rPr>
          <w:rFonts w:ascii="Times New Roman" w:hAnsi="Times New Roman"/>
          <w:sz w:val="28"/>
          <w:szCs w:val="28"/>
        </w:rPr>
        <w:t>п</w:t>
      </w:r>
      <w:r w:rsidR="00902F9C" w:rsidRPr="00DA56D3">
        <w:rPr>
          <w:rFonts w:ascii="Times New Roman" w:hAnsi="Times New Roman" w:cs="Times New Roman"/>
          <w:sz w:val="28"/>
          <w:szCs w:val="28"/>
        </w:rPr>
        <w:t xml:space="preserve">редоставления государственной услуги </w:t>
      </w:r>
      <w:r w:rsidRPr="00DA56D3">
        <w:rPr>
          <w:rFonts w:ascii="Times New Roman" w:hAnsi="Times New Roman" w:cs="Times New Roman"/>
          <w:sz w:val="28"/>
          <w:szCs w:val="28"/>
        </w:rPr>
        <w:t>по выплате ежемесячной денежной компенсации, установленной частями 9, 10 и 13 статьи 3 Федерального закона «О денежном довольствии военнослужащих и предоставлении им отдельных выплат», военнослужащим, гражданам, призванным на военные сборы, и членам их семей, пенсионное обеспечение которых осуществляется Пенсионным фондом Российской Федерации, утвержденный  постановлением Главы администрации  города Байконур от 01 декабря 2014 г. № 253</w:t>
      </w:r>
      <w:r w:rsidR="00CE71E0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554E21" w:rsidRPr="00DA56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477A5" w:rsidRPr="00DA56D3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A0549A" w:rsidRPr="00DA56D3">
        <w:rPr>
          <w:rFonts w:ascii="Times New Roman" w:hAnsi="Times New Roman" w:cs="Times New Roman"/>
          <w:sz w:val="28"/>
          <w:szCs w:val="28"/>
        </w:rPr>
        <w:t>,</w:t>
      </w:r>
      <w:r w:rsidR="0027115D" w:rsidRPr="00DA56D3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1011F8" w:rsidRPr="00DA56D3">
        <w:rPr>
          <w:rFonts w:ascii="Times New Roman" w:hAnsi="Times New Roman" w:cs="Times New Roman"/>
          <w:sz w:val="28"/>
          <w:szCs w:val="28"/>
        </w:rPr>
        <w:t>и</w:t>
      </w:r>
      <w:r w:rsidR="0027115D" w:rsidRPr="00DA56D3">
        <w:rPr>
          <w:rFonts w:ascii="Times New Roman" w:hAnsi="Times New Roman" w:cs="Times New Roman"/>
          <w:sz w:val="28"/>
          <w:szCs w:val="28"/>
        </w:rPr>
        <w:t>е изменени</w:t>
      </w:r>
      <w:r w:rsidR="001011F8" w:rsidRPr="00DA56D3">
        <w:rPr>
          <w:rFonts w:ascii="Times New Roman" w:hAnsi="Times New Roman" w:cs="Times New Roman"/>
          <w:sz w:val="28"/>
          <w:szCs w:val="28"/>
        </w:rPr>
        <w:t>я</w:t>
      </w:r>
      <w:r w:rsidR="0027115D" w:rsidRPr="00DA56D3">
        <w:rPr>
          <w:rFonts w:ascii="Times New Roman" w:hAnsi="Times New Roman" w:cs="Times New Roman"/>
          <w:sz w:val="28"/>
          <w:szCs w:val="28"/>
        </w:rPr>
        <w:t>:</w:t>
      </w:r>
    </w:p>
    <w:p w:rsidR="0012063E" w:rsidRPr="006477A5" w:rsidRDefault="004C1CB3" w:rsidP="0012063E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12063E">
        <w:rPr>
          <w:rFonts w:ascii="Times New Roman" w:hAnsi="Times New Roman"/>
          <w:sz w:val="28"/>
          <w:szCs w:val="28"/>
        </w:rPr>
        <w:t>одпункт 2.2.3 пункта 2.2</w:t>
      </w:r>
      <w:r w:rsidR="0012063E" w:rsidRPr="004E45FA">
        <w:rPr>
          <w:rFonts w:ascii="Times New Roman" w:hAnsi="Times New Roman"/>
          <w:sz w:val="28"/>
          <w:szCs w:val="28"/>
        </w:rPr>
        <w:t xml:space="preserve"> </w:t>
      </w:r>
      <w:r w:rsidR="0012063E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12063E" w:rsidRPr="006477A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2063E">
        <w:rPr>
          <w:rFonts w:ascii="Times New Roman" w:hAnsi="Times New Roman" w:cs="Times New Roman"/>
          <w:sz w:val="28"/>
          <w:szCs w:val="28"/>
        </w:rPr>
        <w:t>новым</w:t>
      </w:r>
      <w:r w:rsidR="00563F5A">
        <w:rPr>
          <w:rFonts w:ascii="Times New Roman" w:hAnsi="Times New Roman" w:cs="Times New Roman"/>
          <w:sz w:val="28"/>
          <w:szCs w:val="28"/>
        </w:rPr>
        <w:t>и</w:t>
      </w:r>
      <w:r w:rsidR="0012063E">
        <w:rPr>
          <w:rFonts w:ascii="Times New Roman" w:hAnsi="Times New Roman" w:cs="Times New Roman"/>
          <w:sz w:val="28"/>
          <w:szCs w:val="28"/>
        </w:rPr>
        <w:t xml:space="preserve"> </w:t>
      </w:r>
      <w:r w:rsidR="0012063E" w:rsidRPr="006477A5">
        <w:rPr>
          <w:rFonts w:ascii="Times New Roman" w:hAnsi="Times New Roman" w:cs="Times New Roman"/>
          <w:sz w:val="28"/>
          <w:szCs w:val="28"/>
        </w:rPr>
        <w:t>абзац</w:t>
      </w:r>
      <w:r w:rsidR="00563F5A">
        <w:rPr>
          <w:rFonts w:ascii="Times New Roman" w:hAnsi="Times New Roman" w:cs="Times New Roman"/>
          <w:sz w:val="28"/>
          <w:szCs w:val="28"/>
        </w:rPr>
        <w:t>а</w:t>
      </w:r>
      <w:r w:rsidR="0012063E">
        <w:rPr>
          <w:rFonts w:ascii="Times New Roman" w:hAnsi="Times New Roman" w:cs="Times New Roman"/>
          <w:sz w:val="28"/>
          <w:szCs w:val="28"/>
        </w:rPr>
        <w:t>м</w:t>
      </w:r>
      <w:r w:rsidR="00563F5A">
        <w:rPr>
          <w:rFonts w:ascii="Times New Roman" w:hAnsi="Times New Roman" w:cs="Times New Roman"/>
          <w:sz w:val="28"/>
          <w:szCs w:val="28"/>
        </w:rPr>
        <w:t xml:space="preserve">и </w:t>
      </w:r>
      <w:r w:rsidR="0012063E">
        <w:rPr>
          <w:rFonts w:ascii="Times New Roman" w:hAnsi="Times New Roman" w:cs="Times New Roman"/>
          <w:sz w:val="28"/>
          <w:szCs w:val="28"/>
        </w:rPr>
        <w:t>четвертым</w:t>
      </w:r>
      <w:r w:rsidR="0012063E" w:rsidRPr="006477A5">
        <w:rPr>
          <w:rFonts w:ascii="Times New Roman" w:hAnsi="Times New Roman" w:cs="Times New Roman"/>
          <w:sz w:val="28"/>
          <w:szCs w:val="28"/>
        </w:rPr>
        <w:t xml:space="preserve"> </w:t>
      </w:r>
      <w:r w:rsidR="00563F5A">
        <w:rPr>
          <w:rFonts w:ascii="Times New Roman" w:hAnsi="Times New Roman" w:cs="Times New Roman"/>
          <w:sz w:val="28"/>
          <w:szCs w:val="28"/>
        </w:rPr>
        <w:t xml:space="preserve">и пятым </w:t>
      </w:r>
      <w:r w:rsidR="0012063E">
        <w:rPr>
          <w:rFonts w:ascii="Times New Roman" w:hAnsi="Times New Roman"/>
          <w:sz w:val="28"/>
          <w:szCs w:val="28"/>
        </w:rPr>
        <w:t>следующего содержания</w:t>
      </w:r>
      <w:r w:rsidR="0012063E" w:rsidRPr="006477A5">
        <w:rPr>
          <w:rFonts w:ascii="Times New Roman" w:hAnsi="Times New Roman" w:cs="Times New Roman"/>
          <w:sz w:val="28"/>
          <w:szCs w:val="28"/>
        </w:rPr>
        <w:t>:</w:t>
      </w:r>
    </w:p>
    <w:p w:rsidR="00563F5A" w:rsidRDefault="0012063E" w:rsidP="0012063E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4"/>
        </w:rPr>
        <w:t>Государственное унитарное предприятие «Жилищное хозяйство</w:t>
      </w:r>
      <w:r w:rsidR="00563F5A">
        <w:rPr>
          <w:rFonts w:ascii="Times New Roman" w:hAnsi="Times New Roman"/>
          <w:sz w:val="28"/>
          <w:szCs w:val="24"/>
        </w:rPr>
        <w:t>»</w:t>
      </w:r>
      <w:r w:rsidR="00563F5A">
        <w:rPr>
          <w:rFonts w:ascii="Times New Roman" w:hAnsi="Times New Roman" w:cs="Times New Roman"/>
          <w:sz w:val="28"/>
          <w:szCs w:val="28"/>
        </w:rPr>
        <w:t>;</w:t>
      </w:r>
    </w:p>
    <w:p w:rsidR="0012063E" w:rsidRDefault="00563F5A" w:rsidP="0012063E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Министерства внутренних дел России на комплексе «Байконур»</w:t>
      </w:r>
      <w:r w:rsidR="0012063E" w:rsidRPr="00E32C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09E6" w:rsidRPr="00B52D7B" w:rsidRDefault="002909E6" w:rsidP="002909E6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 2.5 </w:t>
      </w:r>
      <w:r w:rsidRPr="005E10FB">
        <w:rPr>
          <w:rFonts w:ascii="Times New Roman" w:hAnsi="Times New Roman"/>
          <w:sz w:val="28"/>
          <w:szCs w:val="28"/>
        </w:rPr>
        <w:t>раздела 2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дополнить новым </w:t>
      </w:r>
      <w:r w:rsidRPr="00B52D7B">
        <w:rPr>
          <w:rFonts w:ascii="Times New Roman" w:hAnsi="Times New Roman"/>
          <w:sz w:val="28"/>
          <w:szCs w:val="28"/>
        </w:rPr>
        <w:t>абзацем восемнадцатым следующего содержания:</w:t>
      </w:r>
    </w:p>
    <w:p w:rsidR="002909E6" w:rsidRPr="00B52D7B" w:rsidRDefault="002909E6" w:rsidP="002909E6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7B">
        <w:rPr>
          <w:rFonts w:ascii="Times New Roman" w:hAnsi="Times New Roman"/>
          <w:sz w:val="28"/>
          <w:szCs w:val="28"/>
        </w:rPr>
        <w:t xml:space="preserve">«Вышеуказанный перечень нормативных правовых актов, регулирующих предоставления государственных услуг, размещен на официальном сайте </w:t>
      </w:r>
      <w:r w:rsidRPr="00B52D7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B52D7B">
        <w:rPr>
          <w:rFonts w:ascii="Times New Roman" w:hAnsi="Times New Roman"/>
          <w:sz w:val="28"/>
          <w:szCs w:val="28"/>
        </w:rPr>
        <w:t>http://uszn-baikonur.ru</w:t>
      </w:r>
      <w:r w:rsidRPr="00B52D7B">
        <w:rPr>
          <w:rFonts w:ascii="Times New Roman" w:hAnsi="Times New Roman" w:cs="Times New Roman"/>
          <w:sz w:val="28"/>
          <w:szCs w:val="28"/>
        </w:rPr>
        <w:t xml:space="preserve"> (путь: Главная &gt; Нормативная база).</w:t>
      </w:r>
      <w:r w:rsidRPr="00B52D7B">
        <w:rPr>
          <w:rFonts w:ascii="Times New Roman" w:hAnsi="Times New Roman"/>
          <w:sz w:val="28"/>
          <w:szCs w:val="28"/>
        </w:rPr>
        <w:t>».</w:t>
      </w:r>
    </w:p>
    <w:p w:rsidR="00CB3C40" w:rsidRPr="00145E62" w:rsidRDefault="004C1CB3" w:rsidP="00832C4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7B">
        <w:rPr>
          <w:rFonts w:ascii="Times New Roman" w:hAnsi="Times New Roman" w:cs="Times New Roman"/>
          <w:sz w:val="28"/>
          <w:szCs w:val="28"/>
        </w:rPr>
        <w:t>1</w:t>
      </w:r>
      <w:r w:rsidR="007455AB" w:rsidRPr="00B52D7B">
        <w:rPr>
          <w:rFonts w:ascii="Times New Roman" w:hAnsi="Times New Roman" w:cs="Times New Roman"/>
          <w:sz w:val="28"/>
          <w:szCs w:val="28"/>
        </w:rPr>
        <w:t>.3</w:t>
      </w:r>
      <w:r w:rsidRPr="00B52D7B">
        <w:rPr>
          <w:rFonts w:ascii="Times New Roman" w:hAnsi="Times New Roman" w:cs="Times New Roman"/>
          <w:sz w:val="28"/>
          <w:szCs w:val="28"/>
        </w:rPr>
        <w:t>. А</w:t>
      </w:r>
      <w:r w:rsidR="00CB3C40" w:rsidRPr="00B52D7B">
        <w:rPr>
          <w:rFonts w:ascii="Times New Roman" w:hAnsi="Times New Roman" w:cs="Times New Roman"/>
          <w:sz w:val="28"/>
          <w:szCs w:val="28"/>
        </w:rPr>
        <w:t>бзац четвертый под</w:t>
      </w:r>
      <w:r w:rsidR="00CE71E0" w:rsidRPr="00B52D7B">
        <w:rPr>
          <w:rFonts w:ascii="Times New Roman" w:hAnsi="Times New Roman" w:cs="Times New Roman"/>
          <w:sz w:val="28"/>
          <w:szCs w:val="28"/>
        </w:rPr>
        <w:t>п</w:t>
      </w:r>
      <w:r w:rsidR="00A0549A" w:rsidRPr="00B52D7B">
        <w:rPr>
          <w:rFonts w:ascii="Times New Roman" w:hAnsi="Times New Roman" w:cs="Times New Roman"/>
          <w:sz w:val="28"/>
          <w:szCs w:val="28"/>
        </w:rPr>
        <w:t>ункт</w:t>
      </w:r>
      <w:r w:rsidR="00CB3C40" w:rsidRPr="00B52D7B">
        <w:rPr>
          <w:rFonts w:ascii="Times New Roman" w:hAnsi="Times New Roman" w:cs="Times New Roman"/>
          <w:sz w:val="28"/>
          <w:szCs w:val="28"/>
        </w:rPr>
        <w:t>а</w:t>
      </w:r>
      <w:r w:rsidR="00A0549A" w:rsidRPr="00B52D7B">
        <w:rPr>
          <w:rFonts w:ascii="Times New Roman" w:hAnsi="Times New Roman" w:cs="Times New Roman"/>
          <w:sz w:val="28"/>
          <w:szCs w:val="28"/>
        </w:rPr>
        <w:t xml:space="preserve"> </w:t>
      </w:r>
      <w:r w:rsidR="00CB3C40" w:rsidRPr="00B52D7B">
        <w:rPr>
          <w:rFonts w:ascii="Times New Roman" w:hAnsi="Times New Roman" w:cs="Times New Roman"/>
          <w:sz w:val="28"/>
          <w:szCs w:val="28"/>
        </w:rPr>
        <w:t xml:space="preserve">2.6.1.1 </w:t>
      </w:r>
      <w:r w:rsidR="004E45FA" w:rsidRPr="00B52D7B">
        <w:rPr>
          <w:rFonts w:ascii="Times New Roman" w:hAnsi="Times New Roman" w:cs="Times New Roman"/>
          <w:sz w:val="28"/>
          <w:szCs w:val="28"/>
        </w:rPr>
        <w:t xml:space="preserve">пункта 2.6 </w:t>
      </w:r>
      <w:r w:rsidR="00145E62" w:rsidRPr="00B52D7B">
        <w:rPr>
          <w:rFonts w:ascii="Times New Roman" w:hAnsi="Times New Roman" w:cs="Times New Roman"/>
          <w:sz w:val="28"/>
          <w:szCs w:val="28"/>
        </w:rPr>
        <w:t>раздела 2</w:t>
      </w:r>
      <w:r w:rsidR="00145E62" w:rsidRPr="00145E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0549A" w:rsidRPr="00145E62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CB3C40" w:rsidRPr="00145E62">
        <w:rPr>
          <w:rFonts w:ascii="Times New Roman" w:hAnsi="Times New Roman" w:cs="Times New Roman"/>
          <w:sz w:val="28"/>
          <w:szCs w:val="28"/>
        </w:rPr>
        <w:t>исключить;</w:t>
      </w:r>
    </w:p>
    <w:p w:rsidR="00CB3C40" w:rsidRPr="00B52D7B" w:rsidRDefault="004C1CB3" w:rsidP="00832C4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E62">
        <w:rPr>
          <w:rFonts w:ascii="Times New Roman" w:hAnsi="Times New Roman" w:cs="Times New Roman"/>
          <w:sz w:val="28"/>
          <w:szCs w:val="28"/>
        </w:rPr>
        <w:t>1.</w:t>
      </w:r>
      <w:r w:rsidR="007455AB" w:rsidRPr="00145E62">
        <w:rPr>
          <w:rFonts w:ascii="Times New Roman" w:hAnsi="Times New Roman" w:cs="Times New Roman"/>
          <w:sz w:val="28"/>
          <w:szCs w:val="28"/>
        </w:rPr>
        <w:t>4</w:t>
      </w:r>
      <w:r w:rsidRPr="00145E62">
        <w:rPr>
          <w:rFonts w:ascii="Times New Roman" w:hAnsi="Times New Roman" w:cs="Times New Roman"/>
          <w:sz w:val="28"/>
          <w:szCs w:val="28"/>
        </w:rPr>
        <w:t>. А</w:t>
      </w:r>
      <w:r w:rsidR="00CB3C40" w:rsidRPr="00145E62">
        <w:rPr>
          <w:rFonts w:ascii="Times New Roman" w:hAnsi="Times New Roman" w:cs="Times New Roman"/>
          <w:sz w:val="28"/>
          <w:szCs w:val="28"/>
        </w:rPr>
        <w:t xml:space="preserve">бзац четвертый </w:t>
      </w:r>
      <w:r w:rsidR="004E45FA" w:rsidRPr="00145E62">
        <w:rPr>
          <w:rFonts w:ascii="Times New Roman" w:hAnsi="Times New Roman" w:cs="Times New Roman"/>
          <w:sz w:val="28"/>
          <w:szCs w:val="28"/>
        </w:rPr>
        <w:t>под</w:t>
      </w:r>
      <w:r w:rsidR="00CB3C40" w:rsidRPr="00145E62">
        <w:rPr>
          <w:rFonts w:ascii="Times New Roman" w:hAnsi="Times New Roman" w:cs="Times New Roman"/>
          <w:sz w:val="28"/>
          <w:szCs w:val="28"/>
        </w:rPr>
        <w:t xml:space="preserve">пункта 2.6.1.2 </w:t>
      </w:r>
      <w:r w:rsidR="004E45FA" w:rsidRPr="00145E62">
        <w:rPr>
          <w:rFonts w:ascii="Times New Roman" w:hAnsi="Times New Roman" w:cs="Times New Roman"/>
          <w:sz w:val="28"/>
          <w:szCs w:val="28"/>
        </w:rPr>
        <w:t xml:space="preserve">пункта 2.6 </w:t>
      </w:r>
      <w:r w:rsidR="00145E62" w:rsidRPr="00D310CD">
        <w:rPr>
          <w:rFonts w:ascii="Times New Roman" w:hAnsi="Times New Roman" w:cs="Times New Roman"/>
          <w:sz w:val="28"/>
          <w:szCs w:val="28"/>
        </w:rPr>
        <w:t>раздела 2</w:t>
      </w:r>
      <w:r w:rsidR="00145E62" w:rsidRPr="00145E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3C40" w:rsidRPr="00B52D7B">
        <w:rPr>
          <w:rFonts w:ascii="Times New Roman" w:hAnsi="Times New Roman" w:cs="Times New Roman"/>
          <w:sz w:val="28"/>
          <w:szCs w:val="28"/>
        </w:rPr>
        <w:t>Административного регламента исключить;</w:t>
      </w:r>
    </w:p>
    <w:p w:rsidR="007455AB" w:rsidRPr="00B52D7B" w:rsidRDefault="007455AB" w:rsidP="007455AB">
      <w:pPr>
        <w:pStyle w:val="0000000"/>
        <w:tabs>
          <w:tab w:val="clear" w:pos="1440"/>
          <w:tab w:val="left" w:pos="1276"/>
          <w:tab w:val="left" w:pos="1418"/>
        </w:tabs>
        <w:spacing w:after="0" w:line="348" w:lineRule="auto"/>
        <w:ind w:left="0" w:firstLine="709"/>
      </w:pPr>
      <w:r w:rsidRPr="00B52D7B">
        <w:t>1.5. В подпункте 2.16.1. пункта 2.16. раздела 2 Административного регламента цифры «20» заменить цифрами «15».</w:t>
      </w:r>
    </w:p>
    <w:p w:rsidR="0027115D" w:rsidRPr="006477A5" w:rsidRDefault="004C1CB3" w:rsidP="00832C4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D7B">
        <w:rPr>
          <w:rFonts w:ascii="Times New Roman" w:hAnsi="Times New Roman"/>
          <w:sz w:val="28"/>
          <w:szCs w:val="28"/>
        </w:rPr>
        <w:t>1.</w:t>
      </w:r>
      <w:r w:rsidR="00145E62" w:rsidRPr="00B52D7B">
        <w:rPr>
          <w:rFonts w:ascii="Times New Roman" w:hAnsi="Times New Roman"/>
          <w:sz w:val="28"/>
          <w:szCs w:val="28"/>
        </w:rPr>
        <w:t>6</w:t>
      </w:r>
      <w:r w:rsidRPr="00B52D7B">
        <w:rPr>
          <w:rFonts w:ascii="Times New Roman" w:hAnsi="Times New Roman"/>
          <w:sz w:val="28"/>
          <w:szCs w:val="28"/>
        </w:rPr>
        <w:t>. П</w:t>
      </w:r>
      <w:r w:rsidR="004E45FA" w:rsidRPr="00B52D7B">
        <w:rPr>
          <w:rFonts w:ascii="Times New Roman" w:hAnsi="Times New Roman"/>
          <w:sz w:val="28"/>
          <w:szCs w:val="28"/>
        </w:rPr>
        <w:t>од</w:t>
      </w:r>
      <w:r w:rsidR="00CB3C40" w:rsidRPr="00B52D7B">
        <w:rPr>
          <w:rFonts w:ascii="Times New Roman" w:hAnsi="Times New Roman"/>
          <w:sz w:val="28"/>
          <w:szCs w:val="28"/>
        </w:rPr>
        <w:t>пункт 2.7.1</w:t>
      </w:r>
      <w:r w:rsidR="004E45FA" w:rsidRPr="00B52D7B">
        <w:rPr>
          <w:rFonts w:ascii="Times New Roman" w:hAnsi="Times New Roman"/>
          <w:sz w:val="28"/>
          <w:szCs w:val="28"/>
        </w:rPr>
        <w:t xml:space="preserve"> пункта 2.7 Административного регламента </w:t>
      </w:r>
      <w:r w:rsidR="0027115D" w:rsidRPr="00B52D7B">
        <w:rPr>
          <w:rFonts w:ascii="Times New Roman" w:hAnsi="Times New Roman" w:cs="Times New Roman"/>
          <w:sz w:val="28"/>
          <w:szCs w:val="28"/>
        </w:rPr>
        <w:t>дополнить</w:t>
      </w:r>
      <w:r w:rsidR="006477A5" w:rsidRPr="006477A5">
        <w:rPr>
          <w:rFonts w:ascii="Times New Roman" w:hAnsi="Times New Roman" w:cs="Times New Roman"/>
          <w:sz w:val="28"/>
          <w:szCs w:val="28"/>
        </w:rPr>
        <w:t xml:space="preserve"> </w:t>
      </w:r>
      <w:r w:rsidR="00A0549A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6477A5" w:rsidRPr="006477A5">
        <w:rPr>
          <w:rFonts w:ascii="Times New Roman" w:hAnsi="Times New Roman" w:cs="Times New Roman"/>
          <w:sz w:val="28"/>
          <w:szCs w:val="28"/>
        </w:rPr>
        <w:t>абзац</w:t>
      </w:r>
      <w:r w:rsidR="004E45FA">
        <w:rPr>
          <w:rFonts w:ascii="Times New Roman" w:hAnsi="Times New Roman" w:cs="Times New Roman"/>
          <w:sz w:val="28"/>
          <w:szCs w:val="28"/>
        </w:rPr>
        <w:t>е</w:t>
      </w:r>
      <w:r w:rsidR="00A0549A">
        <w:rPr>
          <w:rFonts w:ascii="Times New Roman" w:hAnsi="Times New Roman" w:cs="Times New Roman"/>
          <w:sz w:val="28"/>
          <w:szCs w:val="28"/>
        </w:rPr>
        <w:t xml:space="preserve">м </w:t>
      </w:r>
      <w:r w:rsidR="004E45FA">
        <w:rPr>
          <w:rFonts w:ascii="Times New Roman" w:hAnsi="Times New Roman" w:cs="Times New Roman"/>
          <w:sz w:val="28"/>
          <w:szCs w:val="28"/>
        </w:rPr>
        <w:t>четвертым</w:t>
      </w:r>
      <w:r w:rsidR="006477A5" w:rsidRPr="006477A5">
        <w:rPr>
          <w:rFonts w:ascii="Times New Roman" w:hAnsi="Times New Roman" w:cs="Times New Roman"/>
          <w:sz w:val="28"/>
          <w:szCs w:val="28"/>
        </w:rPr>
        <w:t xml:space="preserve"> </w:t>
      </w:r>
      <w:r w:rsidR="006477A5">
        <w:rPr>
          <w:rFonts w:ascii="Times New Roman" w:hAnsi="Times New Roman"/>
          <w:sz w:val="28"/>
          <w:szCs w:val="28"/>
        </w:rPr>
        <w:t>следующего содержания</w:t>
      </w:r>
      <w:r w:rsidR="0027115D" w:rsidRPr="006477A5">
        <w:rPr>
          <w:rFonts w:ascii="Times New Roman" w:hAnsi="Times New Roman" w:cs="Times New Roman"/>
          <w:sz w:val="28"/>
          <w:szCs w:val="28"/>
        </w:rPr>
        <w:t>:</w:t>
      </w:r>
    </w:p>
    <w:p w:rsidR="0027115D" w:rsidRDefault="0027115D" w:rsidP="00832C4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A5">
        <w:rPr>
          <w:rFonts w:ascii="Times New Roman" w:hAnsi="Times New Roman" w:cs="Times New Roman"/>
          <w:sz w:val="28"/>
          <w:szCs w:val="28"/>
        </w:rPr>
        <w:t>«</w:t>
      </w:r>
      <w:r w:rsidR="004E45FA" w:rsidRPr="00E058DB">
        <w:rPr>
          <w:rFonts w:ascii="Times New Roman" w:hAnsi="Times New Roman"/>
          <w:sz w:val="28"/>
          <w:szCs w:val="24"/>
        </w:rPr>
        <w:t>документ, подтверждающ</w:t>
      </w:r>
      <w:r w:rsidR="004E45FA">
        <w:rPr>
          <w:rFonts w:ascii="Times New Roman" w:hAnsi="Times New Roman"/>
          <w:sz w:val="28"/>
          <w:szCs w:val="24"/>
        </w:rPr>
        <w:t>ий</w:t>
      </w:r>
      <w:r w:rsidR="004E45FA" w:rsidRPr="00E058DB">
        <w:rPr>
          <w:rFonts w:ascii="Times New Roman" w:hAnsi="Times New Roman"/>
          <w:sz w:val="28"/>
          <w:szCs w:val="24"/>
        </w:rPr>
        <w:t xml:space="preserve"> регистрацию по месту жительства </w:t>
      </w:r>
      <w:r w:rsidR="004E45FA" w:rsidRPr="0061157F">
        <w:rPr>
          <w:rFonts w:ascii="Times New Roman" w:hAnsi="Times New Roman"/>
          <w:sz w:val="28"/>
          <w:szCs w:val="24"/>
        </w:rPr>
        <w:t>или по месту пребывания на территории города Байконур</w:t>
      </w:r>
      <w:r w:rsidR="001E45E9" w:rsidRPr="00E32C22">
        <w:rPr>
          <w:rFonts w:ascii="Times New Roman" w:hAnsi="Times New Roman" w:cs="Times New Roman"/>
          <w:sz w:val="28"/>
          <w:szCs w:val="28"/>
        </w:rPr>
        <w:t>.</w:t>
      </w:r>
      <w:r w:rsidR="00A0549A" w:rsidRPr="00E32C22">
        <w:rPr>
          <w:rFonts w:ascii="Times New Roman" w:hAnsi="Times New Roman" w:cs="Times New Roman"/>
          <w:sz w:val="28"/>
          <w:szCs w:val="28"/>
        </w:rPr>
        <w:t>»</w:t>
      </w:r>
      <w:r w:rsidRPr="00E32C22">
        <w:rPr>
          <w:rFonts w:ascii="Times New Roman" w:hAnsi="Times New Roman" w:cs="Times New Roman"/>
          <w:sz w:val="28"/>
          <w:szCs w:val="28"/>
        </w:rPr>
        <w:t>.</w:t>
      </w:r>
    </w:p>
    <w:p w:rsidR="00145E62" w:rsidRDefault="00145E62" w:rsidP="00832C4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Пункт 3.3. раздела 3 Административного регламента изложить в новой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редакции:</w:t>
      </w:r>
    </w:p>
    <w:p w:rsidR="00145E62" w:rsidRDefault="00145E62" w:rsidP="00145E62">
      <w:pPr>
        <w:pStyle w:val="ab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6451F0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6451F0">
        <w:rPr>
          <w:sz w:val="28"/>
          <w:szCs w:val="28"/>
        </w:rPr>
        <w:t>. Формирование и направление межведомственных запросов</w:t>
      </w:r>
      <w:r>
        <w:rPr>
          <w:sz w:val="28"/>
          <w:szCs w:val="28"/>
        </w:rPr>
        <w:t>.</w:t>
      </w:r>
    </w:p>
    <w:p w:rsidR="00145E62" w:rsidRDefault="00145E62" w:rsidP="00145E62">
      <w:pPr>
        <w:pStyle w:val="ab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6451F0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6451F0">
        <w:rPr>
          <w:sz w:val="28"/>
          <w:szCs w:val="28"/>
        </w:rPr>
        <w:t>.1. Юридическим фактом, являющимся основанием для формирования и направления запроса, является непредставление заявителем документов (информации), необходимых в соответствии с нормативными правовыми актами для предоставления государственной услуги, которые находятся в распоряжении участников информационного обмена.</w:t>
      </w:r>
    </w:p>
    <w:p w:rsidR="00145E62" w:rsidRDefault="00145E62" w:rsidP="00145E62">
      <w:pPr>
        <w:pStyle w:val="ab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6451F0">
        <w:rPr>
          <w:sz w:val="28"/>
          <w:szCs w:val="28"/>
        </w:rPr>
        <w:t>Должностными лицами Управления, имеющими право направлять запросы в органы и организации, указанные в подпункте 2.</w:t>
      </w:r>
      <w:r w:rsidR="00F76D26">
        <w:rPr>
          <w:sz w:val="28"/>
          <w:szCs w:val="28"/>
        </w:rPr>
        <w:t>2</w:t>
      </w:r>
      <w:r w:rsidRPr="006451F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451F0">
        <w:rPr>
          <w:sz w:val="28"/>
          <w:szCs w:val="28"/>
        </w:rPr>
        <w:t xml:space="preserve"> пункта 2.</w:t>
      </w:r>
      <w:r w:rsidR="00F76D26">
        <w:rPr>
          <w:sz w:val="28"/>
          <w:szCs w:val="28"/>
        </w:rPr>
        <w:t>2</w:t>
      </w:r>
      <w:r w:rsidRPr="006451F0">
        <w:rPr>
          <w:sz w:val="28"/>
          <w:szCs w:val="28"/>
        </w:rPr>
        <w:t xml:space="preserve"> Административного регламента, являются должностные лица отдела </w:t>
      </w:r>
      <w:r>
        <w:rPr>
          <w:sz w:val="28"/>
          <w:szCs w:val="28"/>
        </w:rPr>
        <w:t xml:space="preserve">социальных выплат </w:t>
      </w:r>
      <w:r w:rsidRPr="006451F0">
        <w:rPr>
          <w:sz w:val="28"/>
          <w:szCs w:val="28"/>
        </w:rPr>
        <w:t>Управления.</w:t>
      </w:r>
    </w:p>
    <w:p w:rsidR="00145E62" w:rsidRDefault="00145E62" w:rsidP="00145E62">
      <w:pPr>
        <w:pStyle w:val="ab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Pr="006451F0">
        <w:rPr>
          <w:sz w:val="28"/>
          <w:szCs w:val="28"/>
        </w:rPr>
        <w:t>Должностное лицо организационного отдела Управления, ответственное за предоставление государственной услуги, подготавливает и направляет межведомственный запрос в органы и организации, участвующие в предоставлении государственной услуги, а также получает документы (информацию), указанные в пункт</w:t>
      </w:r>
      <w:r w:rsidR="00400811">
        <w:rPr>
          <w:sz w:val="28"/>
          <w:szCs w:val="28"/>
        </w:rPr>
        <w:t>е</w:t>
      </w:r>
      <w:r w:rsidRPr="006451F0">
        <w:rPr>
          <w:sz w:val="28"/>
          <w:szCs w:val="28"/>
        </w:rPr>
        <w:t xml:space="preserve"> 2.</w:t>
      </w:r>
      <w:r w:rsidR="00400811">
        <w:rPr>
          <w:sz w:val="28"/>
          <w:szCs w:val="28"/>
        </w:rPr>
        <w:t>7</w:t>
      </w:r>
      <w:r w:rsidRPr="006451F0">
        <w:rPr>
          <w:sz w:val="28"/>
          <w:szCs w:val="28"/>
        </w:rPr>
        <w:t xml:space="preserve"> Административного регламента, в составе ответа на запрос на бумажном носителе.</w:t>
      </w:r>
    </w:p>
    <w:p w:rsidR="00145E62" w:rsidRDefault="00145E62" w:rsidP="00145E62">
      <w:pPr>
        <w:pStyle w:val="ab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400811">
        <w:rPr>
          <w:sz w:val="28"/>
          <w:szCs w:val="28"/>
        </w:rPr>
        <w:t>3</w:t>
      </w:r>
      <w:r>
        <w:rPr>
          <w:sz w:val="28"/>
          <w:szCs w:val="28"/>
        </w:rPr>
        <w:t xml:space="preserve">.3. </w:t>
      </w:r>
      <w:r w:rsidRPr="009A4952">
        <w:rPr>
          <w:sz w:val="28"/>
          <w:szCs w:val="28"/>
        </w:rPr>
        <w:t>Межведомственный запрос регистрирует должностное лицо отдела социальных выплат Управления, ответственное за предоставление</w:t>
      </w:r>
      <w:r w:rsidRPr="006451F0">
        <w:rPr>
          <w:sz w:val="28"/>
          <w:szCs w:val="28"/>
        </w:rPr>
        <w:t xml:space="preserve"> государственной услуги, в журнале регистрации исходящих документов.</w:t>
      </w:r>
    </w:p>
    <w:p w:rsidR="00145E62" w:rsidRDefault="00145E62" w:rsidP="00145E62">
      <w:pPr>
        <w:pStyle w:val="ab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400811">
        <w:rPr>
          <w:sz w:val="28"/>
          <w:szCs w:val="28"/>
        </w:rPr>
        <w:t>3</w:t>
      </w:r>
      <w:r>
        <w:rPr>
          <w:sz w:val="28"/>
          <w:szCs w:val="28"/>
        </w:rPr>
        <w:t xml:space="preserve">.4. </w:t>
      </w:r>
      <w:r w:rsidRPr="006451F0">
        <w:rPr>
          <w:sz w:val="28"/>
          <w:szCs w:val="28"/>
        </w:rPr>
        <w:t xml:space="preserve">Предельный срок для подготовки и направления запроса – в течение             </w:t>
      </w:r>
      <w:r>
        <w:rPr>
          <w:sz w:val="28"/>
          <w:szCs w:val="28"/>
        </w:rPr>
        <w:t>одного</w:t>
      </w:r>
      <w:r w:rsidRPr="006451F0">
        <w:rPr>
          <w:sz w:val="28"/>
          <w:szCs w:val="28"/>
        </w:rPr>
        <w:t xml:space="preserve"> рабочего дня со дня поступления заявления и документов, которые заявитель должен представить самостоятельно. Направление межведомственного запроса и получение ответа на него осуществляется в соответствии с Порядком межведомственного взаимодействия.</w:t>
      </w:r>
    </w:p>
    <w:p w:rsidR="00145E62" w:rsidRDefault="00145E62" w:rsidP="00145E62">
      <w:pPr>
        <w:pStyle w:val="ab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400811">
        <w:rPr>
          <w:sz w:val="28"/>
          <w:szCs w:val="28"/>
        </w:rPr>
        <w:t>3</w:t>
      </w:r>
      <w:r>
        <w:rPr>
          <w:sz w:val="28"/>
          <w:szCs w:val="28"/>
        </w:rPr>
        <w:t xml:space="preserve">.5. </w:t>
      </w:r>
      <w:r w:rsidRPr="006451F0">
        <w:rPr>
          <w:sz w:val="28"/>
          <w:szCs w:val="28"/>
        </w:rPr>
        <w:t xml:space="preserve">После получения ответа на межведомственный запрос должностное </w:t>
      </w:r>
      <w:r w:rsidRPr="009A4952">
        <w:rPr>
          <w:sz w:val="28"/>
          <w:szCs w:val="28"/>
        </w:rPr>
        <w:t xml:space="preserve">лицо отдела </w:t>
      </w:r>
      <w:r>
        <w:rPr>
          <w:sz w:val="28"/>
          <w:szCs w:val="28"/>
        </w:rPr>
        <w:t xml:space="preserve">социальных выплат </w:t>
      </w:r>
      <w:r w:rsidRPr="009A4952">
        <w:rPr>
          <w:sz w:val="28"/>
          <w:szCs w:val="28"/>
        </w:rPr>
        <w:t>Управления, ответственное за предоставление</w:t>
      </w:r>
      <w:r w:rsidRPr="006451F0">
        <w:rPr>
          <w:sz w:val="28"/>
          <w:szCs w:val="28"/>
        </w:rPr>
        <w:t xml:space="preserve"> государственной услуги, регистрирует его в журнале регистрации входящих документов.</w:t>
      </w:r>
    </w:p>
    <w:p w:rsidR="00145E62" w:rsidRDefault="00145E62" w:rsidP="00145E62">
      <w:pPr>
        <w:pStyle w:val="ab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400811">
        <w:rPr>
          <w:sz w:val="28"/>
          <w:szCs w:val="28"/>
        </w:rPr>
        <w:t>3</w:t>
      </w:r>
      <w:r>
        <w:rPr>
          <w:sz w:val="28"/>
          <w:szCs w:val="28"/>
        </w:rPr>
        <w:t xml:space="preserve">.6. </w:t>
      </w:r>
      <w:r w:rsidRPr="006451F0">
        <w:rPr>
          <w:sz w:val="28"/>
          <w:szCs w:val="28"/>
        </w:rPr>
        <w:t xml:space="preserve">В случае самостоятельного представления заявителем документов </w:t>
      </w:r>
      <w:r w:rsidRPr="009A4952">
        <w:rPr>
          <w:sz w:val="28"/>
          <w:szCs w:val="28"/>
        </w:rPr>
        <w:t>(информации), указанных в подпункте 2.6.2 пункта 2.6 Административного</w:t>
      </w:r>
      <w:r w:rsidRPr="006451F0">
        <w:rPr>
          <w:sz w:val="28"/>
          <w:szCs w:val="28"/>
        </w:rPr>
        <w:t xml:space="preserve"> </w:t>
      </w:r>
      <w:r w:rsidRPr="006451F0">
        <w:rPr>
          <w:sz w:val="28"/>
          <w:szCs w:val="28"/>
        </w:rPr>
        <w:lastRenderedPageBreak/>
        <w:t>регламента, документы или содержащаяся в них информация в рамках межведомственного взаимодействия не запрашивается.</w:t>
      </w:r>
    </w:p>
    <w:p w:rsidR="00145E62" w:rsidRPr="006451F0" w:rsidRDefault="00145E62" w:rsidP="00145E62">
      <w:pPr>
        <w:pStyle w:val="ab"/>
        <w:tabs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400811">
        <w:rPr>
          <w:sz w:val="28"/>
          <w:szCs w:val="28"/>
        </w:rPr>
        <w:t>3</w:t>
      </w:r>
      <w:r>
        <w:rPr>
          <w:sz w:val="28"/>
          <w:szCs w:val="28"/>
        </w:rPr>
        <w:t xml:space="preserve">.7. </w:t>
      </w:r>
      <w:r w:rsidRPr="006451F0">
        <w:rPr>
          <w:sz w:val="28"/>
          <w:szCs w:val="28"/>
        </w:rPr>
        <w:t>Общий максимальный срок выполнения административной процедуры составляет 6 рабочих дней.</w:t>
      </w:r>
    </w:p>
    <w:p w:rsidR="00145E62" w:rsidRDefault="00145E62" w:rsidP="00145E62">
      <w:pPr>
        <w:pStyle w:val="1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451F0">
        <w:rPr>
          <w:rFonts w:ascii="Times New Roman" w:hAnsi="Times New Roman"/>
          <w:sz w:val="28"/>
          <w:szCs w:val="28"/>
        </w:rPr>
        <w:t>.</w:t>
      </w:r>
      <w:r w:rsidR="004008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.8</w:t>
      </w:r>
      <w:r w:rsidRPr="006451F0">
        <w:rPr>
          <w:rFonts w:ascii="Times New Roman" w:hAnsi="Times New Roman"/>
          <w:sz w:val="28"/>
          <w:szCs w:val="28"/>
        </w:rPr>
        <w:t xml:space="preserve">. Срок направления межведомственного запроса </w:t>
      </w:r>
      <w:r w:rsidRPr="006451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(ответа на него) </w:t>
      </w:r>
      <w:r w:rsidRPr="006451F0">
        <w:rPr>
          <w:rFonts w:ascii="Times New Roman" w:hAnsi="Times New Roman"/>
          <w:sz w:val="28"/>
          <w:szCs w:val="28"/>
        </w:rPr>
        <w:t xml:space="preserve">в органы государственной власти Российской Федерации, находящиеся за пределами территории города Байконур, не входит в общий срок предоставления государственной услуги. </w:t>
      </w:r>
    </w:p>
    <w:p w:rsidR="00145E62" w:rsidRDefault="00145E62" w:rsidP="00145E62">
      <w:pPr>
        <w:pStyle w:val="1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008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.9. </w:t>
      </w:r>
      <w:r w:rsidRPr="006451F0">
        <w:rPr>
          <w:rFonts w:ascii="Times New Roman" w:hAnsi="Times New Roman"/>
          <w:sz w:val="28"/>
          <w:szCs w:val="28"/>
        </w:rPr>
        <w:t>Критерием для формирования и направления межведомственного запроса является отсутствие документов (информации), необходимых в соответствии с нормативными правовыми актами для предоставления государственной услуги, которые находятся в распоряжении государственных органов и организаций, участвующих в предоставлении государственной услуги.</w:t>
      </w:r>
    </w:p>
    <w:p w:rsidR="00145E62" w:rsidRPr="006451F0" w:rsidRDefault="00145E62" w:rsidP="00145E62">
      <w:pPr>
        <w:pStyle w:val="1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008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.10. </w:t>
      </w:r>
      <w:r w:rsidRPr="006451F0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получение от органов и организаций, участвующих в предоставлении государственной услуги, документов и (или) информации в составе ответа на межведомственные запросы.</w:t>
      </w:r>
    </w:p>
    <w:p w:rsidR="00145E62" w:rsidRPr="0027115D" w:rsidRDefault="00145E62" w:rsidP="00145E62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11">
        <w:rPr>
          <w:rFonts w:ascii="Times New Roman" w:hAnsi="Times New Roman" w:cs="Times New Roman"/>
          <w:sz w:val="28"/>
          <w:szCs w:val="28"/>
        </w:rPr>
        <w:t>3.</w:t>
      </w:r>
      <w:r w:rsidR="00400811" w:rsidRPr="00400811">
        <w:rPr>
          <w:rFonts w:ascii="Times New Roman" w:hAnsi="Times New Roman" w:cs="Times New Roman"/>
          <w:sz w:val="28"/>
          <w:szCs w:val="28"/>
        </w:rPr>
        <w:t>3</w:t>
      </w:r>
      <w:r w:rsidRPr="00400811">
        <w:rPr>
          <w:rFonts w:ascii="Times New Roman" w:hAnsi="Times New Roman" w:cs="Times New Roman"/>
          <w:sz w:val="28"/>
          <w:szCs w:val="28"/>
        </w:rPr>
        <w:t xml:space="preserve">.11. Способом фиксации результата данной административной </w:t>
      </w:r>
      <w:r w:rsidRPr="006451F0">
        <w:rPr>
          <w:rFonts w:ascii="Times New Roman" w:hAnsi="Times New Roman" w:cs="Times New Roman"/>
          <w:sz w:val="28"/>
          <w:szCs w:val="28"/>
        </w:rPr>
        <w:t>процедуры является регистрация запросов и ответов на межведомственные запросы в журнале регистрации исходящих документов, журнале регистрации входящих документов.</w:t>
      </w:r>
    </w:p>
    <w:p w:rsidR="00821B95" w:rsidRPr="00821B95" w:rsidRDefault="00DA56D3" w:rsidP="00832C4F">
      <w:pPr>
        <w:pStyle w:val="ConsPlusNormal"/>
        <w:widowControl w:val="0"/>
        <w:tabs>
          <w:tab w:val="left" w:pos="-708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DA56D3" w:rsidP="00832C4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12063E">
      <w:headerReference w:type="even" r:id="rId12"/>
      <w:headerReference w:type="default" r:id="rId13"/>
      <w:pgSz w:w="11906" w:h="16838"/>
      <w:pgMar w:top="902" w:right="567" w:bottom="709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C4" w:rsidRDefault="00406AC4">
      <w:r>
        <w:separator/>
      </w:r>
    </w:p>
  </w:endnote>
  <w:endnote w:type="continuationSeparator" w:id="0">
    <w:p w:rsidR="00406AC4" w:rsidRDefault="0040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C4" w:rsidRDefault="00406AC4">
      <w:r>
        <w:separator/>
      </w:r>
    </w:p>
  </w:footnote>
  <w:footnote w:type="continuationSeparator" w:id="0">
    <w:p w:rsidR="00406AC4" w:rsidRDefault="00406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1A2C75">
      <w:rPr>
        <w:rStyle w:val="a7"/>
        <w:rFonts w:ascii="Times New Roman" w:hAnsi="Times New Roman"/>
        <w:noProof/>
        <w:sz w:val="24"/>
        <w:szCs w:val="28"/>
      </w:rPr>
      <w:t>4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3DFB"/>
    <w:rsid w:val="000250B6"/>
    <w:rsid w:val="00026FC1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063E"/>
    <w:rsid w:val="00126C08"/>
    <w:rsid w:val="00127524"/>
    <w:rsid w:val="00134689"/>
    <w:rsid w:val="001444D4"/>
    <w:rsid w:val="00145E62"/>
    <w:rsid w:val="0014677C"/>
    <w:rsid w:val="00160198"/>
    <w:rsid w:val="00160640"/>
    <w:rsid w:val="001619BC"/>
    <w:rsid w:val="001638F1"/>
    <w:rsid w:val="0017098D"/>
    <w:rsid w:val="0018297C"/>
    <w:rsid w:val="001915A5"/>
    <w:rsid w:val="00195339"/>
    <w:rsid w:val="00197D0F"/>
    <w:rsid w:val="001A2B3C"/>
    <w:rsid w:val="001A2C75"/>
    <w:rsid w:val="001A5D14"/>
    <w:rsid w:val="001A60B5"/>
    <w:rsid w:val="001A7580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6674F"/>
    <w:rsid w:val="00270529"/>
    <w:rsid w:val="0027115D"/>
    <w:rsid w:val="00276467"/>
    <w:rsid w:val="002821E2"/>
    <w:rsid w:val="00283F67"/>
    <w:rsid w:val="002909E6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34783"/>
    <w:rsid w:val="0034580E"/>
    <w:rsid w:val="003458ED"/>
    <w:rsid w:val="00351C77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0811"/>
    <w:rsid w:val="00401EC1"/>
    <w:rsid w:val="00404D70"/>
    <w:rsid w:val="00406AC4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C1CB3"/>
    <w:rsid w:val="004D09EE"/>
    <w:rsid w:val="004D0E2B"/>
    <w:rsid w:val="004D5154"/>
    <w:rsid w:val="004D6B1A"/>
    <w:rsid w:val="004D7089"/>
    <w:rsid w:val="004D7D0C"/>
    <w:rsid w:val="004E45FA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64F9"/>
    <w:rsid w:val="00552D51"/>
    <w:rsid w:val="00553C14"/>
    <w:rsid w:val="0055416C"/>
    <w:rsid w:val="00554E21"/>
    <w:rsid w:val="00563F5A"/>
    <w:rsid w:val="00572EC3"/>
    <w:rsid w:val="00576EB1"/>
    <w:rsid w:val="00577EC3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85D8C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2A1D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5AB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1B95"/>
    <w:rsid w:val="00821E2B"/>
    <w:rsid w:val="00823E32"/>
    <w:rsid w:val="008279F0"/>
    <w:rsid w:val="00832C4F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2B4E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2D7B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B646D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B3C40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E71E0"/>
    <w:rsid w:val="00CF225B"/>
    <w:rsid w:val="00CF5054"/>
    <w:rsid w:val="00CF6C38"/>
    <w:rsid w:val="00D0320A"/>
    <w:rsid w:val="00D03F8C"/>
    <w:rsid w:val="00D0407F"/>
    <w:rsid w:val="00D13124"/>
    <w:rsid w:val="00D137C1"/>
    <w:rsid w:val="00D13E13"/>
    <w:rsid w:val="00D209A6"/>
    <w:rsid w:val="00D222C2"/>
    <w:rsid w:val="00D310CD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2A15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D692F"/>
    <w:rsid w:val="00DE2636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16FED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39F1"/>
    <w:rsid w:val="00EC58AA"/>
    <w:rsid w:val="00EE1B7B"/>
    <w:rsid w:val="00EE2747"/>
    <w:rsid w:val="00EE40E8"/>
    <w:rsid w:val="00EF2DC8"/>
    <w:rsid w:val="00F0605C"/>
    <w:rsid w:val="00F061F8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D26"/>
    <w:rsid w:val="00F77940"/>
    <w:rsid w:val="00F77B09"/>
    <w:rsid w:val="00F85513"/>
    <w:rsid w:val="00F940CD"/>
    <w:rsid w:val="00F96046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692F"/>
  </w:style>
  <w:style w:type="character" w:customStyle="1" w:styleId="ConsPlusNormal0">
    <w:name w:val="ConsPlusNormal Знак"/>
    <w:link w:val="ConsPlusNormal"/>
    <w:locked/>
    <w:rsid w:val="002909E6"/>
    <w:rPr>
      <w:rFonts w:ascii="Arial" w:hAnsi="Arial" w:cs="Arial"/>
      <w:lang w:val="ru-RU" w:eastAsia="ru-RU" w:bidi="ar-SA"/>
    </w:rPr>
  </w:style>
  <w:style w:type="paragraph" w:customStyle="1" w:styleId="0000000">
    <w:name w:val="0000000"/>
    <w:basedOn w:val="a"/>
    <w:link w:val="00000000"/>
    <w:qFormat/>
    <w:rsid w:val="007455AB"/>
    <w:pPr>
      <w:tabs>
        <w:tab w:val="left" w:pos="142"/>
        <w:tab w:val="left" w:pos="1134"/>
        <w:tab w:val="num" w:pos="1440"/>
      </w:tabs>
      <w:spacing w:after="8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character" w:customStyle="1" w:styleId="00000000">
    <w:name w:val="0000000 Знак"/>
    <w:link w:val="0000000"/>
    <w:rsid w:val="007455AB"/>
    <w:rPr>
      <w:sz w:val="28"/>
      <w:szCs w:val="28"/>
    </w:rPr>
  </w:style>
  <w:style w:type="paragraph" w:styleId="ab">
    <w:name w:val="List Paragraph"/>
    <w:basedOn w:val="a"/>
    <w:qFormat/>
    <w:rsid w:val="00145E62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10"/>
    <w:locked/>
    <w:rsid w:val="00145E62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0">
    <w:name w:val="Абзац списка1"/>
    <w:basedOn w:val="a"/>
    <w:link w:val="ListParagraphChar"/>
    <w:rsid w:val="00145E62"/>
    <w:pPr>
      <w:ind w:left="720"/>
      <w:contextualSpacing/>
    </w:pPr>
    <w:rPr>
      <w:rFonts w:eastAsia="Calibri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692F"/>
  </w:style>
  <w:style w:type="character" w:customStyle="1" w:styleId="ConsPlusNormal0">
    <w:name w:val="ConsPlusNormal Знак"/>
    <w:link w:val="ConsPlusNormal"/>
    <w:locked/>
    <w:rsid w:val="002909E6"/>
    <w:rPr>
      <w:rFonts w:ascii="Arial" w:hAnsi="Arial" w:cs="Arial"/>
      <w:lang w:val="ru-RU" w:eastAsia="ru-RU" w:bidi="ar-SA"/>
    </w:rPr>
  </w:style>
  <w:style w:type="paragraph" w:customStyle="1" w:styleId="0000000">
    <w:name w:val="0000000"/>
    <w:basedOn w:val="a"/>
    <w:link w:val="00000000"/>
    <w:qFormat/>
    <w:rsid w:val="007455AB"/>
    <w:pPr>
      <w:tabs>
        <w:tab w:val="left" w:pos="142"/>
        <w:tab w:val="left" w:pos="1134"/>
        <w:tab w:val="num" w:pos="1440"/>
      </w:tabs>
      <w:spacing w:after="8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character" w:customStyle="1" w:styleId="00000000">
    <w:name w:val="0000000 Знак"/>
    <w:link w:val="0000000"/>
    <w:rsid w:val="007455AB"/>
    <w:rPr>
      <w:sz w:val="28"/>
      <w:szCs w:val="28"/>
    </w:rPr>
  </w:style>
  <w:style w:type="paragraph" w:styleId="ab">
    <w:name w:val="List Paragraph"/>
    <w:basedOn w:val="a"/>
    <w:qFormat/>
    <w:rsid w:val="00145E62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10"/>
    <w:locked/>
    <w:rsid w:val="00145E62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0">
    <w:name w:val="Абзац списка1"/>
    <w:basedOn w:val="a"/>
    <w:link w:val="ListParagraphChar"/>
    <w:rsid w:val="00145E62"/>
    <w:pPr>
      <w:ind w:left="720"/>
      <w:contextualSpacing/>
    </w:pPr>
    <w:rPr>
      <w:rFonts w:eastAsia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6782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admin</cp:lastModifiedBy>
  <cp:revision>2</cp:revision>
  <cp:lastPrinted>2018-08-13T04:33:00Z</cp:lastPrinted>
  <dcterms:created xsi:type="dcterms:W3CDTF">2018-08-31T06:56:00Z</dcterms:created>
  <dcterms:modified xsi:type="dcterms:W3CDTF">2018-08-31T06:56:00Z</dcterms:modified>
</cp:coreProperties>
</file>