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7602E" w:rsidRDefault="00072CB8">
      <w:pPr>
        <w:pStyle w:val="a5"/>
        <w:spacing w:line="240" w:lineRule="auto"/>
        <w:rPr>
          <w:sz w:val="16"/>
          <w:lang w:val="ru-RU" w:eastAsia="ru-RU"/>
        </w:rPr>
      </w:pPr>
      <w:r>
        <w:rPr>
          <w:noProof/>
          <w:lang w:eastAsia="ru-RU"/>
        </w:rPr>
        <mc:AlternateContent>
          <mc:Choice Requires="wps">
            <w:drawing>
              <wp:anchor distT="0" distB="0" distL="114935" distR="114935" simplePos="0" relativeHeight="251657216" behindDoc="1" locked="0" layoutInCell="1" allowOverlap="1">
                <wp:simplePos x="0" y="0"/>
                <wp:positionH relativeFrom="column">
                  <wp:posOffset>2868295</wp:posOffset>
                </wp:positionH>
                <wp:positionV relativeFrom="paragraph">
                  <wp:posOffset>-537210</wp:posOffset>
                </wp:positionV>
                <wp:extent cx="662305" cy="5962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02E" w:rsidRDefault="00072CB8">
                            <w:pPr>
                              <w:jc w:val="center"/>
                            </w:pPr>
                            <w:r>
                              <w:rPr>
                                <w:noProof/>
                                <w:lang w:eastAsia="ru-RU"/>
                              </w:rPr>
                              <w:drawing>
                                <wp:inline distT="0" distB="0" distL="0" distR="0">
                                  <wp:extent cx="482600" cy="512445"/>
                                  <wp:effectExtent l="0" t="0" r="0" b="190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512445"/>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85pt;margin-top:-42.3pt;width:52.15pt;height:46.9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" stroked="f">
                <v:textbox inset="0,0,0,0">
                  <w:txbxContent>
                    <w:p w:rsidR="0037602E" w:rsidRDefault="00072CB8">
                      <w:pPr>
                        <w:jc w:val="center"/>
                      </w:pPr>
                      <w:r>
                        <w:rPr>
                          <w:noProof/>
                          <w:lang w:eastAsia="ru-RU"/>
                        </w:rPr>
                        <w:drawing>
                          <wp:inline distT="0" distB="0" distL="0" distR="0">
                            <wp:extent cx="482600" cy="512445"/>
                            <wp:effectExtent l="0" t="0" r="0" b="190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512445"/>
                                    </a:xfrm>
                                    <a:prstGeom prst="rect">
                                      <a:avLst/>
                                    </a:prstGeom>
                                    <a:solidFill>
                                      <a:srgbClr val="FFFFFF"/>
                                    </a:solidFill>
                                    <a:ln>
                                      <a:noFill/>
                                    </a:ln>
                                  </pic:spPr>
                                </pic:pic>
                              </a:graphicData>
                            </a:graphic>
                          </wp:inline>
                        </w:drawing>
                      </w:r>
                    </w:p>
                  </w:txbxContent>
                </v:textbox>
              </v:shape>
            </w:pict>
          </mc:Fallback>
        </mc:AlternateContent>
      </w:r>
    </w:p>
    <w:p w:rsidR="0037602E" w:rsidRDefault="0037602E">
      <w:pPr>
        <w:pStyle w:val="a5"/>
        <w:spacing w:line="360" w:lineRule="auto"/>
      </w:pPr>
      <w:r>
        <w:rPr>
          <w:sz w:val="28"/>
        </w:rPr>
        <w:t>ГЛАВА АДМИНИСТРАЦИИ  ГОРОДА  БАЙКОНУР</w:t>
      </w:r>
    </w:p>
    <w:p w:rsidR="0037602E" w:rsidRDefault="00072CB8">
      <w:pPr>
        <w:pStyle w:val="2"/>
        <w:spacing w:line="360" w:lineRule="auto"/>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13970</wp:posOffset>
                </wp:positionH>
                <wp:positionV relativeFrom="page">
                  <wp:posOffset>1386840</wp:posOffset>
                </wp:positionV>
                <wp:extent cx="624014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pt,109.2pt" to="492.45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" strokeweight=".26mm">
                <v:stroke joinstyle="miter" endcap="square"/>
                <w10:wrap anchory="page"/>
              </v:line>
            </w:pict>
          </mc:Fallback>
        </mc:AlternateContent>
      </w:r>
      <w:r w:rsidR="0037602E">
        <w:rPr>
          <w:lang w:val="ru-RU" w:eastAsia="ru-RU"/>
        </w:rPr>
        <w:t>ПОСТАНОВЛЕНИЕ</w:t>
      </w:r>
    </w:p>
    <w:p w:rsidR="0037602E" w:rsidRDefault="0037602E">
      <w:pPr>
        <w:spacing w:line="480" w:lineRule="auto"/>
        <w:jc w:val="both"/>
      </w:pPr>
      <w:r>
        <w:rPr>
          <w:sz w:val="28"/>
        </w:rPr>
        <w:t>_</w:t>
      </w:r>
      <w:r w:rsidR="002C38E2">
        <w:rPr>
          <w:sz w:val="28"/>
          <w:u w:val="single"/>
        </w:rPr>
        <w:t>21 августа 2018г.</w:t>
      </w:r>
      <w:r>
        <w:rPr>
          <w:sz w:val="28"/>
        </w:rPr>
        <w:t xml:space="preserve">                         </w:t>
      </w:r>
      <w:r w:rsidR="002C38E2">
        <w:rPr>
          <w:sz w:val="28"/>
        </w:rPr>
        <w:tab/>
      </w:r>
      <w:r w:rsidR="002C38E2">
        <w:rPr>
          <w:sz w:val="28"/>
        </w:rPr>
        <w:tab/>
      </w:r>
      <w:r>
        <w:rPr>
          <w:sz w:val="28"/>
        </w:rPr>
        <w:t xml:space="preserve">                                         №</w:t>
      </w:r>
      <w:r w:rsidR="002C38E2">
        <w:rPr>
          <w:sz w:val="28"/>
          <w:u w:val="single"/>
        </w:rPr>
        <w:t xml:space="preserve">  439</w:t>
      </w:r>
      <w:r>
        <w:rPr>
          <w:sz w:val="28"/>
        </w:rPr>
        <w:t xml:space="preserve"> </w:t>
      </w:r>
    </w:p>
    <w:p w:rsidR="0037602E" w:rsidRDefault="0037602E">
      <w:pPr>
        <w:pStyle w:val="a6"/>
        <w:tabs>
          <w:tab w:val="left" w:pos="5387"/>
        </w:tabs>
        <w:spacing w:line="240" w:lineRule="auto"/>
      </w:pPr>
      <w:bookmarkStart w:id="0" w:name="_GoBack"/>
      <w:r>
        <w:rPr>
          <w:b/>
        </w:rPr>
        <w:t xml:space="preserve">Об установлении дополнительного </w:t>
      </w:r>
    </w:p>
    <w:p w:rsidR="0037602E" w:rsidRDefault="0037602E">
      <w:pPr>
        <w:pStyle w:val="a6"/>
        <w:tabs>
          <w:tab w:val="left" w:pos="5387"/>
        </w:tabs>
        <w:spacing w:line="240" w:lineRule="auto"/>
      </w:pPr>
      <w:r>
        <w:rPr>
          <w:b/>
        </w:rPr>
        <w:t xml:space="preserve">ограничения времени розничной </w:t>
      </w:r>
    </w:p>
    <w:p w:rsidR="0037602E" w:rsidRDefault="0037602E">
      <w:pPr>
        <w:pStyle w:val="a6"/>
        <w:tabs>
          <w:tab w:val="left" w:pos="5387"/>
        </w:tabs>
        <w:spacing w:line="240" w:lineRule="auto"/>
      </w:pPr>
      <w:r>
        <w:rPr>
          <w:b/>
        </w:rPr>
        <w:t xml:space="preserve">продажи алкогольной продукции </w:t>
      </w:r>
    </w:p>
    <w:p w:rsidR="0037602E" w:rsidRDefault="0037602E">
      <w:pPr>
        <w:pStyle w:val="a6"/>
        <w:tabs>
          <w:tab w:val="left" w:pos="5387"/>
        </w:tabs>
        <w:spacing w:line="240" w:lineRule="auto"/>
      </w:pPr>
      <w:r>
        <w:rPr>
          <w:b/>
        </w:rPr>
        <w:t>на территории города Байконур</w:t>
      </w:r>
      <w:bookmarkEnd w:id="0"/>
    </w:p>
    <w:p w:rsidR="0037602E" w:rsidRDefault="0037602E">
      <w:pPr>
        <w:ind w:right="5839"/>
        <w:rPr>
          <w:b/>
          <w:sz w:val="28"/>
        </w:rPr>
      </w:pPr>
    </w:p>
    <w:p w:rsidR="0037602E" w:rsidRDefault="0037602E">
      <w:pPr>
        <w:autoSpaceDE w:val="0"/>
        <w:spacing w:line="360" w:lineRule="auto"/>
        <w:ind w:firstLine="709"/>
        <w:jc w:val="both"/>
      </w:pPr>
      <w:r>
        <w:rPr>
          <w:sz w:val="28"/>
          <w:szCs w:val="28"/>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в соответствии с Федеральным законом от 22 ноября 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 изменениями), </w:t>
      </w:r>
      <w:r>
        <w:rPr>
          <w:sz w:val="28"/>
          <w:szCs w:val="28"/>
          <w:lang w:eastAsia="ru-RU"/>
        </w:rPr>
        <w:t xml:space="preserve">Концепцией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утвержденной распоряжением Правительства Российской Федерации от 30 декабря 2009 г. № 2128-р, </w:t>
      </w:r>
      <w:r>
        <w:rPr>
          <w:color w:val="000000"/>
          <w:sz w:val="28"/>
          <w:szCs w:val="28"/>
          <w:shd w:val="clear" w:color="auto" w:fill="FFFFFF"/>
        </w:rPr>
        <w:t xml:space="preserve">с целью </w:t>
      </w:r>
      <w:r>
        <w:rPr>
          <w:sz w:val="28"/>
          <w:szCs w:val="28"/>
          <w:lang w:eastAsia="ru-RU"/>
        </w:rPr>
        <w:t xml:space="preserve">повышение эффективности системы профилактики злоупотребления алкогольной продукцией, а также </w:t>
      </w:r>
      <w:r>
        <w:rPr>
          <w:color w:val="000000"/>
          <w:sz w:val="28"/>
          <w:szCs w:val="28"/>
          <w:shd w:val="clear" w:color="auto" w:fill="FFFFFF"/>
        </w:rPr>
        <w:t>снижения числа преступлений и правонарушений, совершаемых в состоянии алкогольного опьянения на территории города Байконур,</w:t>
      </w:r>
    </w:p>
    <w:p w:rsidR="0037602E" w:rsidRDefault="0037602E">
      <w:pPr>
        <w:pStyle w:val="FR4"/>
        <w:widowControl/>
        <w:spacing w:after="0" w:line="360" w:lineRule="auto"/>
      </w:pPr>
      <w:r>
        <w:rPr>
          <w:spacing w:val="20"/>
          <w:szCs w:val="28"/>
        </w:rPr>
        <w:t>ПОСТАНОВЛЯЮ:</w:t>
      </w:r>
    </w:p>
    <w:p w:rsidR="0037602E" w:rsidRDefault="0037602E">
      <w:pPr>
        <w:pStyle w:val="ab"/>
        <w:spacing w:line="360" w:lineRule="auto"/>
        <w:ind w:left="0" w:firstLine="709"/>
        <w:jc w:val="both"/>
      </w:pPr>
      <w:r>
        <w:rPr>
          <w:sz w:val="28"/>
          <w:szCs w:val="28"/>
        </w:rPr>
        <w:t xml:space="preserve">1. Установить на территории города Байконур дополнительное ограничение времени розничной продажи алкогольной продукции с 21 ч 00 мин текущего дня до 10 ч 00 мин следующего дня по местному времени, </w:t>
      </w:r>
      <w:r>
        <w:rPr>
          <w:color w:val="000000"/>
          <w:sz w:val="28"/>
          <w:szCs w:val="28"/>
        </w:rPr>
        <w:t>за исключением розничной продажи алкогольной продукции при оказании услуг общественного питания.</w:t>
      </w:r>
    </w:p>
    <w:p w:rsidR="0037602E" w:rsidRDefault="0037602E">
      <w:pPr>
        <w:pStyle w:val="ab"/>
        <w:spacing w:line="360" w:lineRule="auto"/>
        <w:ind w:left="0" w:firstLine="709"/>
        <w:jc w:val="both"/>
      </w:pPr>
      <w:r>
        <w:rPr>
          <w:sz w:val="28"/>
          <w:szCs w:val="28"/>
        </w:rPr>
        <w:t>2. Установить запрет на розничную продажу алкогольной продукции (</w:t>
      </w:r>
      <w:r>
        <w:rPr>
          <w:color w:val="000000"/>
          <w:sz w:val="28"/>
          <w:szCs w:val="28"/>
        </w:rPr>
        <w:t>за исключением розничной продажи алкогольной продукции при оказании услуг общественного питания)</w:t>
      </w:r>
      <w:r>
        <w:rPr>
          <w:sz w:val="28"/>
          <w:szCs w:val="28"/>
        </w:rPr>
        <w:t xml:space="preserve"> в следующие дни:</w:t>
      </w:r>
    </w:p>
    <w:p w:rsidR="0037602E" w:rsidRDefault="0037602E">
      <w:pPr>
        <w:pStyle w:val="ab"/>
        <w:spacing w:line="360" w:lineRule="auto"/>
        <w:ind w:left="0" w:firstLine="709"/>
        <w:jc w:val="both"/>
      </w:pPr>
      <w:r>
        <w:rPr>
          <w:color w:val="000000"/>
          <w:sz w:val="28"/>
          <w:szCs w:val="28"/>
          <w:lang w:eastAsia="ru-RU"/>
        </w:rPr>
        <w:lastRenderedPageBreak/>
        <w:t>День Победы (9 мая);</w:t>
      </w:r>
    </w:p>
    <w:p w:rsidR="0037602E" w:rsidRDefault="0037602E">
      <w:pPr>
        <w:pStyle w:val="ab"/>
        <w:spacing w:line="360" w:lineRule="auto"/>
        <w:ind w:left="0" w:firstLine="709"/>
        <w:jc w:val="both"/>
      </w:pPr>
      <w:r>
        <w:rPr>
          <w:color w:val="000000"/>
          <w:sz w:val="28"/>
          <w:szCs w:val="28"/>
        </w:rPr>
        <w:t>Международный день защиты детей (1 июня);</w:t>
      </w:r>
    </w:p>
    <w:p w:rsidR="0037602E" w:rsidRDefault="0037602E">
      <w:pPr>
        <w:pStyle w:val="ab"/>
        <w:spacing w:line="360" w:lineRule="auto"/>
        <w:ind w:left="0" w:firstLine="709"/>
        <w:jc w:val="both"/>
      </w:pPr>
      <w:r>
        <w:rPr>
          <w:color w:val="000000"/>
          <w:sz w:val="28"/>
          <w:szCs w:val="28"/>
        </w:rPr>
        <w:t>дни проведения выпускных мероприятий в общеобразовательных организациях города Байконур (последний звонок, выпускной бал);</w:t>
      </w:r>
    </w:p>
    <w:p w:rsidR="0037602E" w:rsidRDefault="0037602E">
      <w:pPr>
        <w:pStyle w:val="ab"/>
        <w:spacing w:line="360" w:lineRule="auto"/>
        <w:ind w:left="0" w:firstLine="709"/>
        <w:jc w:val="both"/>
      </w:pPr>
      <w:r>
        <w:rPr>
          <w:color w:val="000000"/>
          <w:sz w:val="28"/>
          <w:szCs w:val="28"/>
          <w:lang w:eastAsia="ru-RU"/>
        </w:rPr>
        <w:t>День молодежи (27 июня) либо иной день проведения культурно-массовых мероприятий, посвященных празднованию Дня молодежи;</w:t>
      </w:r>
    </w:p>
    <w:p w:rsidR="0037602E" w:rsidRDefault="0037602E">
      <w:pPr>
        <w:pStyle w:val="ab"/>
        <w:spacing w:line="360" w:lineRule="auto"/>
        <w:ind w:left="0" w:firstLine="709"/>
        <w:jc w:val="both"/>
      </w:pPr>
      <w:r>
        <w:rPr>
          <w:color w:val="000000"/>
          <w:sz w:val="28"/>
          <w:szCs w:val="28"/>
        </w:rPr>
        <w:t xml:space="preserve">День знаний (1 сентября, </w:t>
      </w:r>
      <w:r>
        <w:rPr>
          <w:color w:val="000000"/>
          <w:sz w:val="28"/>
          <w:szCs w:val="28"/>
          <w:lang w:eastAsia="ru-RU"/>
        </w:rPr>
        <w:t>в том случае, если 1 сентября приходится на воскресный день, – в следующий за 1 сентября рабочий день</w:t>
      </w:r>
      <w:r>
        <w:rPr>
          <w:color w:val="000000"/>
          <w:sz w:val="28"/>
          <w:szCs w:val="28"/>
        </w:rPr>
        <w:t>);</w:t>
      </w:r>
    </w:p>
    <w:p w:rsidR="0037602E" w:rsidRDefault="0037602E">
      <w:pPr>
        <w:pStyle w:val="ab"/>
        <w:spacing w:line="360" w:lineRule="auto"/>
        <w:ind w:left="0" w:firstLine="709"/>
        <w:jc w:val="both"/>
      </w:pPr>
      <w:r>
        <w:rPr>
          <w:color w:val="000000"/>
          <w:sz w:val="28"/>
          <w:szCs w:val="28"/>
          <w:lang w:eastAsia="ru-RU"/>
        </w:rPr>
        <w:t>Международный день студентов (17 ноября).</w:t>
      </w:r>
    </w:p>
    <w:p w:rsidR="0037602E" w:rsidRDefault="0037602E">
      <w:pPr>
        <w:pStyle w:val="ab"/>
        <w:spacing w:line="360" w:lineRule="auto"/>
        <w:ind w:left="0" w:firstLine="709"/>
        <w:jc w:val="both"/>
      </w:pPr>
      <w:r>
        <w:rPr>
          <w:sz w:val="28"/>
          <w:szCs w:val="28"/>
        </w:rPr>
        <w:t>3. Даты проведения выпускных мероприятий в общеобразовательных организациях города Байконур (последний звонок, выпускной бал) ежегодно устанавливаются распоряжением Главы администрации города Байконур, которое размещается на официальном сайте администрации города Байконур не позднее чем за 10 дней до проведения указанных мероприятий.</w:t>
      </w:r>
    </w:p>
    <w:p w:rsidR="0037602E" w:rsidRDefault="0037602E">
      <w:pPr>
        <w:pStyle w:val="ab"/>
        <w:spacing w:line="360" w:lineRule="auto"/>
        <w:ind w:left="0" w:firstLine="709"/>
        <w:jc w:val="both"/>
      </w:pPr>
      <w:r>
        <w:rPr>
          <w:sz w:val="28"/>
          <w:szCs w:val="28"/>
        </w:rPr>
        <w:t>4. Признать утратившим силу постановление Главы администрации города Байконур от 17 июля 2013 г. № 96 «Об установлении дополнительного ограничения времени розничной продажи алкогольной продукции на территории города Байконур».</w:t>
      </w:r>
    </w:p>
    <w:p w:rsidR="0037602E" w:rsidRDefault="0037602E">
      <w:pPr>
        <w:pStyle w:val="ab"/>
        <w:spacing w:line="360" w:lineRule="auto"/>
        <w:ind w:left="0" w:firstLine="709"/>
        <w:jc w:val="both"/>
      </w:pPr>
      <w:r>
        <w:rPr>
          <w:sz w:val="28"/>
          <w:szCs w:val="28"/>
        </w:rPr>
        <w:t>5. 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на официальном сайте администрации города Байконур www.baikonuradm.ru.</w:t>
      </w:r>
    </w:p>
    <w:p w:rsidR="0037602E" w:rsidRDefault="0037602E">
      <w:pPr>
        <w:tabs>
          <w:tab w:val="left" w:pos="709"/>
        </w:tabs>
        <w:spacing w:line="360" w:lineRule="auto"/>
        <w:ind w:firstLine="709"/>
        <w:jc w:val="both"/>
      </w:pPr>
      <w:r>
        <w:rPr>
          <w:color w:val="000000"/>
          <w:sz w:val="28"/>
          <w:szCs w:val="28"/>
        </w:rPr>
        <w:t xml:space="preserve">6. Контроль за исполнением настоящего постановления </w:t>
      </w:r>
      <w:r>
        <w:rPr>
          <w:sz w:val="28"/>
          <w:szCs w:val="28"/>
        </w:rPr>
        <w:t>оставляю за собой.</w:t>
      </w:r>
    </w:p>
    <w:p w:rsidR="0037602E" w:rsidRDefault="0037602E">
      <w:pPr>
        <w:pStyle w:val="a6"/>
        <w:spacing w:line="240" w:lineRule="auto"/>
        <w:jc w:val="both"/>
        <w:rPr>
          <w:b/>
          <w:color w:val="000000"/>
          <w:szCs w:val="28"/>
        </w:rPr>
      </w:pPr>
    </w:p>
    <w:p w:rsidR="0037602E" w:rsidRDefault="0037602E">
      <w:pPr>
        <w:pStyle w:val="a6"/>
        <w:spacing w:line="240" w:lineRule="auto"/>
        <w:ind w:left="57"/>
        <w:jc w:val="both"/>
        <w:rPr>
          <w:b/>
          <w:color w:val="000000"/>
          <w:szCs w:val="28"/>
        </w:rPr>
      </w:pPr>
    </w:p>
    <w:p w:rsidR="0037602E" w:rsidRDefault="0037602E">
      <w:pPr>
        <w:pStyle w:val="a6"/>
        <w:jc w:val="both"/>
      </w:pPr>
      <w:r>
        <w:rPr>
          <w:b/>
          <w:szCs w:val="28"/>
        </w:rPr>
        <w:t>Глав</w:t>
      </w:r>
      <w:r w:rsidR="003E69BC">
        <w:rPr>
          <w:b/>
          <w:szCs w:val="28"/>
        </w:rPr>
        <w:t>а</w:t>
      </w:r>
      <w:r>
        <w:rPr>
          <w:b/>
          <w:szCs w:val="28"/>
        </w:rPr>
        <w:t xml:space="preserve"> администрации</w:t>
      </w:r>
      <w:r>
        <w:rPr>
          <w:b/>
          <w:szCs w:val="28"/>
        </w:rPr>
        <w:tab/>
      </w:r>
      <w:r>
        <w:rPr>
          <w:b/>
          <w:szCs w:val="28"/>
        </w:rPr>
        <w:tab/>
      </w:r>
      <w:r>
        <w:rPr>
          <w:b/>
          <w:szCs w:val="28"/>
        </w:rPr>
        <w:tab/>
      </w:r>
      <w:r>
        <w:rPr>
          <w:b/>
          <w:szCs w:val="28"/>
        </w:rPr>
        <w:tab/>
      </w:r>
      <w:r>
        <w:rPr>
          <w:b/>
          <w:szCs w:val="28"/>
        </w:rPr>
        <w:tab/>
      </w:r>
      <w:r>
        <w:rPr>
          <w:b/>
          <w:szCs w:val="28"/>
        </w:rPr>
        <w:tab/>
      </w:r>
      <w:bookmarkStart w:id="1" w:name="_1459845106"/>
      <w:bookmarkStart w:id="2" w:name="_1459845091"/>
      <w:bookmarkStart w:id="3" w:name="_1459834506"/>
      <w:bookmarkEnd w:id="1"/>
      <w:bookmarkEnd w:id="2"/>
      <w:bookmarkEnd w:id="3"/>
      <w:r>
        <w:rPr>
          <w:b/>
          <w:szCs w:val="28"/>
        </w:rPr>
        <w:t xml:space="preserve">           </w:t>
      </w:r>
      <w:r w:rsidR="003E69BC">
        <w:rPr>
          <w:b/>
          <w:szCs w:val="28"/>
        </w:rPr>
        <w:t>К.Д. Бусыгин</w:t>
      </w:r>
    </w:p>
    <w:sectPr w:rsidR="0037602E">
      <w:headerReference w:type="default" r:id="rId9"/>
      <w:footerReference w:type="default" r:id="rId10"/>
      <w:headerReference w:type="first" r:id="rId11"/>
      <w:footerReference w:type="first" r:id="rId12"/>
      <w:pgSz w:w="11906" w:h="16838"/>
      <w:pgMar w:top="1134" w:right="567" w:bottom="1134" w:left="1418" w:header="72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756" w:rsidRDefault="00B44756">
      <w:r>
        <w:separator/>
      </w:r>
    </w:p>
  </w:endnote>
  <w:endnote w:type="continuationSeparator" w:id="0">
    <w:p w:rsidR="00B44756" w:rsidRDefault="00B4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02E" w:rsidRDefault="0037602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02E" w:rsidRDefault="0037602E">
    <w:pPr>
      <w:pStyle w:val="aa"/>
    </w:pPr>
  </w:p>
  <w:p w:rsidR="0037602E" w:rsidRDefault="0037602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756" w:rsidRDefault="00B44756">
      <w:r>
        <w:separator/>
      </w:r>
    </w:p>
  </w:footnote>
  <w:footnote w:type="continuationSeparator" w:id="0">
    <w:p w:rsidR="00B44756" w:rsidRDefault="00B44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02E" w:rsidRDefault="00072CB8">
    <w:pPr>
      <w:pStyle w:val="a9"/>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60960" cy="14351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02E" w:rsidRDefault="0037602E">
                          <w:pPr>
                            <w:pStyle w:val="a9"/>
                          </w:pPr>
                          <w:r>
                            <w:rPr>
                              <w:rStyle w:val="a3"/>
                            </w:rPr>
                            <w:fldChar w:fldCharType="begin"/>
                          </w:r>
                          <w:r>
                            <w:rPr>
                              <w:rStyle w:val="a3"/>
                            </w:rPr>
                            <w:instrText xml:space="preserve"> PAGE </w:instrText>
                          </w:r>
                          <w:r>
                            <w:rPr>
                              <w:rStyle w:val="a3"/>
                            </w:rPr>
                            <w:fldChar w:fldCharType="separate"/>
                          </w:r>
                          <w:r w:rsidR="00072CB8">
                            <w:rPr>
                              <w:rStyle w:val="a3"/>
                              <w:noProof/>
                            </w:rPr>
                            <w:t>2</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5pt;width:4.8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iHP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" stroked="f">
              <v:fill opacity="0"/>
              <v:textbox inset="0,0,0,0">
                <w:txbxContent>
                  <w:p w:rsidR="0037602E" w:rsidRDefault="0037602E">
                    <w:pPr>
                      <w:pStyle w:val="a9"/>
                    </w:pPr>
                    <w:r>
                      <w:rPr>
                        <w:rStyle w:val="a3"/>
                      </w:rPr>
                      <w:fldChar w:fldCharType="begin"/>
                    </w:r>
                    <w:r>
                      <w:rPr>
                        <w:rStyle w:val="a3"/>
                      </w:rPr>
                      <w:instrText xml:space="preserve"> PAGE </w:instrText>
                    </w:r>
                    <w:r>
                      <w:rPr>
                        <w:rStyle w:val="a3"/>
                      </w:rPr>
                      <w:fldChar w:fldCharType="separate"/>
                    </w:r>
                    <w:r w:rsidR="00072CB8">
                      <w:rPr>
                        <w:rStyle w:val="a3"/>
                        <w:noProof/>
                      </w:rPr>
                      <w:t>2</w:t>
                    </w:r>
                    <w:r>
                      <w:rPr>
                        <w:rStyle w:val="a3"/>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02E" w:rsidRDefault="0037602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9BC"/>
    <w:rsid w:val="00072CB8"/>
    <w:rsid w:val="002C38E2"/>
    <w:rsid w:val="0037602E"/>
    <w:rsid w:val="003E69BC"/>
    <w:rsid w:val="00903E4D"/>
    <w:rsid w:val="00B44756"/>
    <w:rsid w:val="00B86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spacing w:line="480" w:lineRule="auto"/>
      <w:jc w:val="center"/>
      <w:outlineLvl w:val="0"/>
    </w:pPr>
    <w:rPr>
      <w:b/>
    </w:rPr>
  </w:style>
  <w:style w:type="paragraph" w:styleId="2">
    <w:name w:val="heading 2"/>
    <w:basedOn w:val="a"/>
    <w:next w:val="a"/>
    <w:qFormat/>
    <w:pPr>
      <w:keepNext/>
      <w:numPr>
        <w:ilvl w:val="1"/>
        <w:numId w:val="1"/>
      </w:numPr>
      <w:jc w:val="center"/>
      <w:outlineLvl w:val="1"/>
    </w:pPr>
    <w:rPr>
      <w:b/>
      <w:spacing w:val="60"/>
      <w:sz w:val="32"/>
    </w:rPr>
  </w:style>
  <w:style w:type="paragraph" w:styleId="3">
    <w:name w:val="heading 3"/>
    <w:basedOn w:val="a"/>
    <w:next w:val="a"/>
    <w:qFormat/>
    <w:pPr>
      <w:keepNext/>
      <w:numPr>
        <w:ilvl w:val="2"/>
        <w:numId w:val="1"/>
      </w:numPr>
      <w:spacing w:line="480" w:lineRule="auto"/>
      <w:ind w:right="6094"/>
      <w:outlineLvl w:val="2"/>
    </w:pPr>
    <w:rPr>
      <w:b/>
      <w:sz w:val="28"/>
    </w:rPr>
  </w:style>
  <w:style w:type="paragraph" w:styleId="4">
    <w:name w:val="heading 4"/>
    <w:basedOn w:val="a"/>
    <w:next w:val="a"/>
    <w:qFormat/>
    <w:pPr>
      <w:keepNext/>
      <w:numPr>
        <w:ilvl w:val="3"/>
        <w:numId w:val="1"/>
      </w:numPr>
      <w:spacing w:line="480" w:lineRule="auto"/>
      <w:ind w:firstLine="709"/>
      <w:outlineLvl w:val="3"/>
    </w:pPr>
    <w:rPr>
      <w:b/>
      <w:sz w:val="28"/>
    </w:rPr>
  </w:style>
  <w:style w:type="paragraph" w:styleId="5">
    <w:name w:val="heading 5"/>
    <w:basedOn w:val="a"/>
    <w:next w:val="a"/>
    <w:qFormat/>
    <w:pPr>
      <w:keepNext/>
      <w:numPr>
        <w:ilvl w:val="4"/>
        <w:numId w:val="1"/>
      </w:numPr>
      <w:jc w:val="right"/>
      <w:outlineLvl w:val="4"/>
    </w:pPr>
    <w:rPr>
      <w:sz w:val="28"/>
    </w:rPr>
  </w:style>
  <w:style w:type="paragraph" w:styleId="6">
    <w:name w:val="heading 6"/>
    <w:basedOn w:val="a"/>
    <w:next w:val="a"/>
    <w:qFormat/>
    <w:pPr>
      <w:keepNext/>
      <w:numPr>
        <w:ilvl w:val="5"/>
        <w:numId w:val="1"/>
      </w:numPr>
      <w:spacing w:line="480" w:lineRule="auto"/>
      <w:ind w:right="5954"/>
      <w:jc w:val="both"/>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10">
    <w:name w:val="Основной шрифт абзаца1"/>
  </w:style>
  <w:style w:type="character" w:styleId="a3">
    <w:name w:val="page number"/>
    <w:basedOn w:val="10"/>
  </w:style>
  <w:style w:type="character" w:styleId="a4">
    <w:name w:val="Hyperlink"/>
    <w:rPr>
      <w:color w:val="0000FF"/>
      <w:u w:val="single"/>
    </w:rPr>
  </w:style>
  <w:style w:type="paragraph" w:customStyle="1" w:styleId="a5">
    <w:name w:val="Заголовок"/>
    <w:basedOn w:val="a"/>
    <w:next w:val="a6"/>
    <w:pPr>
      <w:spacing w:line="480" w:lineRule="auto"/>
      <w:jc w:val="center"/>
    </w:pPr>
    <w:rPr>
      <w:b/>
    </w:rPr>
  </w:style>
  <w:style w:type="paragraph" w:styleId="a6">
    <w:name w:val="Body Text"/>
    <w:basedOn w:val="a"/>
    <w:pPr>
      <w:spacing w:line="360" w:lineRule="auto"/>
    </w:pPr>
    <w:rPr>
      <w:sz w:val="28"/>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13">
    <w:name w:val="Текст1"/>
    <w:basedOn w:val="a"/>
    <w:rPr>
      <w:rFonts w:ascii="Courier New" w:hAnsi="Courier New" w:cs="Courier New"/>
    </w:rPr>
  </w:style>
  <w:style w:type="paragraph" w:styleId="a9">
    <w:name w:val="header"/>
    <w:basedOn w:val="a"/>
    <w:pPr>
      <w:tabs>
        <w:tab w:val="center" w:pos="4153"/>
        <w:tab w:val="right" w:pos="8306"/>
      </w:tabs>
    </w:pPr>
  </w:style>
  <w:style w:type="paragraph" w:styleId="aa">
    <w:name w:val="footer"/>
    <w:basedOn w:val="a"/>
    <w:pPr>
      <w:tabs>
        <w:tab w:val="center" w:pos="4153"/>
        <w:tab w:val="right" w:pos="8306"/>
      </w:tabs>
    </w:pPr>
  </w:style>
  <w:style w:type="paragraph" w:styleId="ab">
    <w:name w:val="Body Text Indent"/>
    <w:basedOn w:val="a"/>
    <w:pPr>
      <w:ind w:left="5670"/>
    </w:pPr>
    <w:rPr>
      <w:sz w:val="22"/>
    </w:rPr>
  </w:style>
  <w:style w:type="paragraph" w:customStyle="1" w:styleId="210">
    <w:name w:val="Основной текст 21"/>
    <w:basedOn w:val="a"/>
    <w:pPr>
      <w:ind w:right="5839"/>
    </w:pPr>
    <w:rPr>
      <w:b/>
      <w:sz w:val="28"/>
    </w:rPr>
  </w:style>
  <w:style w:type="paragraph" w:customStyle="1" w:styleId="ac">
    <w:name w:val="Содержимое врезки"/>
    <w:basedOn w:val="a"/>
  </w:style>
  <w:style w:type="paragraph" w:customStyle="1" w:styleId="ad">
    <w:name w:val="Верхний колонтитул слева"/>
    <w:basedOn w:val="a"/>
    <w:pPr>
      <w:suppressLineNumbers/>
      <w:tabs>
        <w:tab w:val="center" w:pos="4904"/>
        <w:tab w:val="right" w:pos="9808"/>
      </w:tabs>
    </w:pPr>
  </w:style>
  <w:style w:type="paragraph" w:customStyle="1" w:styleId="ConsPlusNormal">
    <w:name w:val="ConsPlusNormal"/>
    <w:pPr>
      <w:suppressAutoHyphens/>
      <w:ind w:firstLine="720"/>
    </w:pPr>
    <w:rPr>
      <w:rFonts w:ascii="Arial" w:hAnsi="Arial" w:cs="Arial"/>
      <w:lang w:eastAsia="zh-CN"/>
    </w:rPr>
  </w:style>
  <w:style w:type="paragraph" w:customStyle="1" w:styleId="FR4">
    <w:name w:val="FR4"/>
    <w:pPr>
      <w:widowControl w:val="0"/>
      <w:suppressAutoHyphens/>
      <w:spacing w:after="620"/>
      <w:jc w:val="center"/>
    </w:pPr>
    <w:rPr>
      <w:b/>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spacing w:line="480" w:lineRule="auto"/>
      <w:jc w:val="center"/>
      <w:outlineLvl w:val="0"/>
    </w:pPr>
    <w:rPr>
      <w:b/>
    </w:rPr>
  </w:style>
  <w:style w:type="paragraph" w:styleId="2">
    <w:name w:val="heading 2"/>
    <w:basedOn w:val="a"/>
    <w:next w:val="a"/>
    <w:qFormat/>
    <w:pPr>
      <w:keepNext/>
      <w:numPr>
        <w:ilvl w:val="1"/>
        <w:numId w:val="1"/>
      </w:numPr>
      <w:jc w:val="center"/>
      <w:outlineLvl w:val="1"/>
    </w:pPr>
    <w:rPr>
      <w:b/>
      <w:spacing w:val="60"/>
      <w:sz w:val="32"/>
    </w:rPr>
  </w:style>
  <w:style w:type="paragraph" w:styleId="3">
    <w:name w:val="heading 3"/>
    <w:basedOn w:val="a"/>
    <w:next w:val="a"/>
    <w:qFormat/>
    <w:pPr>
      <w:keepNext/>
      <w:numPr>
        <w:ilvl w:val="2"/>
        <w:numId w:val="1"/>
      </w:numPr>
      <w:spacing w:line="480" w:lineRule="auto"/>
      <w:ind w:right="6094"/>
      <w:outlineLvl w:val="2"/>
    </w:pPr>
    <w:rPr>
      <w:b/>
      <w:sz w:val="28"/>
    </w:rPr>
  </w:style>
  <w:style w:type="paragraph" w:styleId="4">
    <w:name w:val="heading 4"/>
    <w:basedOn w:val="a"/>
    <w:next w:val="a"/>
    <w:qFormat/>
    <w:pPr>
      <w:keepNext/>
      <w:numPr>
        <w:ilvl w:val="3"/>
        <w:numId w:val="1"/>
      </w:numPr>
      <w:spacing w:line="480" w:lineRule="auto"/>
      <w:ind w:firstLine="709"/>
      <w:outlineLvl w:val="3"/>
    </w:pPr>
    <w:rPr>
      <w:b/>
      <w:sz w:val="28"/>
    </w:rPr>
  </w:style>
  <w:style w:type="paragraph" w:styleId="5">
    <w:name w:val="heading 5"/>
    <w:basedOn w:val="a"/>
    <w:next w:val="a"/>
    <w:qFormat/>
    <w:pPr>
      <w:keepNext/>
      <w:numPr>
        <w:ilvl w:val="4"/>
        <w:numId w:val="1"/>
      </w:numPr>
      <w:jc w:val="right"/>
      <w:outlineLvl w:val="4"/>
    </w:pPr>
    <w:rPr>
      <w:sz w:val="28"/>
    </w:rPr>
  </w:style>
  <w:style w:type="paragraph" w:styleId="6">
    <w:name w:val="heading 6"/>
    <w:basedOn w:val="a"/>
    <w:next w:val="a"/>
    <w:qFormat/>
    <w:pPr>
      <w:keepNext/>
      <w:numPr>
        <w:ilvl w:val="5"/>
        <w:numId w:val="1"/>
      </w:numPr>
      <w:spacing w:line="480" w:lineRule="auto"/>
      <w:ind w:right="5954"/>
      <w:jc w:val="both"/>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10">
    <w:name w:val="Основной шрифт абзаца1"/>
  </w:style>
  <w:style w:type="character" w:styleId="a3">
    <w:name w:val="page number"/>
    <w:basedOn w:val="10"/>
  </w:style>
  <w:style w:type="character" w:styleId="a4">
    <w:name w:val="Hyperlink"/>
    <w:rPr>
      <w:color w:val="0000FF"/>
      <w:u w:val="single"/>
    </w:rPr>
  </w:style>
  <w:style w:type="paragraph" w:customStyle="1" w:styleId="a5">
    <w:name w:val="Заголовок"/>
    <w:basedOn w:val="a"/>
    <w:next w:val="a6"/>
    <w:pPr>
      <w:spacing w:line="480" w:lineRule="auto"/>
      <w:jc w:val="center"/>
    </w:pPr>
    <w:rPr>
      <w:b/>
    </w:rPr>
  </w:style>
  <w:style w:type="paragraph" w:styleId="a6">
    <w:name w:val="Body Text"/>
    <w:basedOn w:val="a"/>
    <w:pPr>
      <w:spacing w:line="360" w:lineRule="auto"/>
    </w:pPr>
    <w:rPr>
      <w:sz w:val="28"/>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13">
    <w:name w:val="Текст1"/>
    <w:basedOn w:val="a"/>
    <w:rPr>
      <w:rFonts w:ascii="Courier New" w:hAnsi="Courier New" w:cs="Courier New"/>
    </w:rPr>
  </w:style>
  <w:style w:type="paragraph" w:styleId="a9">
    <w:name w:val="header"/>
    <w:basedOn w:val="a"/>
    <w:pPr>
      <w:tabs>
        <w:tab w:val="center" w:pos="4153"/>
        <w:tab w:val="right" w:pos="8306"/>
      </w:tabs>
    </w:pPr>
  </w:style>
  <w:style w:type="paragraph" w:styleId="aa">
    <w:name w:val="footer"/>
    <w:basedOn w:val="a"/>
    <w:pPr>
      <w:tabs>
        <w:tab w:val="center" w:pos="4153"/>
        <w:tab w:val="right" w:pos="8306"/>
      </w:tabs>
    </w:pPr>
  </w:style>
  <w:style w:type="paragraph" w:styleId="ab">
    <w:name w:val="Body Text Indent"/>
    <w:basedOn w:val="a"/>
    <w:pPr>
      <w:ind w:left="5670"/>
    </w:pPr>
    <w:rPr>
      <w:sz w:val="22"/>
    </w:rPr>
  </w:style>
  <w:style w:type="paragraph" w:customStyle="1" w:styleId="210">
    <w:name w:val="Основной текст 21"/>
    <w:basedOn w:val="a"/>
    <w:pPr>
      <w:ind w:right="5839"/>
    </w:pPr>
    <w:rPr>
      <w:b/>
      <w:sz w:val="28"/>
    </w:rPr>
  </w:style>
  <w:style w:type="paragraph" w:customStyle="1" w:styleId="ac">
    <w:name w:val="Содержимое врезки"/>
    <w:basedOn w:val="a"/>
  </w:style>
  <w:style w:type="paragraph" w:customStyle="1" w:styleId="ad">
    <w:name w:val="Верхний колонтитул слева"/>
    <w:basedOn w:val="a"/>
    <w:pPr>
      <w:suppressLineNumbers/>
      <w:tabs>
        <w:tab w:val="center" w:pos="4904"/>
        <w:tab w:val="right" w:pos="9808"/>
      </w:tabs>
    </w:pPr>
  </w:style>
  <w:style w:type="paragraph" w:customStyle="1" w:styleId="ConsPlusNormal">
    <w:name w:val="ConsPlusNormal"/>
    <w:pPr>
      <w:suppressAutoHyphens/>
      <w:ind w:firstLine="720"/>
    </w:pPr>
    <w:rPr>
      <w:rFonts w:ascii="Arial" w:hAnsi="Arial" w:cs="Arial"/>
      <w:lang w:eastAsia="zh-CN"/>
    </w:rPr>
  </w:style>
  <w:style w:type="paragraph" w:customStyle="1" w:styleId="FR4">
    <w:name w:val="FR4"/>
    <w:pPr>
      <w:widowControl w:val="0"/>
      <w:suppressAutoHyphens/>
      <w:spacing w:after="620"/>
      <w:jc w:val="center"/>
    </w:pPr>
    <w:rPr>
      <w:b/>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User002</dc:creator>
  <cp:lastModifiedBy>admin</cp:lastModifiedBy>
  <cp:revision>2</cp:revision>
  <cp:lastPrinted>2001-04-07T06:47:00Z</cp:lastPrinted>
  <dcterms:created xsi:type="dcterms:W3CDTF">2018-08-22T06:26:00Z</dcterms:created>
  <dcterms:modified xsi:type="dcterms:W3CDTF">2018-08-22T06:26:00Z</dcterms:modified>
</cp:coreProperties>
</file>