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00B4E" w:rsidRPr="00BA339C" w:rsidRDefault="00BA339C" w:rsidP="00AE522D">
      <w:pPr>
        <w:pStyle w:val="2"/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8" o:title="" cropbottom="10508f"/>
          </v:shape>
          <o:OLEObject Type="Embed" ProgID="Word.Picture.8" ShapeID="_x0000_i1025" DrawAspect="Content" ObjectID="_1594649395" r:id="rId9"/>
        </w:object>
      </w:r>
    </w:p>
    <w:p w:rsidR="00BA339C" w:rsidRDefault="00BA339C" w:rsidP="00BA33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 ГОРОДА БАЙКОНУР</w:t>
      </w:r>
    </w:p>
    <w:p w:rsidR="00BA339C" w:rsidRDefault="00CE0488" w:rsidP="00BA339C">
      <w:pPr>
        <w:spacing w:after="0" w:line="360" w:lineRule="auto"/>
        <w:jc w:val="center"/>
        <w:rPr>
          <w:rFonts w:ascii="Times New Roman" w:hAnsi="Times New Roman"/>
          <w:b/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D4076F">
        <w:rPr>
          <w:rFonts w:ascii="Times New Roman" w:hAnsi="Times New Roman"/>
          <w:b/>
          <w:spacing w:val="100"/>
          <w:sz w:val="32"/>
          <w:szCs w:val="32"/>
        </w:rPr>
        <w:t>ПОСТАНОВЛЕНИЕ</w:t>
      </w:r>
    </w:p>
    <w:p w:rsidR="00BA339C" w:rsidRDefault="0022239C" w:rsidP="00BA339C">
      <w:pPr>
        <w:tabs>
          <w:tab w:val="left" w:pos="1694"/>
        </w:tabs>
        <w:spacing w:after="0" w:line="48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27 июля 2018 г. </w:t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507FB3">
        <w:rPr>
          <w:rFonts w:ascii="Times New Roman" w:hAnsi="Times New Roman"/>
          <w:sz w:val="28"/>
        </w:rPr>
        <w:t xml:space="preserve">  </w:t>
      </w:r>
      <w:r w:rsidR="0080534B">
        <w:rPr>
          <w:rFonts w:ascii="Times New Roman" w:hAnsi="Times New Roman"/>
          <w:sz w:val="28"/>
        </w:rPr>
        <w:t xml:space="preserve"> </w:t>
      </w:r>
      <w:r w:rsidR="00CB5380">
        <w:rPr>
          <w:rFonts w:ascii="Times New Roman" w:hAnsi="Times New Roman"/>
          <w:sz w:val="28"/>
        </w:rPr>
        <w:t xml:space="preserve">     </w:t>
      </w:r>
      <w:r w:rsidR="0080534B">
        <w:rPr>
          <w:rFonts w:ascii="Times New Roman" w:hAnsi="Times New Roman"/>
          <w:sz w:val="28"/>
        </w:rPr>
        <w:t xml:space="preserve"> </w:t>
      </w:r>
      <w:r w:rsidR="00507FB3">
        <w:rPr>
          <w:rFonts w:ascii="Times New Roman" w:hAnsi="Times New Roman"/>
          <w:sz w:val="28"/>
        </w:rPr>
        <w:t xml:space="preserve"> </w:t>
      </w:r>
      <w:r w:rsidR="00AE522D">
        <w:rPr>
          <w:rFonts w:ascii="Times New Roman" w:hAnsi="Times New Roman"/>
          <w:sz w:val="28"/>
        </w:rPr>
        <w:t xml:space="preserve">          </w:t>
      </w:r>
      <w:r w:rsidR="00810E75">
        <w:rPr>
          <w:rFonts w:ascii="Times New Roman" w:hAnsi="Times New Roman"/>
          <w:sz w:val="28"/>
        </w:rPr>
        <w:t xml:space="preserve">      </w:t>
      </w:r>
      <w:r w:rsidR="00BA339C" w:rsidRPr="00BA339C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400</w:t>
      </w:r>
    </w:p>
    <w:p w:rsidR="00EA15B4" w:rsidRDefault="00BB759A" w:rsidP="00660CB7">
      <w:pPr>
        <w:tabs>
          <w:tab w:val="left" w:pos="1694"/>
        </w:tabs>
        <w:spacing w:after="0" w:line="240" w:lineRule="auto"/>
        <w:ind w:right="4406"/>
        <w:rPr>
          <w:rFonts w:ascii="Times New Roman" w:hAnsi="Times New Roman"/>
          <w:b/>
          <w:sz w:val="28"/>
        </w:rPr>
      </w:pPr>
      <w:r w:rsidRPr="00BB759A">
        <w:rPr>
          <w:rFonts w:ascii="Times New Roman" w:hAnsi="Times New Roman"/>
          <w:b/>
          <w:sz w:val="28"/>
        </w:rPr>
        <w:t>О</w:t>
      </w:r>
      <w:r w:rsidR="00CD406E">
        <w:rPr>
          <w:rFonts w:ascii="Times New Roman" w:hAnsi="Times New Roman"/>
          <w:b/>
          <w:sz w:val="28"/>
        </w:rPr>
        <w:t xml:space="preserve"> внесении изменений</w:t>
      </w:r>
    </w:p>
    <w:p w:rsidR="00660CB7" w:rsidRDefault="00EA15B4" w:rsidP="00660CB7">
      <w:pPr>
        <w:tabs>
          <w:tab w:val="left" w:pos="1694"/>
        </w:tabs>
        <w:spacing w:after="0" w:line="240" w:lineRule="auto"/>
        <w:ind w:right="440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</w:t>
      </w:r>
      <w:r w:rsidR="00660CB7">
        <w:rPr>
          <w:rFonts w:ascii="Times New Roman" w:hAnsi="Times New Roman"/>
          <w:b/>
          <w:sz w:val="28"/>
        </w:rPr>
        <w:t xml:space="preserve"> Комплексный план </w:t>
      </w:r>
    </w:p>
    <w:p w:rsidR="00624701" w:rsidRDefault="00660CB7" w:rsidP="00660CB7">
      <w:pPr>
        <w:tabs>
          <w:tab w:val="left" w:pos="1694"/>
        </w:tabs>
        <w:spacing w:after="0" w:line="240" w:lineRule="auto"/>
        <w:ind w:right="440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мероприятий</w:t>
      </w:r>
      <w:r w:rsidR="00624701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по гармонизации межэтнических отношений </w:t>
      </w:r>
    </w:p>
    <w:p w:rsidR="00660CB7" w:rsidRDefault="00660CB7" w:rsidP="00660CB7">
      <w:pPr>
        <w:tabs>
          <w:tab w:val="left" w:pos="1694"/>
        </w:tabs>
        <w:spacing w:after="0" w:line="240" w:lineRule="auto"/>
        <w:ind w:right="440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 формированию культуры межнационального общения </w:t>
      </w:r>
    </w:p>
    <w:p w:rsidR="00660CB7" w:rsidRDefault="00660CB7" w:rsidP="00660CB7">
      <w:pPr>
        <w:tabs>
          <w:tab w:val="left" w:pos="1694"/>
        </w:tabs>
        <w:spacing w:after="0" w:line="240" w:lineRule="auto"/>
        <w:ind w:right="440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территории города Байконур </w:t>
      </w:r>
    </w:p>
    <w:p w:rsidR="00660CB7" w:rsidRDefault="00660CB7" w:rsidP="00660CB7">
      <w:pPr>
        <w:tabs>
          <w:tab w:val="left" w:pos="1694"/>
        </w:tabs>
        <w:spacing w:after="0" w:line="240" w:lineRule="auto"/>
        <w:ind w:right="440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2018-2019 годы, утвержденный </w:t>
      </w:r>
    </w:p>
    <w:p w:rsidR="00660CB7" w:rsidRDefault="00660CB7" w:rsidP="00660CB7">
      <w:pPr>
        <w:tabs>
          <w:tab w:val="left" w:pos="1694"/>
        </w:tabs>
        <w:spacing w:after="0" w:line="240" w:lineRule="auto"/>
        <w:ind w:right="440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постановлением Главы администрации</w:t>
      </w:r>
    </w:p>
    <w:p w:rsidR="00D97559" w:rsidRDefault="00660CB7" w:rsidP="00660CB7">
      <w:pPr>
        <w:tabs>
          <w:tab w:val="left" w:pos="1694"/>
        </w:tabs>
        <w:spacing w:after="0" w:line="240" w:lineRule="auto"/>
        <w:ind w:right="440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города Байконур от 15 февраля 2018 г. </w:t>
      </w:r>
    </w:p>
    <w:p w:rsidR="00660CB7" w:rsidRPr="00BB759A" w:rsidRDefault="00660CB7" w:rsidP="00660CB7">
      <w:pPr>
        <w:tabs>
          <w:tab w:val="left" w:pos="1694"/>
        </w:tabs>
        <w:spacing w:after="0" w:line="240" w:lineRule="auto"/>
        <w:ind w:right="440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>№</w:t>
      </w:r>
      <w:r w:rsidR="00D9755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39</w:t>
      </w:r>
    </w:p>
    <w:p w:rsidR="006E736A" w:rsidRPr="003B24B5" w:rsidRDefault="006E736A" w:rsidP="003B24B5">
      <w:pPr>
        <w:tabs>
          <w:tab w:val="left" w:pos="1694"/>
        </w:tabs>
        <w:spacing w:after="0" w:line="240" w:lineRule="auto"/>
        <w:jc w:val="both"/>
        <w:rPr>
          <w:rFonts w:ascii="Times New Roman" w:hAnsi="Times New Roman"/>
          <w:b/>
          <w:spacing w:val="100"/>
          <w:sz w:val="28"/>
          <w:szCs w:val="28"/>
        </w:rPr>
      </w:pPr>
    </w:p>
    <w:p w:rsidR="0012393F" w:rsidRPr="00BB759A" w:rsidRDefault="005A4E37" w:rsidP="00AE522D">
      <w:pPr>
        <w:tabs>
          <w:tab w:val="left" w:pos="1694"/>
        </w:tabs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0263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На основании </w:t>
      </w:r>
      <w:r w:rsidR="0012393F" w:rsidRPr="0080263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Сог</w:t>
      </w:r>
      <w:r w:rsidRPr="0080263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лашения</w:t>
      </w:r>
      <w:r w:rsidR="0012393F" w:rsidRPr="0080263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8101A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от 23 декабря 1995 г.</w:t>
      </w:r>
      <w:r w:rsidR="001636D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  <w:r w:rsidR="00624701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</w:p>
    <w:p w:rsidR="00D4076F" w:rsidRPr="00CB5380" w:rsidRDefault="00D4076F" w:rsidP="00CC6D7B">
      <w:pPr>
        <w:suppressAutoHyphens/>
        <w:spacing w:after="0" w:line="360" w:lineRule="auto"/>
        <w:jc w:val="center"/>
        <w:rPr>
          <w:rFonts w:ascii="Times New Roman" w:eastAsia="Arial Unicode MS" w:hAnsi="Times New Roman"/>
          <w:b/>
          <w:color w:val="000000"/>
          <w:spacing w:val="20"/>
          <w:sz w:val="28"/>
          <w:szCs w:val="28"/>
          <w:lang w:eastAsia="ru-RU"/>
        </w:rPr>
      </w:pPr>
      <w:r w:rsidRPr="00CB5380">
        <w:rPr>
          <w:rFonts w:ascii="Times New Roman" w:eastAsia="Arial Unicode MS" w:hAnsi="Times New Roman"/>
          <w:b/>
          <w:color w:val="000000"/>
          <w:spacing w:val="20"/>
          <w:sz w:val="28"/>
          <w:szCs w:val="28"/>
          <w:lang w:eastAsia="ru-RU"/>
        </w:rPr>
        <w:t>ПОСТАНОВЛЯЮ:</w:t>
      </w:r>
    </w:p>
    <w:p w:rsidR="009A484F" w:rsidRDefault="008101A3" w:rsidP="00886C4E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A15B4">
        <w:rPr>
          <w:sz w:val="28"/>
          <w:szCs w:val="28"/>
        </w:rPr>
        <w:t xml:space="preserve">Внести </w:t>
      </w:r>
      <w:r w:rsidR="00624701">
        <w:rPr>
          <w:sz w:val="28"/>
          <w:szCs w:val="28"/>
        </w:rPr>
        <w:t xml:space="preserve">изменения в Комплексный план мероприятий по гармонизации межэтнических отношений и формированию культуры межнационального общения на территории города Байконур на 2018-2019 годы, </w:t>
      </w:r>
      <w:r w:rsidR="009A484F">
        <w:rPr>
          <w:sz w:val="28"/>
          <w:szCs w:val="28"/>
        </w:rPr>
        <w:t>утвержденный постановлением</w:t>
      </w:r>
      <w:r w:rsidR="003767A2">
        <w:rPr>
          <w:sz w:val="28"/>
          <w:szCs w:val="28"/>
        </w:rPr>
        <w:t xml:space="preserve"> </w:t>
      </w:r>
      <w:r w:rsidR="009A484F">
        <w:rPr>
          <w:sz w:val="28"/>
          <w:szCs w:val="28"/>
        </w:rPr>
        <w:t xml:space="preserve"> Главы</w:t>
      </w:r>
      <w:r w:rsidR="003767A2">
        <w:rPr>
          <w:sz w:val="28"/>
          <w:szCs w:val="28"/>
        </w:rPr>
        <w:t xml:space="preserve"> </w:t>
      </w:r>
      <w:r w:rsidR="009A484F">
        <w:rPr>
          <w:sz w:val="28"/>
          <w:szCs w:val="28"/>
        </w:rPr>
        <w:t xml:space="preserve"> администрации</w:t>
      </w:r>
      <w:r w:rsidR="003767A2">
        <w:rPr>
          <w:sz w:val="28"/>
          <w:szCs w:val="28"/>
        </w:rPr>
        <w:t xml:space="preserve"> </w:t>
      </w:r>
      <w:r w:rsidR="009A484F">
        <w:rPr>
          <w:sz w:val="28"/>
          <w:szCs w:val="28"/>
        </w:rPr>
        <w:t xml:space="preserve"> города </w:t>
      </w:r>
      <w:r w:rsidR="003767A2">
        <w:rPr>
          <w:sz w:val="28"/>
          <w:szCs w:val="28"/>
        </w:rPr>
        <w:t xml:space="preserve"> </w:t>
      </w:r>
      <w:r w:rsidR="009A484F">
        <w:rPr>
          <w:sz w:val="28"/>
          <w:szCs w:val="28"/>
        </w:rPr>
        <w:t xml:space="preserve">Байконур </w:t>
      </w:r>
      <w:r w:rsidR="003767A2">
        <w:rPr>
          <w:sz w:val="28"/>
          <w:szCs w:val="28"/>
        </w:rPr>
        <w:t xml:space="preserve"> </w:t>
      </w:r>
      <w:r w:rsidR="009A484F">
        <w:rPr>
          <w:sz w:val="28"/>
          <w:szCs w:val="28"/>
        </w:rPr>
        <w:t>от 15 февраля 2018 г.</w:t>
      </w:r>
    </w:p>
    <w:p w:rsidR="005D4CB2" w:rsidRDefault="009A484F" w:rsidP="00886C4E">
      <w:pPr>
        <w:pStyle w:val="1"/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№ 39 </w:t>
      </w:r>
      <w:r w:rsidR="003F6D68">
        <w:rPr>
          <w:sz w:val="28"/>
          <w:szCs w:val="28"/>
        </w:rPr>
        <w:t xml:space="preserve">«О </w:t>
      </w:r>
      <w:r w:rsidR="000C1764">
        <w:rPr>
          <w:sz w:val="28"/>
          <w:szCs w:val="28"/>
        </w:rPr>
        <w:t xml:space="preserve">Комплексном плане мероприятий по гармонизации межэтнических отношений и формированию культуры межнационального общения на территории города Байконур на 2018-2019 годы» </w:t>
      </w:r>
      <w:r>
        <w:rPr>
          <w:sz w:val="28"/>
          <w:szCs w:val="28"/>
        </w:rPr>
        <w:t xml:space="preserve">(далее – </w:t>
      </w:r>
      <w:r w:rsidR="000D1CF0">
        <w:rPr>
          <w:sz w:val="28"/>
          <w:szCs w:val="28"/>
        </w:rPr>
        <w:t>Комплексный п</w:t>
      </w:r>
      <w:r>
        <w:rPr>
          <w:sz w:val="28"/>
          <w:szCs w:val="28"/>
        </w:rPr>
        <w:t xml:space="preserve">лан), </w:t>
      </w:r>
      <w:r w:rsidR="00CD406E">
        <w:rPr>
          <w:bCs/>
          <w:sz w:val="28"/>
          <w:szCs w:val="28"/>
        </w:rPr>
        <w:t>следующие изменения</w:t>
      </w:r>
      <w:r w:rsidR="005D4CB2">
        <w:rPr>
          <w:bCs/>
          <w:sz w:val="28"/>
          <w:szCs w:val="28"/>
        </w:rPr>
        <w:t>:</w:t>
      </w:r>
    </w:p>
    <w:p w:rsidR="00CD406E" w:rsidRPr="005D4CB2" w:rsidRDefault="009A484F" w:rsidP="00886C4E">
      <w:pPr>
        <w:pStyle w:val="1"/>
        <w:numPr>
          <w:ilvl w:val="1"/>
          <w:numId w:val="13"/>
        </w:numPr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886C4E">
        <w:rPr>
          <w:bCs/>
          <w:sz w:val="28"/>
          <w:szCs w:val="28"/>
        </w:rPr>
        <w:t xml:space="preserve"> строке </w:t>
      </w:r>
      <w:r w:rsidR="00BB47CF">
        <w:rPr>
          <w:bCs/>
          <w:sz w:val="28"/>
          <w:szCs w:val="28"/>
        </w:rPr>
        <w:t>1.1</w:t>
      </w:r>
      <w:r w:rsidR="008A1E74">
        <w:rPr>
          <w:bCs/>
          <w:sz w:val="28"/>
          <w:szCs w:val="28"/>
        </w:rPr>
        <w:t xml:space="preserve"> </w:t>
      </w:r>
      <w:r w:rsidR="00886C4E">
        <w:rPr>
          <w:bCs/>
          <w:sz w:val="28"/>
          <w:szCs w:val="28"/>
        </w:rPr>
        <w:t xml:space="preserve">Комплексного плана графу </w:t>
      </w:r>
      <w:r w:rsidR="005D4CB2">
        <w:rPr>
          <w:bCs/>
          <w:sz w:val="28"/>
          <w:szCs w:val="28"/>
        </w:rPr>
        <w:t xml:space="preserve">«Наименование </w:t>
      </w:r>
      <w:r w:rsidR="005D4CB2" w:rsidRPr="005D4CB2">
        <w:rPr>
          <w:bCs/>
          <w:sz w:val="28"/>
          <w:szCs w:val="28"/>
        </w:rPr>
        <w:t>мероприятия</w:t>
      </w:r>
      <w:r w:rsidR="005D4CB2">
        <w:rPr>
          <w:bCs/>
          <w:sz w:val="28"/>
          <w:szCs w:val="28"/>
        </w:rPr>
        <w:t xml:space="preserve"> изложить в следующей редакции:</w:t>
      </w:r>
    </w:p>
    <w:p w:rsidR="00AB3859" w:rsidRDefault="008A1E74" w:rsidP="004E61C3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«Проведение в образовательных организациях города Байконур встреч-бесед, лекций, классных и родитель</w:t>
      </w:r>
      <w:r w:rsidR="00886C4E">
        <w:rPr>
          <w:bCs/>
          <w:sz w:val="28"/>
          <w:szCs w:val="28"/>
        </w:rPr>
        <w:t>ских собраний по темам развития</w:t>
      </w:r>
      <w:r w:rsidR="00683D7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воспитания </w:t>
      </w:r>
      <w:r w:rsidR="00B85AA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детей, </w:t>
      </w:r>
      <w:r w:rsidR="00B85AA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подростков </w:t>
      </w:r>
      <w:r w:rsidR="00B85AA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r w:rsidR="00B85AA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молодежи, </w:t>
      </w:r>
      <w:r w:rsidR="00B85AA4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роли </w:t>
      </w:r>
      <w:r w:rsidR="00B85AA4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семьи </w:t>
      </w:r>
      <w:r w:rsidR="00B85AA4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>в</w:t>
      </w:r>
      <w:r w:rsidR="00B85AA4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формировании</w:t>
      </w:r>
      <w:r w:rsidR="0047623E">
        <w:rPr>
          <w:bCs/>
          <w:sz w:val="28"/>
          <w:szCs w:val="28"/>
        </w:rPr>
        <w:t xml:space="preserve"> </w:t>
      </w:r>
      <w:r w:rsidR="004E61C3">
        <w:rPr>
          <w:bCs/>
          <w:sz w:val="28"/>
          <w:szCs w:val="28"/>
        </w:rPr>
        <w:t xml:space="preserve">   </w:t>
      </w:r>
    </w:p>
    <w:p w:rsidR="007D6F94" w:rsidRPr="00B85AA4" w:rsidRDefault="007D6F94" w:rsidP="007D6F94">
      <w:pPr>
        <w:pStyle w:val="1"/>
        <w:spacing w:line="360" w:lineRule="auto"/>
        <w:jc w:val="both"/>
        <w:rPr>
          <w:sz w:val="28"/>
        </w:rPr>
      </w:pPr>
    </w:p>
    <w:p w:rsidR="00AB3859" w:rsidRPr="007D6F94" w:rsidRDefault="00AB3859" w:rsidP="007D6F94">
      <w:pPr>
        <w:pStyle w:val="1"/>
        <w:spacing w:line="360" w:lineRule="auto"/>
        <w:jc w:val="both"/>
        <w:rPr>
          <w:sz w:val="28"/>
        </w:rPr>
      </w:pPr>
      <w:r w:rsidRPr="00AB3859">
        <w:rPr>
          <w:sz w:val="28"/>
        </w:rPr>
        <w:t>толерантно</w:t>
      </w:r>
      <w:r>
        <w:rPr>
          <w:sz w:val="28"/>
        </w:rPr>
        <w:t>й</w:t>
      </w:r>
      <w:r w:rsidRPr="00AB3859">
        <w:rPr>
          <w:sz w:val="28"/>
        </w:rPr>
        <w:t xml:space="preserve"> усто</w:t>
      </w:r>
      <w:r>
        <w:rPr>
          <w:sz w:val="28"/>
        </w:rPr>
        <w:t xml:space="preserve">йчивости, разъяснение положений законодательства </w:t>
      </w:r>
      <w:r w:rsidRPr="00AB3859">
        <w:rPr>
          <w:sz w:val="28"/>
        </w:rPr>
        <w:t>Российской Федерации и Республики Казахстан об ответственности за разжигание межнациональной розни и экстремистскую деятельность.».</w:t>
      </w:r>
    </w:p>
    <w:p w:rsidR="005D4CB2" w:rsidRPr="007D6F94" w:rsidRDefault="007D6F94" w:rsidP="007D6F94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7D6F94">
        <w:rPr>
          <w:bCs/>
          <w:sz w:val="28"/>
          <w:szCs w:val="28"/>
        </w:rPr>
        <w:t xml:space="preserve">.2. </w:t>
      </w:r>
      <w:r w:rsidR="008A1E74">
        <w:rPr>
          <w:bCs/>
          <w:sz w:val="28"/>
          <w:szCs w:val="28"/>
        </w:rPr>
        <w:t xml:space="preserve">В строке </w:t>
      </w:r>
      <w:r w:rsidR="005D4CB2">
        <w:rPr>
          <w:bCs/>
          <w:sz w:val="28"/>
          <w:szCs w:val="28"/>
        </w:rPr>
        <w:t xml:space="preserve"> </w:t>
      </w:r>
      <w:r w:rsidR="008A1E74">
        <w:rPr>
          <w:bCs/>
          <w:sz w:val="28"/>
          <w:szCs w:val="28"/>
        </w:rPr>
        <w:t>1.2</w:t>
      </w:r>
      <w:r w:rsidR="005D4CB2">
        <w:rPr>
          <w:bCs/>
          <w:sz w:val="28"/>
          <w:szCs w:val="28"/>
        </w:rPr>
        <w:t xml:space="preserve">  </w:t>
      </w:r>
      <w:r w:rsidR="008A1E74">
        <w:rPr>
          <w:bCs/>
          <w:sz w:val="28"/>
          <w:szCs w:val="28"/>
        </w:rPr>
        <w:t xml:space="preserve"> </w:t>
      </w:r>
      <w:r w:rsidR="005D4CB2">
        <w:rPr>
          <w:bCs/>
          <w:sz w:val="28"/>
          <w:szCs w:val="28"/>
        </w:rPr>
        <w:t xml:space="preserve"> </w:t>
      </w:r>
      <w:r w:rsidR="000D1CF0">
        <w:rPr>
          <w:bCs/>
          <w:sz w:val="28"/>
          <w:szCs w:val="28"/>
        </w:rPr>
        <w:t xml:space="preserve">Комплексного </w:t>
      </w:r>
      <w:r w:rsidR="005D4CB2">
        <w:rPr>
          <w:bCs/>
          <w:sz w:val="28"/>
          <w:szCs w:val="28"/>
        </w:rPr>
        <w:t xml:space="preserve">  </w:t>
      </w:r>
      <w:r w:rsidR="000D1CF0">
        <w:rPr>
          <w:bCs/>
          <w:sz w:val="28"/>
          <w:szCs w:val="28"/>
        </w:rPr>
        <w:t xml:space="preserve">плана </w:t>
      </w:r>
      <w:r w:rsidR="005D4CB2">
        <w:rPr>
          <w:bCs/>
          <w:sz w:val="28"/>
          <w:szCs w:val="28"/>
        </w:rPr>
        <w:t xml:space="preserve"> </w:t>
      </w:r>
      <w:r w:rsidR="00815A7D">
        <w:rPr>
          <w:bCs/>
          <w:sz w:val="28"/>
          <w:szCs w:val="28"/>
        </w:rPr>
        <w:t xml:space="preserve">в </w:t>
      </w:r>
      <w:r w:rsidR="005D4CB2">
        <w:rPr>
          <w:bCs/>
          <w:sz w:val="28"/>
          <w:szCs w:val="28"/>
        </w:rPr>
        <w:t xml:space="preserve"> </w:t>
      </w:r>
      <w:r w:rsidR="00815A7D">
        <w:rPr>
          <w:bCs/>
          <w:sz w:val="28"/>
          <w:szCs w:val="28"/>
        </w:rPr>
        <w:t xml:space="preserve">графе </w:t>
      </w:r>
      <w:r w:rsidR="005D4CB2">
        <w:rPr>
          <w:bCs/>
          <w:sz w:val="28"/>
          <w:szCs w:val="28"/>
        </w:rPr>
        <w:t xml:space="preserve"> </w:t>
      </w:r>
      <w:r w:rsidR="00815A7D">
        <w:rPr>
          <w:bCs/>
          <w:sz w:val="28"/>
          <w:szCs w:val="28"/>
        </w:rPr>
        <w:t xml:space="preserve">«Ответственные </w:t>
      </w:r>
      <w:r w:rsidR="00B85AA4">
        <w:rPr>
          <w:bCs/>
          <w:sz w:val="28"/>
          <w:szCs w:val="28"/>
        </w:rPr>
        <w:t xml:space="preserve">  </w:t>
      </w:r>
      <w:r w:rsidR="005D4CB2">
        <w:rPr>
          <w:bCs/>
          <w:sz w:val="28"/>
          <w:szCs w:val="28"/>
        </w:rPr>
        <w:t xml:space="preserve"> за</w:t>
      </w:r>
    </w:p>
    <w:p w:rsidR="005139A1" w:rsidRDefault="008A1E74" w:rsidP="00886C4E">
      <w:pPr>
        <w:pStyle w:val="1"/>
        <w:spacing w:line="360" w:lineRule="auto"/>
        <w:jc w:val="both"/>
        <w:rPr>
          <w:bCs/>
          <w:sz w:val="28"/>
          <w:szCs w:val="28"/>
        </w:rPr>
      </w:pPr>
      <w:r w:rsidRPr="005D4CB2">
        <w:rPr>
          <w:bCs/>
          <w:sz w:val="28"/>
          <w:szCs w:val="28"/>
        </w:rPr>
        <w:t>реализацию меропр</w:t>
      </w:r>
      <w:r w:rsidR="00815A7D" w:rsidRPr="005D4CB2">
        <w:rPr>
          <w:bCs/>
          <w:sz w:val="28"/>
          <w:szCs w:val="28"/>
        </w:rPr>
        <w:t xml:space="preserve">иятия» </w:t>
      </w:r>
      <w:r w:rsidR="005139A1" w:rsidRPr="005D4CB2">
        <w:rPr>
          <w:bCs/>
          <w:sz w:val="28"/>
          <w:szCs w:val="28"/>
        </w:rPr>
        <w:t>слова «Управление по работе с общественными формированиями (далее – УпРОФ)</w:t>
      </w:r>
      <w:r w:rsidR="005D4CB2">
        <w:rPr>
          <w:bCs/>
          <w:sz w:val="28"/>
          <w:szCs w:val="28"/>
        </w:rPr>
        <w:t>»</w:t>
      </w:r>
      <w:r w:rsidR="005139A1" w:rsidRPr="005D4CB2">
        <w:rPr>
          <w:bCs/>
          <w:sz w:val="28"/>
          <w:szCs w:val="28"/>
        </w:rPr>
        <w:t xml:space="preserve"> заменить словами «Отдел по работе с общественными формированиями (далее – ОпРОФ)», </w:t>
      </w:r>
      <w:r w:rsidR="00815A7D" w:rsidRPr="005D4CB2">
        <w:rPr>
          <w:bCs/>
          <w:sz w:val="28"/>
          <w:szCs w:val="28"/>
        </w:rPr>
        <w:t>после слов «ГБ ПОУ «БИТ»</w:t>
      </w:r>
      <w:r w:rsidR="00683D7C">
        <w:rPr>
          <w:bCs/>
          <w:sz w:val="28"/>
          <w:szCs w:val="28"/>
        </w:rPr>
        <w:t xml:space="preserve">  </w:t>
      </w:r>
      <w:r w:rsidR="00815A7D" w:rsidRPr="005D4CB2">
        <w:rPr>
          <w:bCs/>
          <w:sz w:val="28"/>
          <w:szCs w:val="28"/>
        </w:rPr>
        <w:t xml:space="preserve"> </w:t>
      </w:r>
      <w:r w:rsidR="00683D7C">
        <w:rPr>
          <w:bCs/>
          <w:sz w:val="28"/>
          <w:szCs w:val="28"/>
        </w:rPr>
        <w:t xml:space="preserve">  </w:t>
      </w:r>
      <w:r w:rsidRPr="005D4CB2">
        <w:rPr>
          <w:bCs/>
          <w:sz w:val="28"/>
          <w:szCs w:val="28"/>
        </w:rPr>
        <w:t xml:space="preserve">добавить </w:t>
      </w:r>
      <w:r w:rsidR="00683D7C">
        <w:rPr>
          <w:bCs/>
          <w:sz w:val="28"/>
          <w:szCs w:val="28"/>
        </w:rPr>
        <w:t xml:space="preserve">    </w:t>
      </w:r>
      <w:r w:rsidRPr="005D4CB2">
        <w:rPr>
          <w:bCs/>
          <w:sz w:val="28"/>
          <w:szCs w:val="28"/>
        </w:rPr>
        <w:t xml:space="preserve">слова </w:t>
      </w:r>
      <w:r w:rsidR="00683D7C">
        <w:rPr>
          <w:bCs/>
          <w:sz w:val="28"/>
          <w:szCs w:val="28"/>
        </w:rPr>
        <w:t xml:space="preserve">    </w:t>
      </w:r>
      <w:r w:rsidRPr="005D4CB2">
        <w:rPr>
          <w:bCs/>
          <w:sz w:val="28"/>
          <w:szCs w:val="28"/>
        </w:rPr>
        <w:t>«Г</w:t>
      </w:r>
      <w:r w:rsidR="005139A1" w:rsidRPr="005D4CB2">
        <w:rPr>
          <w:bCs/>
          <w:sz w:val="28"/>
          <w:szCs w:val="28"/>
        </w:rPr>
        <w:t xml:space="preserve">БУ </w:t>
      </w:r>
      <w:r w:rsidR="00683D7C">
        <w:rPr>
          <w:bCs/>
          <w:sz w:val="28"/>
          <w:szCs w:val="28"/>
        </w:rPr>
        <w:t xml:space="preserve">   </w:t>
      </w:r>
      <w:r w:rsidR="005139A1" w:rsidRPr="005D4CB2">
        <w:rPr>
          <w:bCs/>
          <w:sz w:val="28"/>
          <w:szCs w:val="28"/>
        </w:rPr>
        <w:t>ДО</w:t>
      </w:r>
      <w:r w:rsidR="00683D7C">
        <w:rPr>
          <w:bCs/>
          <w:sz w:val="28"/>
          <w:szCs w:val="28"/>
        </w:rPr>
        <w:t xml:space="preserve"> </w:t>
      </w:r>
      <w:r w:rsidR="005139A1" w:rsidRPr="005D4CB2">
        <w:rPr>
          <w:bCs/>
          <w:sz w:val="28"/>
          <w:szCs w:val="28"/>
        </w:rPr>
        <w:t xml:space="preserve"> </w:t>
      </w:r>
      <w:r w:rsidR="00683D7C">
        <w:rPr>
          <w:bCs/>
          <w:sz w:val="28"/>
          <w:szCs w:val="28"/>
        </w:rPr>
        <w:t xml:space="preserve">  </w:t>
      </w:r>
      <w:r w:rsidR="005139A1" w:rsidRPr="005D4CB2">
        <w:rPr>
          <w:bCs/>
          <w:sz w:val="28"/>
          <w:szCs w:val="28"/>
        </w:rPr>
        <w:t>ЦРТДиЮ</w:t>
      </w:r>
      <w:r w:rsidR="00683D7C">
        <w:rPr>
          <w:bCs/>
          <w:sz w:val="28"/>
          <w:szCs w:val="28"/>
        </w:rPr>
        <w:t xml:space="preserve">  </w:t>
      </w:r>
      <w:r w:rsidR="005139A1" w:rsidRPr="005D4CB2">
        <w:rPr>
          <w:bCs/>
          <w:sz w:val="28"/>
          <w:szCs w:val="28"/>
        </w:rPr>
        <w:t xml:space="preserve"> </w:t>
      </w:r>
      <w:r w:rsidR="00683D7C">
        <w:rPr>
          <w:bCs/>
          <w:sz w:val="28"/>
          <w:szCs w:val="28"/>
        </w:rPr>
        <w:t xml:space="preserve">       </w:t>
      </w:r>
      <w:r w:rsidR="005139A1" w:rsidRPr="005D4CB2">
        <w:rPr>
          <w:bCs/>
          <w:sz w:val="28"/>
          <w:szCs w:val="28"/>
        </w:rPr>
        <w:t xml:space="preserve">им. </w:t>
      </w:r>
      <w:r w:rsidR="00683D7C">
        <w:rPr>
          <w:bCs/>
          <w:sz w:val="28"/>
          <w:szCs w:val="28"/>
        </w:rPr>
        <w:t xml:space="preserve">  </w:t>
      </w:r>
      <w:r w:rsidR="005139A1" w:rsidRPr="005D4CB2">
        <w:rPr>
          <w:bCs/>
          <w:sz w:val="28"/>
          <w:szCs w:val="28"/>
        </w:rPr>
        <w:t>В.М. Комарова».</w:t>
      </w:r>
    </w:p>
    <w:p w:rsidR="00A80641" w:rsidRDefault="00A80641" w:rsidP="00B85AA4">
      <w:pPr>
        <w:pStyle w:val="1"/>
        <w:numPr>
          <w:ilvl w:val="1"/>
          <w:numId w:val="18"/>
        </w:numPr>
        <w:spacing w:line="360" w:lineRule="auto"/>
        <w:ind w:right="-11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 строке   1.4   Комплексного   плана  в  графе  «Ответственные за</w:t>
      </w:r>
    </w:p>
    <w:p w:rsidR="00A80641" w:rsidRDefault="00A80641" w:rsidP="00A80641">
      <w:pPr>
        <w:pStyle w:val="1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реализацию   мероприятия»   слово   «УпРОФ»     заменить   словом   «ОпРОФ».</w:t>
      </w:r>
    </w:p>
    <w:p w:rsidR="003F6D68" w:rsidRPr="008101A3" w:rsidRDefault="003F6D68" w:rsidP="00A80641">
      <w:pPr>
        <w:pStyle w:val="1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04F66">
        <w:rPr>
          <w:bCs/>
          <w:sz w:val="28"/>
          <w:szCs w:val="28"/>
        </w:rPr>
        <w:t xml:space="preserve">1.4. В </w:t>
      </w:r>
      <w:r>
        <w:rPr>
          <w:bCs/>
          <w:sz w:val="28"/>
          <w:szCs w:val="28"/>
        </w:rPr>
        <w:t>строк</w:t>
      </w:r>
      <w:r w:rsidR="0047623E">
        <w:rPr>
          <w:bCs/>
          <w:sz w:val="28"/>
          <w:szCs w:val="28"/>
        </w:rPr>
        <w:t>е 1.6 Комплексного плана в графах</w:t>
      </w:r>
      <w:r>
        <w:rPr>
          <w:bCs/>
          <w:sz w:val="28"/>
          <w:szCs w:val="28"/>
        </w:rPr>
        <w:t xml:space="preserve"> «Наименование мероприятия»</w:t>
      </w:r>
      <w:r w:rsidR="0047623E">
        <w:rPr>
          <w:bCs/>
          <w:sz w:val="28"/>
          <w:szCs w:val="28"/>
        </w:rPr>
        <w:t>,</w:t>
      </w:r>
      <w:r w:rsidR="00B85AA4">
        <w:rPr>
          <w:bCs/>
          <w:sz w:val="28"/>
          <w:szCs w:val="28"/>
        </w:rPr>
        <w:t xml:space="preserve"> </w:t>
      </w:r>
      <w:r w:rsidR="0047623E">
        <w:rPr>
          <w:bCs/>
          <w:sz w:val="28"/>
          <w:szCs w:val="28"/>
        </w:rPr>
        <w:t>«Ответственные за реализацию мероприятия»  слова «ГБУ ЦБС» заменить словами «ГКУ ЦБС».</w:t>
      </w:r>
    </w:p>
    <w:p w:rsidR="00006E88" w:rsidRDefault="00B85AA4" w:rsidP="00886C4E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1.5. </w:t>
      </w:r>
      <w:r w:rsidR="000D1CF0">
        <w:rPr>
          <w:bCs/>
          <w:sz w:val="28"/>
          <w:szCs w:val="28"/>
        </w:rPr>
        <w:t>Дополнить Ком</w:t>
      </w:r>
      <w:r w:rsidR="00527952">
        <w:rPr>
          <w:bCs/>
          <w:sz w:val="28"/>
          <w:szCs w:val="28"/>
        </w:rPr>
        <w:t>плексный план новой строкой 1.7</w:t>
      </w:r>
      <w:r w:rsidR="000D1CF0">
        <w:rPr>
          <w:bCs/>
          <w:sz w:val="28"/>
          <w:szCs w:val="28"/>
        </w:rPr>
        <w:t xml:space="preserve"> следующего содержания:</w:t>
      </w:r>
    </w:p>
    <w:p w:rsidR="000D1CF0" w:rsidRDefault="000D1CF0" w:rsidP="00886C4E">
      <w:pPr>
        <w:pStyle w:val="1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3566"/>
        <w:gridCol w:w="1854"/>
        <w:gridCol w:w="3648"/>
      </w:tblGrid>
      <w:tr w:rsidR="000D1CF0" w:rsidRPr="00455609" w:rsidTr="000C1764">
        <w:trPr>
          <w:trHeight w:val="4155"/>
        </w:trPr>
        <w:tc>
          <w:tcPr>
            <w:tcW w:w="679" w:type="dxa"/>
            <w:shd w:val="clear" w:color="auto" w:fill="auto"/>
          </w:tcPr>
          <w:p w:rsidR="000D1CF0" w:rsidRPr="00455609" w:rsidRDefault="000D1CF0" w:rsidP="00886C4E">
            <w:pPr>
              <w:pStyle w:val="1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455609">
              <w:rPr>
                <w:bCs/>
                <w:sz w:val="24"/>
                <w:szCs w:val="24"/>
              </w:rPr>
              <w:t>1.7.</w:t>
            </w:r>
          </w:p>
        </w:tc>
        <w:tc>
          <w:tcPr>
            <w:tcW w:w="3566" w:type="dxa"/>
            <w:shd w:val="clear" w:color="auto" w:fill="auto"/>
          </w:tcPr>
          <w:p w:rsidR="000D1CF0" w:rsidRPr="00455609" w:rsidRDefault="00815A7D" w:rsidP="00886C4E">
            <w:pPr>
              <w:pStyle w:val="1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455609">
              <w:rPr>
                <w:sz w:val="24"/>
                <w:szCs w:val="24"/>
              </w:rPr>
              <w:t>Организация и проведение мероприятий (концертные программы, беседы, конкурсы, викторины), направленных на формирование гармонизации межэтнических отношений, профилактику национального экстремизма и формирование культуры межнационального общения</w:t>
            </w:r>
          </w:p>
        </w:tc>
        <w:tc>
          <w:tcPr>
            <w:tcW w:w="1854" w:type="dxa"/>
            <w:shd w:val="clear" w:color="auto" w:fill="auto"/>
          </w:tcPr>
          <w:p w:rsidR="00815A7D" w:rsidRPr="00455609" w:rsidRDefault="00815A7D" w:rsidP="00886C4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5609">
              <w:rPr>
                <w:rFonts w:ascii="Times New Roman" w:hAnsi="Times New Roman"/>
                <w:color w:val="000000"/>
                <w:sz w:val="24"/>
                <w:szCs w:val="24"/>
              </w:rPr>
              <w:t>2018-2019 гг.</w:t>
            </w:r>
          </w:p>
          <w:p w:rsidR="000D1CF0" w:rsidRPr="00455609" w:rsidRDefault="000D1CF0" w:rsidP="00886C4E">
            <w:pPr>
              <w:pStyle w:val="1"/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48" w:type="dxa"/>
            <w:shd w:val="clear" w:color="auto" w:fill="auto"/>
          </w:tcPr>
          <w:p w:rsidR="000D1CF0" w:rsidRPr="00455609" w:rsidRDefault="00815A7D" w:rsidP="00886C4E">
            <w:pPr>
              <w:pStyle w:val="1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455609">
              <w:rPr>
                <w:bCs/>
                <w:sz w:val="24"/>
                <w:szCs w:val="24"/>
              </w:rPr>
              <w:t>ГБУ ДО «ЦРТДиЮ им. В.М. Комарова»</w:t>
            </w:r>
          </w:p>
        </w:tc>
      </w:tr>
    </w:tbl>
    <w:p w:rsidR="005D4CB2" w:rsidRDefault="005B2F16" w:rsidP="00886C4E">
      <w:pPr>
        <w:pStyle w:val="1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5D4CB2">
        <w:rPr>
          <w:bCs/>
          <w:sz w:val="28"/>
          <w:szCs w:val="28"/>
        </w:rPr>
        <w:t>».</w:t>
      </w:r>
    </w:p>
    <w:p w:rsidR="00A402F1" w:rsidRDefault="00A402F1" w:rsidP="00B85AA4">
      <w:pPr>
        <w:pStyle w:val="1"/>
        <w:numPr>
          <w:ilvl w:val="1"/>
          <w:numId w:val="19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Строки 1.7 – 1.14 Комплексного </w:t>
      </w:r>
      <w:r w:rsidR="003767A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плана считать </w:t>
      </w:r>
      <w:r w:rsidR="003767A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строками</w:t>
      </w:r>
      <w:r w:rsidR="003767A2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1.8 – 1.15</w:t>
      </w:r>
    </w:p>
    <w:p w:rsidR="00A402F1" w:rsidRDefault="00A402F1" w:rsidP="00886C4E">
      <w:pPr>
        <w:pStyle w:val="1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соответственно.</w:t>
      </w:r>
    </w:p>
    <w:p w:rsidR="000C1764" w:rsidRPr="00E04F66" w:rsidRDefault="00E04F66" w:rsidP="00E04F66">
      <w:pPr>
        <w:pStyle w:val="1"/>
        <w:tabs>
          <w:tab w:val="left" w:pos="2220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B85AA4">
        <w:rPr>
          <w:bCs/>
          <w:sz w:val="28"/>
          <w:szCs w:val="28"/>
        </w:rPr>
        <w:t>1.7</w:t>
      </w:r>
      <w:r>
        <w:rPr>
          <w:bCs/>
          <w:sz w:val="28"/>
          <w:szCs w:val="28"/>
        </w:rPr>
        <w:t xml:space="preserve">. </w:t>
      </w:r>
      <w:r w:rsidR="0047623E">
        <w:rPr>
          <w:bCs/>
          <w:sz w:val="28"/>
          <w:szCs w:val="28"/>
        </w:rPr>
        <w:t xml:space="preserve">В строках </w:t>
      </w:r>
      <w:r w:rsidR="00A402F1">
        <w:rPr>
          <w:bCs/>
          <w:sz w:val="28"/>
          <w:szCs w:val="28"/>
        </w:rPr>
        <w:t>1.9</w:t>
      </w:r>
      <w:r>
        <w:rPr>
          <w:bCs/>
          <w:sz w:val="28"/>
          <w:szCs w:val="28"/>
        </w:rPr>
        <w:t xml:space="preserve"> </w:t>
      </w:r>
      <w:r w:rsidR="00DA69B5" w:rsidRPr="000C176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A402F1">
        <w:rPr>
          <w:bCs/>
          <w:sz w:val="28"/>
          <w:szCs w:val="28"/>
        </w:rPr>
        <w:t>1.15</w:t>
      </w:r>
      <w:r>
        <w:rPr>
          <w:bCs/>
          <w:sz w:val="28"/>
          <w:szCs w:val="28"/>
        </w:rPr>
        <w:t xml:space="preserve"> </w:t>
      </w:r>
      <w:r w:rsidR="00A402F1" w:rsidRPr="00E04F66">
        <w:rPr>
          <w:bCs/>
          <w:sz w:val="28"/>
          <w:szCs w:val="28"/>
        </w:rPr>
        <w:t xml:space="preserve">Комплексного плана </w:t>
      </w:r>
      <w:r w:rsidR="003767A2" w:rsidRPr="00E04F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графе </w:t>
      </w:r>
      <w:r w:rsidR="000C1764" w:rsidRPr="00E04F66">
        <w:rPr>
          <w:bCs/>
          <w:sz w:val="28"/>
          <w:szCs w:val="28"/>
        </w:rPr>
        <w:t>«Ответственные</w:t>
      </w:r>
      <w:r w:rsidR="0047623E" w:rsidRPr="00E04F66">
        <w:rPr>
          <w:bCs/>
          <w:sz w:val="28"/>
          <w:szCs w:val="28"/>
        </w:rPr>
        <w:t xml:space="preserve"> </w:t>
      </w:r>
      <w:r w:rsidR="000C1764" w:rsidRPr="00E04F66">
        <w:rPr>
          <w:bCs/>
          <w:sz w:val="28"/>
          <w:szCs w:val="28"/>
        </w:rPr>
        <w:t xml:space="preserve">за </w:t>
      </w:r>
      <w:r w:rsidR="003767A2" w:rsidRPr="00E04F66">
        <w:rPr>
          <w:bCs/>
          <w:sz w:val="28"/>
          <w:szCs w:val="28"/>
        </w:rPr>
        <w:t xml:space="preserve"> </w:t>
      </w:r>
      <w:r w:rsidR="000C1764" w:rsidRPr="00E04F66">
        <w:rPr>
          <w:bCs/>
          <w:sz w:val="28"/>
          <w:szCs w:val="28"/>
        </w:rPr>
        <w:t xml:space="preserve"> реализацию  мероприятия» </w:t>
      </w:r>
      <w:r w:rsidR="003767A2" w:rsidRPr="00E04F66">
        <w:rPr>
          <w:bCs/>
          <w:sz w:val="28"/>
          <w:szCs w:val="28"/>
        </w:rPr>
        <w:t xml:space="preserve"> </w:t>
      </w:r>
      <w:r w:rsidR="000C1764" w:rsidRPr="00E04F66">
        <w:rPr>
          <w:bCs/>
          <w:sz w:val="28"/>
          <w:szCs w:val="28"/>
        </w:rPr>
        <w:t xml:space="preserve"> слово  «УпРОФ»  заменить  словом</w:t>
      </w:r>
      <w:r w:rsidR="00514276" w:rsidRPr="00E04F66">
        <w:rPr>
          <w:bCs/>
          <w:sz w:val="28"/>
          <w:szCs w:val="28"/>
        </w:rPr>
        <w:t xml:space="preserve">  </w:t>
      </w:r>
      <w:r w:rsidR="000C1764" w:rsidRPr="00E04F66">
        <w:rPr>
          <w:bCs/>
          <w:sz w:val="28"/>
          <w:szCs w:val="28"/>
        </w:rPr>
        <w:t xml:space="preserve"> «ОпРОФ».</w:t>
      </w:r>
    </w:p>
    <w:p w:rsidR="00B85AA4" w:rsidRDefault="00B85AA4" w:rsidP="00886C4E">
      <w:pPr>
        <w:pStyle w:val="1"/>
        <w:spacing w:line="360" w:lineRule="auto"/>
        <w:ind w:firstLine="708"/>
        <w:jc w:val="both"/>
        <w:rPr>
          <w:sz w:val="28"/>
        </w:rPr>
      </w:pPr>
    </w:p>
    <w:p w:rsidR="00C3461C" w:rsidRPr="00A402F1" w:rsidRDefault="00B85AA4" w:rsidP="00886C4E">
      <w:pPr>
        <w:pStyle w:val="1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2. </w:t>
      </w:r>
      <w:r w:rsidR="00C3461C" w:rsidRPr="000C1764">
        <w:rPr>
          <w:sz w:val="28"/>
        </w:rPr>
        <w:t xml:space="preserve">Государственному </w:t>
      </w:r>
      <w:r w:rsidR="004D01B9">
        <w:rPr>
          <w:sz w:val="28"/>
        </w:rPr>
        <w:t xml:space="preserve"> </w:t>
      </w:r>
      <w:r w:rsidR="00C3461C" w:rsidRPr="000C1764">
        <w:rPr>
          <w:sz w:val="28"/>
        </w:rPr>
        <w:t>бюджетному</w:t>
      </w:r>
      <w:r w:rsidR="004D01B9">
        <w:rPr>
          <w:sz w:val="28"/>
        </w:rPr>
        <w:t xml:space="preserve"> </w:t>
      </w:r>
      <w:r w:rsidR="00C3461C" w:rsidRPr="000C1764">
        <w:rPr>
          <w:sz w:val="28"/>
        </w:rPr>
        <w:t xml:space="preserve"> учреждению </w:t>
      </w:r>
      <w:r w:rsidR="004D01B9">
        <w:rPr>
          <w:sz w:val="28"/>
        </w:rPr>
        <w:t xml:space="preserve">  </w:t>
      </w:r>
      <w:r w:rsidR="00C3461C" w:rsidRPr="000C1764">
        <w:rPr>
          <w:sz w:val="28"/>
        </w:rPr>
        <w:t xml:space="preserve">«Редакция городской </w:t>
      </w:r>
      <w:r w:rsidR="00A402F1" w:rsidRPr="00A402F1">
        <w:rPr>
          <w:sz w:val="28"/>
        </w:rPr>
        <w:t xml:space="preserve">газеты </w:t>
      </w:r>
      <w:r w:rsidR="00C3461C" w:rsidRPr="00A402F1">
        <w:rPr>
          <w:sz w:val="28"/>
        </w:rPr>
        <w:t>«Байконур</w:t>
      </w:r>
      <w:r w:rsidR="00934AC4" w:rsidRPr="00A402F1">
        <w:rPr>
          <w:sz w:val="28"/>
        </w:rPr>
        <w:t xml:space="preserve">» </w:t>
      </w:r>
      <w:r w:rsidR="00C3461C" w:rsidRPr="00A402F1">
        <w:rPr>
          <w:sz w:val="28"/>
        </w:rPr>
        <w:t>установленным порядком опублик</w:t>
      </w:r>
      <w:r w:rsidR="008101A3" w:rsidRPr="00A402F1">
        <w:rPr>
          <w:sz w:val="28"/>
        </w:rPr>
        <w:t>овать настоящее постановление в </w:t>
      </w:r>
      <w:r w:rsidR="00C3461C" w:rsidRPr="00A402F1">
        <w:rPr>
          <w:sz w:val="28"/>
        </w:rPr>
        <w:t>газете «Байконур»</w:t>
      </w:r>
      <w:r w:rsidR="004961D2" w:rsidRPr="00A402F1">
        <w:rPr>
          <w:sz w:val="28"/>
        </w:rPr>
        <w:t>,</w:t>
      </w:r>
      <w:r w:rsidR="00886C4E">
        <w:rPr>
          <w:sz w:val="28"/>
        </w:rPr>
        <w:t xml:space="preserve"> </w:t>
      </w:r>
      <w:r w:rsidR="00A72CAA" w:rsidRPr="00A402F1">
        <w:rPr>
          <w:sz w:val="28"/>
        </w:rPr>
        <w:t>информационно-аналитическому отделу Аппарата Главы администрации города Байконур разме</w:t>
      </w:r>
      <w:r w:rsidR="008101A3" w:rsidRPr="00A402F1">
        <w:rPr>
          <w:sz w:val="28"/>
        </w:rPr>
        <w:t>стить настоящее постановление в </w:t>
      </w:r>
      <w:r w:rsidR="00A72CAA" w:rsidRPr="00A402F1">
        <w:rPr>
          <w:sz w:val="28"/>
        </w:rPr>
        <w:t>инф</w:t>
      </w:r>
      <w:r w:rsidR="00527952" w:rsidRPr="00A402F1">
        <w:rPr>
          <w:sz w:val="28"/>
        </w:rPr>
        <w:t xml:space="preserve">ормационно-телекоммуникационной </w:t>
      </w:r>
      <w:r w:rsidR="00A72CAA" w:rsidRPr="00A402F1">
        <w:rPr>
          <w:sz w:val="28"/>
        </w:rPr>
        <w:t xml:space="preserve">сети «Интернет» на официальном </w:t>
      </w:r>
      <w:r w:rsidR="003767A2">
        <w:rPr>
          <w:sz w:val="28"/>
        </w:rPr>
        <w:t xml:space="preserve"> </w:t>
      </w:r>
      <w:r w:rsidR="00A72CAA" w:rsidRPr="00A402F1">
        <w:rPr>
          <w:sz w:val="28"/>
        </w:rPr>
        <w:t>сайте</w:t>
      </w:r>
      <w:r w:rsidR="003767A2">
        <w:rPr>
          <w:sz w:val="28"/>
        </w:rPr>
        <w:t xml:space="preserve"> </w:t>
      </w:r>
      <w:r w:rsidR="00A72CAA" w:rsidRPr="00A402F1">
        <w:rPr>
          <w:sz w:val="28"/>
        </w:rPr>
        <w:t xml:space="preserve"> администрации</w:t>
      </w:r>
      <w:r w:rsidR="003767A2">
        <w:rPr>
          <w:sz w:val="28"/>
        </w:rPr>
        <w:t xml:space="preserve"> </w:t>
      </w:r>
      <w:r w:rsidR="00A72CAA" w:rsidRPr="00A402F1">
        <w:rPr>
          <w:sz w:val="28"/>
        </w:rPr>
        <w:t xml:space="preserve"> </w:t>
      </w:r>
      <w:r w:rsidR="003767A2">
        <w:rPr>
          <w:sz w:val="28"/>
        </w:rPr>
        <w:t xml:space="preserve"> </w:t>
      </w:r>
      <w:r w:rsidR="00A72CAA" w:rsidRPr="00A402F1">
        <w:rPr>
          <w:sz w:val="28"/>
        </w:rPr>
        <w:t>города</w:t>
      </w:r>
      <w:r w:rsidR="003767A2">
        <w:rPr>
          <w:sz w:val="28"/>
        </w:rPr>
        <w:t xml:space="preserve">  </w:t>
      </w:r>
      <w:r w:rsidR="00A72CAA" w:rsidRPr="00A402F1">
        <w:rPr>
          <w:sz w:val="28"/>
        </w:rPr>
        <w:t xml:space="preserve"> Байконур</w:t>
      </w:r>
      <w:r w:rsidR="003767A2">
        <w:rPr>
          <w:sz w:val="28"/>
        </w:rPr>
        <w:t xml:space="preserve">     </w:t>
      </w:r>
      <w:r w:rsidR="00A72CAA" w:rsidRPr="00A402F1">
        <w:rPr>
          <w:sz w:val="28"/>
          <w:lang w:val="en-US"/>
        </w:rPr>
        <w:t>www</w:t>
      </w:r>
      <w:r w:rsidR="00A72CAA" w:rsidRPr="00A402F1">
        <w:rPr>
          <w:sz w:val="28"/>
        </w:rPr>
        <w:t>.</w:t>
      </w:r>
      <w:r w:rsidR="00A72CAA" w:rsidRPr="00A402F1">
        <w:rPr>
          <w:sz w:val="28"/>
          <w:lang w:val="en-US"/>
        </w:rPr>
        <w:t>baikonuradm</w:t>
      </w:r>
      <w:r w:rsidR="00A72CAA" w:rsidRPr="00A402F1">
        <w:rPr>
          <w:sz w:val="28"/>
        </w:rPr>
        <w:t>.</w:t>
      </w:r>
      <w:r w:rsidR="00A72CAA" w:rsidRPr="00A402F1">
        <w:rPr>
          <w:sz w:val="28"/>
          <w:lang w:val="en-US"/>
        </w:rPr>
        <w:t>ru</w:t>
      </w:r>
      <w:r w:rsidR="00A72CAA" w:rsidRPr="00A402F1">
        <w:rPr>
          <w:sz w:val="28"/>
        </w:rPr>
        <w:t>.</w:t>
      </w:r>
    </w:p>
    <w:p w:rsidR="00F06B69" w:rsidRDefault="005B2F16" w:rsidP="005B2F16">
      <w:pPr>
        <w:shd w:val="clear" w:color="auto" w:fill="FFFFFF"/>
        <w:tabs>
          <w:tab w:val="left" w:pos="1123"/>
        </w:tabs>
        <w:spacing w:after="0" w:line="360" w:lineRule="auto"/>
        <w:ind w:left="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</w:t>
      </w:r>
      <w:r w:rsidR="007B37A7"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C3461C" w:rsidRPr="00C3461C">
        <w:rPr>
          <w:rFonts w:ascii="Times New Roman" w:eastAsia="Times New Roman" w:hAnsi="Times New Roman"/>
          <w:sz w:val="28"/>
          <w:szCs w:val="20"/>
          <w:lang w:eastAsia="ru-RU"/>
        </w:rPr>
        <w:t>. Контроль за исполнением настоящего</w:t>
      </w:r>
      <w:r w:rsidR="003C2247">
        <w:rPr>
          <w:rFonts w:ascii="Times New Roman" w:eastAsia="Times New Roman" w:hAnsi="Times New Roman"/>
          <w:sz w:val="28"/>
          <w:szCs w:val="20"/>
          <w:lang w:eastAsia="ru-RU"/>
        </w:rPr>
        <w:t xml:space="preserve"> постановления возложить на заместителя Главы администрации Адасева Н.П</w:t>
      </w:r>
      <w:r w:rsidR="007B37A7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875B97" w:rsidRDefault="00875B97" w:rsidP="00A402F1">
      <w:pPr>
        <w:shd w:val="clear" w:color="auto" w:fill="FFFFFF"/>
        <w:tabs>
          <w:tab w:val="left" w:pos="112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C1764" w:rsidRDefault="000C1764" w:rsidP="00CC6D7B">
      <w:pPr>
        <w:shd w:val="clear" w:color="auto" w:fill="FFFFFF"/>
        <w:tabs>
          <w:tab w:val="left" w:pos="112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705C1" w:rsidRDefault="007B37A7" w:rsidP="00F06B69">
      <w:pPr>
        <w:pStyle w:val="1"/>
        <w:spacing w:line="288" w:lineRule="auto"/>
        <w:jc w:val="both"/>
        <w:rPr>
          <w:b/>
          <w:sz w:val="28"/>
        </w:rPr>
      </w:pPr>
      <w:r>
        <w:rPr>
          <w:b/>
          <w:sz w:val="28"/>
        </w:rPr>
        <w:t>Глава</w:t>
      </w:r>
      <w:r w:rsidR="00C3461C">
        <w:rPr>
          <w:b/>
          <w:sz w:val="28"/>
        </w:rPr>
        <w:t xml:space="preserve"> </w:t>
      </w:r>
      <w:r w:rsidR="00802638">
        <w:rPr>
          <w:b/>
          <w:sz w:val="28"/>
        </w:rPr>
        <w:t>администрации</w:t>
      </w:r>
      <w:r w:rsidR="00802638">
        <w:rPr>
          <w:b/>
          <w:sz w:val="28"/>
        </w:rPr>
        <w:tab/>
      </w:r>
      <w:r w:rsidR="00802638">
        <w:rPr>
          <w:b/>
          <w:sz w:val="28"/>
        </w:rPr>
        <w:tab/>
      </w:r>
      <w:r w:rsidR="00802638">
        <w:rPr>
          <w:b/>
          <w:sz w:val="28"/>
        </w:rPr>
        <w:tab/>
      </w:r>
      <w:r w:rsidR="00802638">
        <w:rPr>
          <w:b/>
          <w:sz w:val="28"/>
        </w:rPr>
        <w:tab/>
      </w:r>
      <w:r w:rsidR="00802638">
        <w:rPr>
          <w:b/>
          <w:sz w:val="28"/>
        </w:rPr>
        <w:tab/>
      </w:r>
      <w:r w:rsidR="00802638">
        <w:rPr>
          <w:b/>
          <w:sz w:val="28"/>
        </w:rPr>
        <w:tab/>
      </w:r>
      <w:r w:rsidR="00802638">
        <w:rPr>
          <w:b/>
          <w:sz w:val="28"/>
        </w:rPr>
        <w:tab/>
      </w:r>
      <w:r>
        <w:rPr>
          <w:b/>
          <w:sz w:val="28"/>
        </w:rPr>
        <w:t xml:space="preserve">            </w:t>
      </w:r>
      <w:r w:rsidR="00D221B0">
        <w:rPr>
          <w:b/>
          <w:sz w:val="28"/>
        </w:rPr>
        <w:t>К.Д. Бусыгин</w:t>
      </w:r>
    </w:p>
    <w:p w:rsidR="004E61C3" w:rsidRDefault="004E61C3" w:rsidP="00F06B69">
      <w:pPr>
        <w:pStyle w:val="1"/>
        <w:spacing w:line="288" w:lineRule="auto"/>
        <w:jc w:val="both"/>
        <w:rPr>
          <w:b/>
          <w:sz w:val="28"/>
        </w:rPr>
      </w:pPr>
    </w:p>
    <w:p w:rsidR="004E61C3" w:rsidRDefault="004E61C3" w:rsidP="00F06B69">
      <w:pPr>
        <w:pStyle w:val="1"/>
        <w:spacing w:line="288" w:lineRule="auto"/>
        <w:jc w:val="both"/>
        <w:rPr>
          <w:b/>
          <w:sz w:val="28"/>
        </w:rPr>
      </w:pPr>
    </w:p>
    <w:p w:rsidR="004E61C3" w:rsidRDefault="004E61C3" w:rsidP="00F06B69">
      <w:pPr>
        <w:pStyle w:val="1"/>
        <w:spacing w:line="288" w:lineRule="auto"/>
        <w:jc w:val="both"/>
        <w:rPr>
          <w:b/>
          <w:sz w:val="28"/>
        </w:rPr>
      </w:pPr>
    </w:p>
    <w:p w:rsidR="004E61C3" w:rsidRDefault="004E61C3" w:rsidP="00F06B69">
      <w:pPr>
        <w:pStyle w:val="1"/>
        <w:spacing w:line="288" w:lineRule="auto"/>
        <w:jc w:val="both"/>
        <w:rPr>
          <w:b/>
          <w:sz w:val="28"/>
        </w:rPr>
      </w:pPr>
    </w:p>
    <w:p w:rsidR="004E61C3" w:rsidRDefault="004E61C3" w:rsidP="00F06B69">
      <w:pPr>
        <w:pStyle w:val="1"/>
        <w:spacing w:line="288" w:lineRule="auto"/>
        <w:jc w:val="both"/>
        <w:rPr>
          <w:b/>
          <w:sz w:val="28"/>
        </w:rPr>
      </w:pPr>
    </w:p>
    <w:p w:rsidR="004E61C3" w:rsidRDefault="004E61C3" w:rsidP="00F06B69">
      <w:pPr>
        <w:pStyle w:val="1"/>
        <w:spacing w:line="288" w:lineRule="auto"/>
        <w:jc w:val="both"/>
        <w:rPr>
          <w:b/>
          <w:sz w:val="28"/>
        </w:rPr>
      </w:pPr>
    </w:p>
    <w:p w:rsidR="004E61C3" w:rsidRDefault="004E61C3" w:rsidP="00F06B69">
      <w:pPr>
        <w:pStyle w:val="1"/>
        <w:spacing w:line="288" w:lineRule="auto"/>
        <w:jc w:val="both"/>
        <w:rPr>
          <w:b/>
          <w:sz w:val="28"/>
        </w:rPr>
      </w:pPr>
    </w:p>
    <w:p w:rsidR="004E61C3" w:rsidRDefault="004E61C3" w:rsidP="00F06B69">
      <w:pPr>
        <w:pStyle w:val="1"/>
        <w:spacing w:line="288" w:lineRule="auto"/>
        <w:jc w:val="both"/>
        <w:rPr>
          <w:b/>
          <w:sz w:val="28"/>
        </w:rPr>
      </w:pPr>
    </w:p>
    <w:p w:rsidR="004E61C3" w:rsidRDefault="004E61C3" w:rsidP="00F06B69">
      <w:pPr>
        <w:pStyle w:val="1"/>
        <w:spacing w:line="288" w:lineRule="auto"/>
        <w:jc w:val="both"/>
        <w:rPr>
          <w:b/>
          <w:sz w:val="28"/>
        </w:rPr>
      </w:pPr>
    </w:p>
    <w:p w:rsidR="004E61C3" w:rsidRDefault="004E61C3" w:rsidP="00F06B69">
      <w:pPr>
        <w:pStyle w:val="1"/>
        <w:spacing w:line="288" w:lineRule="auto"/>
        <w:jc w:val="both"/>
        <w:rPr>
          <w:b/>
          <w:sz w:val="28"/>
        </w:rPr>
      </w:pPr>
    </w:p>
    <w:p w:rsidR="004E61C3" w:rsidRDefault="004E61C3" w:rsidP="00F06B69">
      <w:pPr>
        <w:pStyle w:val="1"/>
        <w:spacing w:line="288" w:lineRule="auto"/>
        <w:jc w:val="both"/>
        <w:rPr>
          <w:b/>
          <w:sz w:val="28"/>
        </w:rPr>
      </w:pPr>
    </w:p>
    <w:p w:rsidR="004E61C3" w:rsidRDefault="004E61C3" w:rsidP="00F06B69">
      <w:pPr>
        <w:pStyle w:val="1"/>
        <w:spacing w:line="288" w:lineRule="auto"/>
        <w:jc w:val="both"/>
        <w:rPr>
          <w:b/>
          <w:sz w:val="28"/>
        </w:rPr>
      </w:pPr>
    </w:p>
    <w:p w:rsidR="004E61C3" w:rsidRDefault="004E61C3" w:rsidP="00F06B69">
      <w:pPr>
        <w:pStyle w:val="1"/>
        <w:spacing w:line="288" w:lineRule="auto"/>
        <w:jc w:val="both"/>
        <w:rPr>
          <w:b/>
          <w:sz w:val="28"/>
        </w:rPr>
      </w:pPr>
    </w:p>
    <w:p w:rsidR="004E61C3" w:rsidRDefault="004E61C3" w:rsidP="00F06B69">
      <w:pPr>
        <w:pStyle w:val="1"/>
        <w:spacing w:line="288" w:lineRule="auto"/>
        <w:jc w:val="both"/>
        <w:rPr>
          <w:b/>
          <w:sz w:val="28"/>
        </w:rPr>
      </w:pPr>
    </w:p>
    <w:p w:rsidR="004E61C3" w:rsidRDefault="004E61C3" w:rsidP="00F06B69">
      <w:pPr>
        <w:pStyle w:val="1"/>
        <w:spacing w:line="288" w:lineRule="auto"/>
        <w:jc w:val="both"/>
        <w:rPr>
          <w:b/>
          <w:sz w:val="28"/>
        </w:rPr>
      </w:pPr>
    </w:p>
    <w:p w:rsidR="004E61C3" w:rsidRDefault="004E61C3" w:rsidP="00F06B69">
      <w:pPr>
        <w:pStyle w:val="1"/>
        <w:spacing w:line="288" w:lineRule="auto"/>
        <w:jc w:val="both"/>
        <w:rPr>
          <w:b/>
          <w:sz w:val="28"/>
        </w:rPr>
      </w:pPr>
    </w:p>
    <w:p w:rsidR="004E61C3" w:rsidRDefault="004E61C3" w:rsidP="00F06B69">
      <w:pPr>
        <w:pStyle w:val="1"/>
        <w:spacing w:line="288" w:lineRule="auto"/>
        <w:jc w:val="both"/>
        <w:rPr>
          <w:b/>
          <w:sz w:val="28"/>
        </w:rPr>
      </w:pPr>
    </w:p>
    <w:p w:rsidR="00AB3859" w:rsidRDefault="00AB3859" w:rsidP="00F06B69">
      <w:pPr>
        <w:pStyle w:val="1"/>
        <w:spacing w:line="288" w:lineRule="auto"/>
        <w:jc w:val="both"/>
        <w:rPr>
          <w:b/>
          <w:sz w:val="28"/>
        </w:rPr>
      </w:pPr>
    </w:p>
    <w:p w:rsidR="00AB3859" w:rsidRDefault="00AB3859" w:rsidP="00F06B69">
      <w:pPr>
        <w:pStyle w:val="1"/>
        <w:spacing w:line="288" w:lineRule="auto"/>
        <w:jc w:val="both"/>
        <w:rPr>
          <w:b/>
          <w:sz w:val="28"/>
        </w:rPr>
      </w:pPr>
    </w:p>
    <w:p w:rsidR="00AB3859" w:rsidRDefault="00AB3859" w:rsidP="00F06B69">
      <w:pPr>
        <w:pStyle w:val="1"/>
        <w:spacing w:line="288" w:lineRule="auto"/>
        <w:jc w:val="both"/>
        <w:rPr>
          <w:b/>
          <w:sz w:val="28"/>
        </w:rPr>
      </w:pPr>
    </w:p>
    <w:p w:rsidR="00AB3859" w:rsidRDefault="00AB3859" w:rsidP="00F06B69">
      <w:pPr>
        <w:pStyle w:val="1"/>
        <w:spacing w:line="288" w:lineRule="auto"/>
        <w:jc w:val="both"/>
        <w:rPr>
          <w:b/>
          <w:sz w:val="28"/>
        </w:rPr>
      </w:pPr>
    </w:p>
    <w:p w:rsidR="00AB3859" w:rsidRDefault="00AB3859" w:rsidP="00F06B69">
      <w:pPr>
        <w:pStyle w:val="1"/>
        <w:spacing w:line="288" w:lineRule="auto"/>
        <w:jc w:val="both"/>
        <w:rPr>
          <w:b/>
          <w:sz w:val="28"/>
        </w:rPr>
      </w:pPr>
    </w:p>
    <w:sectPr w:rsidR="00AB3859" w:rsidSect="00B85AA4">
      <w:headerReference w:type="even" r:id="rId10"/>
      <w:headerReference w:type="default" r:id="rId11"/>
      <w:pgSz w:w="11906" w:h="16838"/>
      <w:pgMar w:top="284" w:right="709" w:bottom="1134" w:left="153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3DA" w:rsidRDefault="007F43DA">
      <w:r>
        <w:separator/>
      </w:r>
    </w:p>
  </w:endnote>
  <w:endnote w:type="continuationSeparator" w:id="0">
    <w:p w:rsidR="007F43DA" w:rsidRDefault="007F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3DA" w:rsidRDefault="007F43DA">
      <w:r>
        <w:separator/>
      </w:r>
    </w:p>
  </w:footnote>
  <w:footnote w:type="continuationSeparator" w:id="0">
    <w:p w:rsidR="007F43DA" w:rsidRDefault="007F4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6A" w:rsidRDefault="006E736A" w:rsidP="000458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E736A" w:rsidRDefault="006E73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6A" w:rsidRPr="006E736A" w:rsidRDefault="006E736A" w:rsidP="000458B4">
    <w:pPr>
      <w:pStyle w:val="a3"/>
      <w:framePr w:wrap="around" w:vAnchor="text" w:hAnchor="margin" w:xAlign="center" w:y="1"/>
      <w:rPr>
        <w:rStyle w:val="a4"/>
        <w:rFonts w:ascii="Times New Roman" w:hAnsi="Times New Roman"/>
        <w:sz w:val="24"/>
        <w:szCs w:val="24"/>
      </w:rPr>
    </w:pPr>
    <w:r w:rsidRPr="006E736A">
      <w:rPr>
        <w:rStyle w:val="a4"/>
        <w:rFonts w:ascii="Times New Roman" w:hAnsi="Times New Roman"/>
        <w:sz w:val="24"/>
        <w:szCs w:val="24"/>
      </w:rPr>
      <w:fldChar w:fldCharType="begin"/>
    </w:r>
    <w:r w:rsidRPr="006E736A">
      <w:rPr>
        <w:rStyle w:val="a4"/>
        <w:rFonts w:ascii="Times New Roman" w:hAnsi="Times New Roman"/>
        <w:sz w:val="24"/>
        <w:szCs w:val="24"/>
      </w:rPr>
      <w:instrText xml:space="preserve">PAGE  </w:instrText>
    </w:r>
    <w:r w:rsidRPr="006E736A">
      <w:rPr>
        <w:rStyle w:val="a4"/>
        <w:rFonts w:ascii="Times New Roman" w:hAnsi="Times New Roman"/>
        <w:sz w:val="24"/>
        <w:szCs w:val="24"/>
      </w:rPr>
      <w:fldChar w:fldCharType="separate"/>
    </w:r>
    <w:r w:rsidR="00CE0488">
      <w:rPr>
        <w:rStyle w:val="a4"/>
        <w:rFonts w:ascii="Times New Roman" w:hAnsi="Times New Roman"/>
        <w:noProof/>
        <w:sz w:val="24"/>
        <w:szCs w:val="24"/>
      </w:rPr>
      <w:t>3</w:t>
    </w:r>
    <w:r w:rsidRPr="006E736A">
      <w:rPr>
        <w:rStyle w:val="a4"/>
        <w:rFonts w:ascii="Times New Roman" w:hAnsi="Times New Roman"/>
        <w:sz w:val="24"/>
        <w:szCs w:val="24"/>
      </w:rPr>
      <w:fldChar w:fldCharType="end"/>
    </w:r>
  </w:p>
  <w:p w:rsidR="006E736A" w:rsidRDefault="006E736A" w:rsidP="00AB38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1AF6"/>
    <w:multiLevelType w:val="multilevel"/>
    <w:tmpl w:val="2660A2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790DBB"/>
    <w:multiLevelType w:val="hybridMultilevel"/>
    <w:tmpl w:val="EFF2A7FC"/>
    <w:lvl w:ilvl="0" w:tplc="8A624EE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2E0B93"/>
    <w:multiLevelType w:val="multilevel"/>
    <w:tmpl w:val="0B7E25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0C100405"/>
    <w:multiLevelType w:val="multilevel"/>
    <w:tmpl w:val="D780ED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0F130914"/>
    <w:multiLevelType w:val="hybridMultilevel"/>
    <w:tmpl w:val="5D7CB66C"/>
    <w:lvl w:ilvl="0" w:tplc="6D360C6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062DC"/>
    <w:multiLevelType w:val="multilevel"/>
    <w:tmpl w:val="E15C08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9F87A2C"/>
    <w:multiLevelType w:val="multilevel"/>
    <w:tmpl w:val="E33029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A130A52"/>
    <w:multiLevelType w:val="hybridMultilevel"/>
    <w:tmpl w:val="AB788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92DB5"/>
    <w:multiLevelType w:val="multilevel"/>
    <w:tmpl w:val="7CAEA3BC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155364A"/>
    <w:multiLevelType w:val="multilevel"/>
    <w:tmpl w:val="C8CE29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32D01D4F"/>
    <w:multiLevelType w:val="hybridMultilevel"/>
    <w:tmpl w:val="D0E22118"/>
    <w:lvl w:ilvl="0" w:tplc="1D127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7FF6B76"/>
    <w:multiLevelType w:val="multilevel"/>
    <w:tmpl w:val="70887A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48EF431F"/>
    <w:multiLevelType w:val="multilevel"/>
    <w:tmpl w:val="6310F4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5CB855A2"/>
    <w:multiLevelType w:val="multilevel"/>
    <w:tmpl w:val="FAE6DC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F09332F"/>
    <w:multiLevelType w:val="multilevel"/>
    <w:tmpl w:val="0B7E25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6835074E"/>
    <w:multiLevelType w:val="multilevel"/>
    <w:tmpl w:val="0B7E25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6ACA195F"/>
    <w:multiLevelType w:val="multilevel"/>
    <w:tmpl w:val="7CAEA3BC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FE443D1"/>
    <w:multiLevelType w:val="multilevel"/>
    <w:tmpl w:val="D64A5E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761B2C23"/>
    <w:multiLevelType w:val="multilevel"/>
    <w:tmpl w:val="0B7E25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8"/>
  </w:num>
  <w:num w:numId="6">
    <w:abstractNumId w:val="16"/>
  </w:num>
  <w:num w:numId="7">
    <w:abstractNumId w:val="5"/>
  </w:num>
  <w:num w:numId="8">
    <w:abstractNumId w:val="13"/>
  </w:num>
  <w:num w:numId="9">
    <w:abstractNumId w:val="6"/>
  </w:num>
  <w:num w:numId="10">
    <w:abstractNumId w:val="3"/>
  </w:num>
  <w:num w:numId="11">
    <w:abstractNumId w:val="0"/>
  </w:num>
  <w:num w:numId="12">
    <w:abstractNumId w:val="12"/>
  </w:num>
  <w:num w:numId="13">
    <w:abstractNumId w:val="18"/>
  </w:num>
  <w:num w:numId="14">
    <w:abstractNumId w:val="15"/>
  </w:num>
  <w:num w:numId="15">
    <w:abstractNumId w:val="14"/>
  </w:num>
  <w:num w:numId="16">
    <w:abstractNumId w:val="2"/>
  </w:num>
  <w:num w:numId="17">
    <w:abstractNumId w:val="9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9C"/>
    <w:rsid w:val="0000359E"/>
    <w:rsid w:val="00006E88"/>
    <w:rsid w:val="00007ED4"/>
    <w:rsid w:val="000458B4"/>
    <w:rsid w:val="00046000"/>
    <w:rsid w:val="00055722"/>
    <w:rsid w:val="00066603"/>
    <w:rsid w:val="00090C8C"/>
    <w:rsid w:val="000B5272"/>
    <w:rsid w:val="000B74EE"/>
    <w:rsid w:val="000C1764"/>
    <w:rsid w:val="000D1CF0"/>
    <w:rsid w:val="00103920"/>
    <w:rsid w:val="00115A71"/>
    <w:rsid w:val="0012393F"/>
    <w:rsid w:val="001636DA"/>
    <w:rsid w:val="00193292"/>
    <w:rsid w:val="001F5CDC"/>
    <w:rsid w:val="0022239C"/>
    <w:rsid w:val="00262D38"/>
    <w:rsid w:val="002C283B"/>
    <w:rsid w:val="002D4FB9"/>
    <w:rsid w:val="002E69A1"/>
    <w:rsid w:val="002F154B"/>
    <w:rsid w:val="002F1688"/>
    <w:rsid w:val="002F6794"/>
    <w:rsid w:val="00352654"/>
    <w:rsid w:val="00352801"/>
    <w:rsid w:val="0035299E"/>
    <w:rsid w:val="00360CE2"/>
    <w:rsid w:val="003767A2"/>
    <w:rsid w:val="00381500"/>
    <w:rsid w:val="003A14A8"/>
    <w:rsid w:val="003A7A01"/>
    <w:rsid w:val="003B24B5"/>
    <w:rsid w:val="003C2247"/>
    <w:rsid w:val="003F6D68"/>
    <w:rsid w:val="00406685"/>
    <w:rsid w:val="00455609"/>
    <w:rsid w:val="0045613C"/>
    <w:rsid w:val="00461912"/>
    <w:rsid w:val="00461F7B"/>
    <w:rsid w:val="0047623E"/>
    <w:rsid w:val="00490469"/>
    <w:rsid w:val="004961D2"/>
    <w:rsid w:val="004C023E"/>
    <w:rsid w:val="004D01B9"/>
    <w:rsid w:val="004E61C3"/>
    <w:rsid w:val="00505B63"/>
    <w:rsid w:val="00505B6E"/>
    <w:rsid w:val="00507FB3"/>
    <w:rsid w:val="005139A1"/>
    <w:rsid w:val="00514276"/>
    <w:rsid w:val="00527952"/>
    <w:rsid w:val="0058482F"/>
    <w:rsid w:val="0059382D"/>
    <w:rsid w:val="005A4394"/>
    <w:rsid w:val="005A4E37"/>
    <w:rsid w:val="005A7F82"/>
    <w:rsid w:val="005B2F16"/>
    <w:rsid w:val="005B62B6"/>
    <w:rsid w:val="005D33DE"/>
    <w:rsid w:val="005D4CB2"/>
    <w:rsid w:val="005F7C3B"/>
    <w:rsid w:val="00600B4E"/>
    <w:rsid w:val="006128FC"/>
    <w:rsid w:val="00622E24"/>
    <w:rsid w:val="00624701"/>
    <w:rsid w:val="00660CB7"/>
    <w:rsid w:val="006777D6"/>
    <w:rsid w:val="006807AD"/>
    <w:rsid w:val="00683D7C"/>
    <w:rsid w:val="006841B3"/>
    <w:rsid w:val="006B25A0"/>
    <w:rsid w:val="006E0F51"/>
    <w:rsid w:val="006E736A"/>
    <w:rsid w:val="007255E5"/>
    <w:rsid w:val="0074343F"/>
    <w:rsid w:val="0076493C"/>
    <w:rsid w:val="0077784A"/>
    <w:rsid w:val="007A1224"/>
    <w:rsid w:val="007B37A7"/>
    <w:rsid w:val="007D6F94"/>
    <w:rsid w:val="007E5DC6"/>
    <w:rsid w:val="007E6054"/>
    <w:rsid w:val="007F43DA"/>
    <w:rsid w:val="00802638"/>
    <w:rsid w:val="00803D01"/>
    <w:rsid w:val="0080534B"/>
    <w:rsid w:val="008101A3"/>
    <w:rsid w:val="00810A92"/>
    <w:rsid w:val="00810E75"/>
    <w:rsid w:val="00815A7D"/>
    <w:rsid w:val="0082674D"/>
    <w:rsid w:val="008446BD"/>
    <w:rsid w:val="00845F2B"/>
    <w:rsid w:val="00875B97"/>
    <w:rsid w:val="00886C4E"/>
    <w:rsid w:val="00893895"/>
    <w:rsid w:val="008A1E74"/>
    <w:rsid w:val="008C3405"/>
    <w:rsid w:val="008C7A0C"/>
    <w:rsid w:val="008F0118"/>
    <w:rsid w:val="008F5AD2"/>
    <w:rsid w:val="00934AC4"/>
    <w:rsid w:val="0096573D"/>
    <w:rsid w:val="00987A65"/>
    <w:rsid w:val="009A484F"/>
    <w:rsid w:val="009C32A9"/>
    <w:rsid w:val="00A03E9F"/>
    <w:rsid w:val="00A402F1"/>
    <w:rsid w:val="00A55AF8"/>
    <w:rsid w:val="00A72CAA"/>
    <w:rsid w:val="00A80641"/>
    <w:rsid w:val="00AB3859"/>
    <w:rsid w:val="00AB57B5"/>
    <w:rsid w:val="00AC21AF"/>
    <w:rsid w:val="00AD33F9"/>
    <w:rsid w:val="00AE522D"/>
    <w:rsid w:val="00B116E2"/>
    <w:rsid w:val="00B259B8"/>
    <w:rsid w:val="00B61979"/>
    <w:rsid w:val="00B667CB"/>
    <w:rsid w:val="00B77255"/>
    <w:rsid w:val="00B85AA4"/>
    <w:rsid w:val="00BA339C"/>
    <w:rsid w:val="00BB47CF"/>
    <w:rsid w:val="00BB759A"/>
    <w:rsid w:val="00BD2898"/>
    <w:rsid w:val="00BF05C3"/>
    <w:rsid w:val="00C03D92"/>
    <w:rsid w:val="00C3461C"/>
    <w:rsid w:val="00C633CD"/>
    <w:rsid w:val="00C705C1"/>
    <w:rsid w:val="00CB5380"/>
    <w:rsid w:val="00CC6D7B"/>
    <w:rsid w:val="00CD406E"/>
    <w:rsid w:val="00CD7863"/>
    <w:rsid w:val="00CE0488"/>
    <w:rsid w:val="00D00170"/>
    <w:rsid w:val="00D221B0"/>
    <w:rsid w:val="00D3232B"/>
    <w:rsid w:val="00D32679"/>
    <w:rsid w:val="00D4076F"/>
    <w:rsid w:val="00D40CEB"/>
    <w:rsid w:val="00D468C4"/>
    <w:rsid w:val="00D6007F"/>
    <w:rsid w:val="00D97559"/>
    <w:rsid w:val="00DA69B5"/>
    <w:rsid w:val="00DB11B6"/>
    <w:rsid w:val="00DC3DA1"/>
    <w:rsid w:val="00DE4985"/>
    <w:rsid w:val="00DF1B32"/>
    <w:rsid w:val="00E04F66"/>
    <w:rsid w:val="00EA15B4"/>
    <w:rsid w:val="00EB2CBA"/>
    <w:rsid w:val="00EF3695"/>
    <w:rsid w:val="00F06B69"/>
    <w:rsid w:val="00F25CAC"/>
    <w:rsid w:val="00F2636C"/>
    <w:rsid w:val="00F624D3"/>
    <w:rsid w:val="00FB3E39"/>
    <w:rsid w:val="00FD287A"/>
    <w:rsid w:val="00FE30D7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B74E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примечания1"/>
    <w:basedOn w:val="a"/>
    <w:rsid w:val="00C3461C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ru-RU"/>
    </w:rPr>
  </w:style>
  <w:style w:type="paragraph" w:styleId="a3">
    <w:name w:val="header"/>
    <w:basedOn w:val="a"/>
    <w:rsid w:val="006E73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E736A"/>
  </w:style>
  <w:style w:type="paragraph" w:styleId="a5">
    <w:name w:val="footer"/>
    <w:basedOn w:val="a"/>
    <w:rsid w:val="006E736A"/>
    <w:pPr>
      <w:tabs>
        <w:tab w:val="center" w:pos="4677"/>
        <w:tab w:val="right" w:pos="9355"/>
      </w:tabs>
    </w:pPr>
  </w:style>
  <w:style w:type="character" w:styleId="a6">
    <w:name w:val="Hyperlink"/>
    <w:uiPriority w:val="99"/>
    <w:semiHidden/>
    <w:unhideWhenUsed/>
    <w:rsid w:val="008101A3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0B74E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E5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E522D"/>
    <w:rPr>
      <w:rFonts w:ascii="Tahoma" w:hAnsi="Tahoma" w:cs="Tahoma"/>
      <w:sz w:val="16"/>
      <w:szCs w:val="16"/>
      <w:lang w:eastAsia="en-US"/>
    </w:rPr>
  </w:style>
  <w:style w:type="table" w:styleId="a9">
    <w:name w:val="Table Grid"/>
    <w:basedOn w:val="a1"/>
    <w:uiPriority w:val="59"/>
    <w:rsid w:val="000D1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B74E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примечания1"/>
    <w:basedOn w:val="a"/>
    <w:rsid w:val="00C3461C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ru-RU"/>
    </w:rPr>
  </w:style>
  <w:style w:type="paragraph" w:styleId="a3">
    <w:name w:val="header"/>
    <w:basedOn w:val="a"/>
    <w:rsid w:val="006E73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E736A"/>
  </w:style>
  <w:style w:type="paragraph" w:styleId="a5">
    <w:name w:val="footer"/>
    <w:basedOn w:val="a"/>
    <w:rsid w:val="006E736A"/>
    <w:pPr>
      <w:tabs>
        <w:tab w:val="center" w:pos="4677"/>
        <w:tab w:val="right" w:pos="9355"/>
      </w:tabs>
    </w:pPr>
  </w:style>
  <w:style w:type="character" w:styleId="a6">
    <w:name w:val="Hyperlink"/>
    <w:uiPriority w:val="99"/>
    <w:semiHidden/>
    <w:unhideWhenUsed/>
    <w:rsid w:val="008101A3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0B74E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E5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E522D"/>
    <w:rPr>
      <w:rFonts w:ascii="Tahoma" w:hAnsi="Tahoma" w:cs="Tahoma"/>
      <w:sz w:val="16"/>
      <w:szCs w:val="16"/>
      <w:lang w:eastAsia="en-US"/>
    </w:rPr>
  </w:style>
  <w:style w:type="table" w:styleId="a9">
    <w:name w:val="Table Grid"/>
    <w:basedOn w:val="a1"/>
    <w:uiPriority w:val="59"/>
    <w:rsid w:val="000D1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Байконур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spec-02</cp:lastModifiedBy>
  <cp:revision>2</cp:revision>
  <cp:lastPrinted>2018-07-19T09:10:00Z</cp:lastPrinted>
  <dcterms:created xsi:type="dcterms:W3CDTF">2018-08-01T11:24:00Z</dcterms:created>
  <dcterms:modified xsi:type="dcterms:W3CDTF">2018-08-01T11:24:00Z</dcterms:modified>
</cp:coreProperties>
</file>