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AA" w:rsidRDefault="006F3F18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39386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39386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6F3F18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552AC8">
      <w:pPr>
        <w:spacing w:line="720" w:lineRule="auto"/>
        <w:jc w:val="both"/>
      </w:pPr>
      <w:r>
        <w:t>20 июля 2018 г.</w:t>
      </w:r>
      <w:r w:rsidR="00D574AA">
        <w:t xml:space="preserve">                                                                №</w:t>
      </w:r>
      <w:r>
        <w:t xml:space="preserve"> 378</w:t>
      </w:r>
      <w:r w:rsidR="00D574AA">
        <w:t xml:space="preserve">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 xml:space="preserve">О внесении изменений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</w:t>
      </w:r>
    </w:p>
    <w:p w:rsidR="00D574AA" w:rsidRDefault="00D574AA">
      <w:pPr>
        <w:shd w:val="clear" w:color="auto" w:fill="FFFFFF"/>
        <w:spacing w:line="317" w:lineRule="exact"/>
        <w:ind w:left="11" w:right="4457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 xml:space="preserve">от </w:t>
      </w:r>
      <w:r w:rsidR="00106CF5">
        <w:rPr>
          <w:b/>
          <w:color w:val="000000"/>
          <w:spacing w:val="-1"/>
        </w:rPr>
        <w:t>14 июля</w:t>
      </w:r>
      <w:r>
        <w:rPr>
          <w:b/>
          <w:color w:val="000000"/>
          <w:spacing w:val="-1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color w:val="000000"/>
            <w:spacing w:val="-1"/>
          </w:rPr>
          <w:t>20</w:t>
        </w:r>
        <w:r w:rsidR="00A74C5D">
          <w:rPr>
            <w:b/>
            <w:color w:val="000000"/>
            <w:spacing w:val="-1"/>
          </w:rPr>
          <w:t>1</w:t>
        </w:r>
        <w:r w:rsidR="00106CF5">
          <w:rPr>
            <w:b/>
            <w:color w:val="000000"/>
            <w:spacing w:val="-1"/>
          </w:rPr>
          <w:t>6</w:t>
        </w:r>
        <w:r>
          <w:rPr>
            <w:b/>
            <w:color w:val="000000"/>
            <w:spacing w:val="-1"/>
          </w:rPr>
          <w:t xml:space="preserve"> г</w:t>
        </w:r>
      </w:smartTag>
      <w:r>
        <w:rPr>
          <w:b/>
          <w:color w:val="000000"/>
          <w:spacing w:val="-1"/>
        </w:rPr>
        <w:t>. №</w:t>
      </w:r>
      <w:r>
        <w:rPr>
          <w:color w:val="000000"/>
          <w:spacing w:val="-1"/>
        </w:rPr>
        <w:t xml:space="preserve"> </w:t>
      </w:r>
      <w:r w:rsidR="00106CF5">
        <w:rPr>
          <w:b/>
          <w:color w:val="000000"/>
          <w:spacing w:val="-1"/>
        </w:rPr>
        <w:t>187</w:t>
      </w:r>
      <w:bookmarkEnd w:id="0"/>
    </w:p>
    <w:p w:rsidR="00652E0D" w:rsidRDefault="00652E0D" w:rsidP="00652E0D">
      <w:pPr>
        <w:shd w:val="clear" w:color="auto" w:fill="FFFFFF"/>
        <w:spacing w:before="120" w:line="360" w:lineRule="auto"/>
        <w:ind w:left="11" w:firstLine="709"/>
        <w:jc w:val="both"/>
        <w:rPr>
          <w:color w:val="000000"/>
          <w:spacing w:val="2"/>
          <w:lang w:val="en-US"/>
        </w:rPr>
      </w:pPr>
    </w:p>
    <w:p w:rsidR="00D574AA" w:rsidRDefault="00D574AA" w:rsidP="00652E0D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2"/>
        </w:rPr>
        <w:t>В связи с кадровы</w:t>
      </w:r>
      <w:r w:rsidR="00626383">
        <w:rPr>
          <w:color w:val="000000"/>
          <w:spacing w:val="2"/>
        </w:rPr>
        <w:t xml:space="preserve">ми изменениями </w:t>
      </w:r>
    </w:p>
    <w:p w:rsidR="00D574AA" w:rsidRDefault="00D574AA" w:rsidP="00652E0D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652E0D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</w:pPr>
      <w:r>
        <w:rPr>
          <w:color w:val="000000"/>
          <w:spacing w:val="-26"/>
        </w:rPr>
        <w:t>1.</w:t>
      </w:r>
      <w:r w:rsidR="00CD126F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 xml:space="preserve">города Байконур </w:t>
      </w:r>
      <w:r>
        <w:rPr>
          <w:color w:val="000000"/>
          <w:spacing w:val="9"/>
        </w:rPr>
        <w:t xml:space="preserve">(далее </w:t>
      </w:r>
      <w:r w:rsidR="00B3415E">
        <w:rPr>
          <w:color w:val="000000"/>
          <w:spacing w:val="9"/>
        </w:rPr>
        <w:sym w:font="Symbol" w:char="F02D"/>
      </w:r>
      <w:r>
        <w:rPr>
          <w:color w:val="000000"/>
          <w:spacing w:val="9"/>
        </w:rPr>
        <w:t xml:space="preserve"> Комиссия),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14</w:t>
      </w:r>
      <w:r w:rsidR="0054569B">
        <w:rPr>
          <w:color w:val="000000"/>
          <w:spacing w:val="4"/>
        </w:rPr>
        <w:t xml:space="preserve"> </w:t>
      </w:r>
      <w:r w:rsidR="00106CF5">
        <w:rPr>
          <w:color w:val="000000"/>
          <w:spacing w:val="4"/>
        </w:rPr>
        <w:t>июля</w:t>
      </w:r>
      <w:r w:rsidR="00EF4D9C">
        <w:rPr>
          <w:color w:val="000000"/>
          <w:spacing w:val="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  <w:spacing w:val="4"/>
          </w:rPr>
          <w:t>20</w:t>
        </w:r>
        <w:r w:rsidR="00EF4D9C">
          <w:rPr>
            <w:color w:val="000000"/>
            <w:spacing w:val="4"/>
          </w:rPr>
          <w:t>1</w:t>
        </w:r>
        <w:r w:rsidR="00106CF5">
          <w:rPr>
            <w:color w:val="000000"/>
            <w:spacing w:val="4"/>
          </w:rPr>
          <w:t>6</w:t>
        </w:r>
        <w:r w:rsidR="00EF4D9C">
          <w:rPr>
            <w:color w:val="000000"/>
            <w:spacing w:val="4"/>
          </w:rPr>
          <w:t xml:space="preserve"> </w:t>
        </w:r>
        <w:r>
          <w:rPr>
            <w:color w:val="000000"/>
            <w:spacing w:val="4"/>
          </w:rPr>
          <w:t>г</w:t>
        </w:r>
      </w:smartTag>
      <w:r w:rsidR="00EF4D9C">
        <w:rPr>
          <w:color w:val="000000"/>
          <w:spacing w:val="4"/>
        </w:rPr>
        <w:t xml:space="preserve">. № </w:t>
      </w:r>
      <w:r w:rsidR="00106CF5">
        <w:rPr>
          <w:color w:val="000000"/>
          <w:spacing w:val="4"/>
        </w:rPr>
        <w:t>187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EF4D9C">
        <w:rPr>
          <w:color w:val="000000"/>
          <w:spacing w:val="4"/>
        </w:rPr>
        <w:t xml:space="preserve"> 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3069E9">
        <w:rPr>
          <w:color w:val="000000"/>
          <w:spacing w:val="4"/>
        </w:rPr>
        <w:t xml:space="preserve"> (с изменениями)</w:t>
      </w:r>
      <w:r>
        <w:rPr>
          <w:color w:val="000000"/>
          <w:spacing w:val="-1"/>
        </w:rPr>
        <w:t>, следующие изменения:</w:t>
      </w:r>
    </w:p>
    <w:p w:rsidR="00D574AA" w:rsidRDefault="00D574AA" w:rsidP="00D63323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 xml:space="preserve">Включить в </w:t>
      </w:r>
      <w:r w:rsidR="00B3415E">
        <w:rPr>
          <w:color w:val="000000"/>
          <w:spacing w:val="3"/>
        </w:rPr>
        <w:t xml:space="preserve">персональный </w:t>
      </w:r>
      <w:r>
        <w:rPr>
          <w:color w:val="000000"/>
          <w:spacing w:val="3"/>
        </w:rPr>
        <w:t xml:space="preserve">состав Комиссии в качестве </w:t>
      </w:r>
      <w:r w:rsidR="00EE61C7">
        <w:rPr>
          <w:color w:val="000000"/>
          <w:spacing w:val="3"/>
        </w:rPr>
        <w:t xml:space="preserve">члена </w:t>
      </w:r>
      <w:r>
        <w:rPr>
          <w:color w:val="000000"/>
          <w:spacing w:val="3"/>
        </w:rPr>
        <w:t xml:space="preserve"> Комиссии:</w:t>
      </w:r>
    </w:p>
    <w:p w:rsidR="003069E9" w:rsidRPr="00EE61C7" w:rsidRDefault="00EE61C7" w:rsidP="00D63323">
      <w:pPr>
        <w:shd w:val="clear" w:color="auto" w:fill="FFFFFF"/>
        <w:tabs>
          <w:tab w:val="left" w:pos="1200"/>
        </w:tabs>
        <w:spacing w:line="288" w:lineRule="auto"/>
        <w:ind w:left="5" w:firstLine="704"/>
        <w:jc w:val="both"/>
        <w:rPr>
          <w:color w:val="000000"/>
          <w:spacing w:val="3"/>
          <w:szCs w:val="28"/>
        </w:rPr>
      </w:pPr>
      <w:r w:rsidRPr="00EE61C7">
        <w:rPr>
          <w:color w:val="000000"/>
          <w:spacing w:val="3"/>
          <w:szCs w:val="28"/>
        </w:rPr>
        <w:t>Белову Я.Н.</w:t>
      </w:r>
      <w:r w:rsidR="003069E9" w:rsidRPr="00EE61C7">
        <w:rPr>
          <w:color w:val="000000"/>
          <w:spacing w:val="3"/>
          <w:szCs w:val="28"/>
        </w:rPr>
        <w:t xml:space="preserve"> – </w:t>
      </w:r>
      <w:r w:rsidRPr="00EE61C7">
        <w:rPr>
          <w:color w:val="000000"/>
          <w:spacing w:val="3"/>
          <w:szCs w:val="28"/>
        </w:rPr>
        <w:t xml:space="preserve">главного специалиста </w:t>
      </w:r>
      <w:r w:rsidRPr="00EE61C7">
        <w:rPr>
          <w:szCs w:val="28"/>
        </w:rPr>
        <w:t>отдела международных отношений и правового обеспечения Правового управления  администрации города Байконур</w:t>
      </w:r>
      <w:r w:rsidR="00D63323" w:rsidRPr="00EE61C7">
        <w:rPr>
          <w:color w:val="000000"/>
          <w:spacing w:val="3"/>
          <w:szCs w:val="28"/>
        </w:rPr>
        <w:t>.</w:t>
      </w:r>
    </w:p>
    <w:p w:rsidR="00D574AA" w:rsidRPr="004D685A" w:rsidRDefault="00D574AA" w:rsidP="00D63323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88" w:lineRule="auto"/>
        <w:ind w:firstLine="709"/>
        <w:jc w:val="both"/>
        <w:rPr>
          <w:color w:val="000000"/>
          <w:spacing w:val="-14"/>
        </w:rPr>
      </w:pPr>
      <w:r>
        <w:rPr>
          <w:color w:val="000000"/>
          <w:spacing w:val="1"/>
        </w:rPr>
        <w:t xml:space="preserve">Исключить из </w:t>
      </w:r>
      <w:r w:rsidR="00B3415E">
        <w:rPr>
          <w:color w:val="000000"/>
          <w:spacing w:val="1"/>
        </w:rPr>
        <w:t xml:space="preserve">персонального </w:t>
      </w:r>
      <w:r>
        <w:rPr>
          <w:color w:val="000000"/>
          <w:spacing w:val="1"/>
        </w:rPr>
        <w:t xml:space="preserve">состава Комиссии </w:t>
      </w:r>
      <w:r w:rsidR="00EE61C7">
        <w:rPr>
          <w:color w:val="000000"/>
          <w:spacing w:val="1"/>
        </w:rPr>
        <w:t xml:space="preserve">Муратову С.С., </w:t>
      </w:r>
      <w:r w:rsidR="00BA37CC">
        <w:rPr>
          <w:color w:val="000000"/>
          <w:spacing w:val="3"/>
        </w:rPr>
        <w:t>Мынжанова</w:t>
      </w:r>
      <w:r w:rsidR="00EE61C7">
        <w:rPr>
          <w:color w:val="000000"/>
          <w:spacing w:val="3"/>
        </w:rPr>
        <w:t xml:space="preserve"> И.Т.</w:t>
      </w:r>
    </w:p>
    <w:p w:rsidR="003069E9" w:rsidRPr="007C39A7" w:rsidRDefault="003069E9" w:rsidP="00D63323">
      <w:pPr>
        <w:shd w:val="clear" w:color="auto" w:fill="FFFFFF"/>
        <w:tabs>
          <w:tab w:val="left" w:pos="1200"/>
        </w:tabs>
        <w:spacing w:line="288" w:lineRule="auto"/>
        <w:ind w:firstLine="709"/>
        <w:jc w:val="both"/>
        <w:rPr>
          <w:color w:val="000000"/>
          <w:spacing w:val="-14"/>
        </w:rPr>
      </w:pPr>
      <w:r>
        <w:rPr>
          <w:color w:val="000000"/>
        </w:rPr>
        <w:t xml:space="preserve">2. </w:t>
      </w:r>
      <w:r w:rsidRPr="007C39A7">
        <w:rPr>
          <w:color w:val="000000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</w:t>
      </w:r>
      <w:r w:rsidRPr="007C39A7">
        <w:rPr>
          <w:color w:val="000000"/>
          <w:lang w:val="en-US"/>
        </w:rPr>
        <w:t>a</w:t>
      </w:r>
      <w:r w:rsidRPr="007C39A7">
        <w:rPr>
          <w:color w:val="000000"/>
        </w:rPr>
        <w:t>ikonuradm.ru.</w:t>
      </w:r>
    </w:p>
    <w:p w:rsidR="003069E9" w:rsidRDefault="003069E9" w:rsidP="00D63323">
      <w:pPr>
        <w:shd w:val="clear" w:color="auto" w:fill="FFFFFF"/>
        <w:tabs>
          <w:tab w:val="left" w:pos="993"/>
        </w:tabs>
        <w:spacing w:line="288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  <w:t xml:space="preserve">первого </w:t>
      </w:r>
      <w:r>
        <w:rPr>
          <w:color w:val="000000"/>
          <w:spacing w:val="-1"/>
        </w:rPr>
        <w:t>заместителя Главы администрации города Байконур Лопаткина В.В.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CD28F4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D811CF">
        <w:rPr>
          <w:b/>
        </w:rPr>
        <w:t>а</w:t>
      </w:r>
      <w:r>
        <w:rPr>
          <w:b/>
        </w:rPr>
        <w:t xml:space="preserve"> администрации                                                                   </w:t>
      </w:r>
      <w:r w:rsidR="003069E9">
        <w:rPr>
          <w:b/>
        </w:rPr>
        <w:t>К.Д. Бусыгин</w:t>
      </w:r>
    </w:p>
    <w:p w:rsidR="00AD6456" w:rsidRDefault="00AD6456" w:rsidP="00552AC8">
      <w:pPr>
        <w:jc w:val="center"/>
      </w:pPr>
    </w:p>
    <w:sectPr w:rsidR="00AD6456" w:rsidSect="00EC1913">
      <w:headerReference w:type="default" r:id="rId11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8A" w:rsidRDefault="006F7E8A">
      <w:r>
        <w:separator/>
      </w:r>
    </w:p>
  </w:endnote>
  <w:endnote w:type="continuationSeparator" w:id="0">
    <w:p w:rsidR="006F7E8A" w:rsidRDefault="006F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8A" w:rsidRDefault="006F7E8A">
      <w:r>
        <w:separator/>
      </w:r>
    </w:p>
  </w:footnote>
  <w:footnote w:type="continuationSeparator" w:id="0">
    <w:p w:rsidR="006F7E8A" w:rsidRDefault="006F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AA"/>
    <w:rsid w:val="00015992"/>
    <w:rsid w:val="000240F7"/>
    <w:rsid w:val="000703AC"/>
    <w:rsid w:val="0007179B"/>
    <w:rsid w:val="000767A8"/>
    <w:rsid w:val="000947A8"/>
    <w:rsid w:val="000A086E"/>
    <w:rsid w:val="000B3C7A"/>
    <w:rsid w:val="000F6090"/>
    <w:rsid w:val="0010305F"/>
    <w:rsid w:val="00106CF5"/>
    <w:rsid w:val="001442EA"/>
    <w:rsid w:val="001815AD"/>
    <w:rsid w:val="001C6B33"/>
    <w:rsid w:val="00203309"/>
    <w:rsid w:val="00243E74"/>
    <w:rsid w:val="002621CE"/>
    <w:rsid w:val="0026454E"/>
    <w:rsid w:val="00265432"/>
    <w:rsid w:val="002B5191"/>
    <w:rsid w:val="002C402B"/>
    <w:rsid w:val="002E066E"/>
    <w:rsid w:val="002E3BBD"/>
    <w:rsid w:val="003069E9"/>
    <w:rsid w:val="00324020"/>
    <w:rsid w:val="00360640"/>
    <w:rsid w:val="00372337"/>
    <w:rsid w:val="0041624E"/>
    <w:rsid w:val="00443C88"/>
    <w:rsid w:val="00452ED4"/>
    <w:rsid w:val="004611A5"/>
    <w:rsid w:val="00463977"/>
    <w:rsid w:val="004B4695"/>
    <w:rsid w:val="004B7AC9"/>
    <w:rsid w:val="004C7023"/>
    <w:rsid w:val="004C7C3F"/>
    <w:rsid w:val="004D685A"/>
    <w:rsid w:val="004E1126"/>
    <w:rsid w:val="0050276C"/>
    <w:rsid w:val="00507611"/>
    <w:rsid w:val="00507894"/>
    <w:rsid w:val="0054094E"/>
    <w:rsid w:val="0054569B"/>
    <w:rsid w:val="00552AC8"/>
    <w:rsid w:val="00572D70"/>
    <w:rsid w:val="00574BC4"/>
    <w:rsid w:val="005C7865"/>
    <w:rsid w:val="00601C5B"/>
    <w:rsid w:val="00602189"/>
    <w:rsid w:val="006222D9"/>
    <w:rsid w:val="006230AF"/>
    <w:rsid w:val="00626383"/>
    <w:rsid w:val="00634096"/>
    <w:rsid w:val="00652E0D"/>
    <w:rsid w:val="00671470"/>
    <w:rsid w:val="006A436B"/>
    <w:rsid w:val="006F3F18"/>
    <w:rsid w:val="006F48A2"/>
    <w:rsid w:val="006F7E8A"/>
    <w:rsid w:val="0072432A"/>
    <w:rsid w:val="00732294"/>
    <w:rsid w:val="00754BEE"/>
    <w:rsid w:val="00781DC5"/>
    <w:rsid w:val="0079769F"/>
    <w:rsid w:val="007E6362"/>
    <w:rsid w:val="00841449"/>
    <w:rsid w:val="0084515E"/>
    <w:rsid w:val="00845241"/>
    <w:rsid w:val="008C49B9"/>
    <w:rsid w:val="008C5EA5"/>
    <w:rsid w:val="00911A5F"/>
    <w:rsid w:val="0094464A"/>
    <w:rsid w:val="009518A7"/>
    <w:rsid w:val="009819EE"/>
    <w:rsid w:val="009857EF"/>
    <w:rsid w:val="009B0442"/>
    <w:rsid w:val="00A532D2"/>
    <w:rsid w:val="00A74C5D"/>
    <w:rsid w:val="00A86161"/>
    <w:rsid w:val="00AA6CD6"/>
    <w:rsid w:val="00AB1BEE"/>
    <w:rsid w:val="00AC17A5"/>
    <w:rsid w:val="00AD6456"/>
    <w:rsid w:val="00B3415E"/>
    <w:rsid w:val="00B57092"/>
    <w:rsid w:val="00B7646D"/>
    <w:rsid w:val="00B87C37"/>
    <w:rsid w:val="00B9146F"/>
    <w:rsid w:val="00BA37CC"/>
    <w:rsid w:val="00BD613D"/>
    <w:rsid w:val="00C00001"/>
    <w:rsid w:val="00C02538"/>
    <w:rsid w:val="00C027C6"/>
    <w:rsid w:val="00C13543"/>
    <w:rsid w:val="00C56D08"/>
    <w:rsid w:val="00C65E5B"/>
    <w:rsid w:val="00C723A4"/>
    <w:rsid w:val="00CA1875"/>
    <w:rsid w:val="00CD126F"/>
    <w:rsid w:val="00CD28F4"/>
    <w:rsid w:val="00CE727A"/>
    <w:rsid w:val="00CF0798"/>
    <w:rsid w:val="00D328B6"/>
    <w:rsid w:val="00D50B03"/>
    <w:rsid w:val="00D574AA"/>
    <w:rsid w:val="00D63323"/>
    <w:rsid w:val="00D811CF"/>
    <w:rsid w:val="00D86F27"/>
    <w:rsid w:val="00D9668D"/>
    <w:rsid w:val="00DC5E44"/>
    <w:rsid w:val="00E563DB"/>
    <w:rsid w:val="00E63B9F"/>
    <w:rsid w:val="00E64260"/>
    <w:rsid w:val="00E80EF0"/>
    <w:rsid w:val="00E9073F"/>
    <w:rsid w:val="00E97B8F"/>
    <w:rsid w:val="00EA4670"/>
    <w:rsid w:val="00EC1913"/>
    <w:rsid w:val="00EE61C7"/>
    <w:rsid w:val="00EF4D9C"/>
    <w:rsid w:val="00F46BC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2018-06-19T10:56:00Z</cp:lastPrinted>
  <dcterms:created xsi:type="dcterms:W3CDTF">2018-07-24T05:58:00Z</dcterms:created>
  <dcterms:modified xsi:type="dcterms:W3CDTF">2018-07-24T05:58:00Z</dcterms:modified>
</cp:coreProperties>
</file>