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90474" w:rsidRDefault="00B173A9">
      <w:pPr>
        <w:pStyle w:val="af1"/>
        <w:ind w:left="-284" w:right="-258" w:firstLine="568"/>
        <w:rPr>
          <w:b w:val="0"/>
          <w:sz w:val="16"/>
          <w:lang w:val="ru-RU"/>
        </w:rPr>
      </w:pPr>
      <w:bookmarkStart w:id="0" w:name="_GoBack"/>
      <w:bookmarkEnd w:id="0"/>
      <w:r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9460" cy="749935"/>
                <wp:effectExtent l="3175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460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474" w:rsidRDefault="00B90474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9.2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593250847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8pt;height:59.0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" stroked="f">
                <v:textbox inset="0,0,0,0">
                  <w:txbxContent>
                    <w:p w:rsidR="00B90474" w:rsidRDefault="00B90474">
                      <w:r>
                        <w:object w:dxaOrig="941" w:dyaOrig="1060">
                          <v:shape id="_x0000_i1025" type="#_x0000_t75" style="width:60pt;height:59.2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59325084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90474" w:rsidRDefault="00B90474">
      <w:pPr>
        <w:pStyle w:val="af1"/>
        <w:spacing w:line="360" w:lineRule="auto"/>
        <w:ind w:right="-258"/>
      </w:pPr>
      <w:r>
        <w:rPr>
          <w:sz w:val="28"/>
        </w:rPr>
        <w:t>ГЛАВА АДМИНИСТРАЦИИ ГОРОДА БАЙКОНУР</w:t>
      </w:r>
    </w:p>
    <w:p w:rsidR="00B90474" w:rsidRDefault="00B90474">
      <w:pPr>
        <w:pStyle w:val="2"/>
        <w:tabs>
          <w:tab w:val="left" w:pos="0"/>
        </w:tabs>
        <w:ind w:right="-258"/>
        <w:jc w:val="center"/>
      </w:pPr>
      <w:r>
        <w:rPr>
          <w:spacing w:val="100"/>
          <w:sz w:val="32"/>
        </w:rPr>
        <w:t>ПОСТАНОВЛЕНИЕ</w:t>
      </w:r>
    </w:p>
    <w:p w:rsidR="00B90474" w:rsidRDefault="00B90474">
      <w:pPr>
        <w:ind w:left="-284" w:right="-258" w:firstLine="568"/>
        <w:rPr>
          <w:b/>
          <w:spacing w:val="100"/>
          <w:sz w:val="16"/>
          <w:szCs w:val="16"/>
        </w:rPr>
      </w:pPr>
    </w:p>
    <w:p w:rsidR="00B90474" w:rsidRDefault="00B173A9">
      <w:pPr>
        <w:ind w:left="-284" w:right="-258" w:firstLine="568"/>
        <w:rPr>
          <w:b/>
          <w:spacing w:val="100"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ge">
                  <wp:posOffset>1504950</wp:posOffset>
                </wp:positionV>
                <wp:extent cx="6240145" cy="0"/>
                <wp:effectExtent l="13335" t="9525" r="13970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2pt,118.5pt" to="487.15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iumA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" strokeweight=".26mm">
                <v:stroke joinstyle="miter" endcap="square"/>
                <w10:wrap anchory="page"/>
              </v:line>
            </w:pict>
          </mc:Fallback>
        </mc:AlternateContent>
      </w:r>
    </w:p>
    <w:p w:rsidR="00B90474" w:rsidRDefault="008C46AF">
      <w:pPr>
        <w:ind w:right="-116"/>
      </w:pPr>
      <w:r>
        <w:rPr>
          <w:sz w:val="28"/>
        </w:rPr>
        <w:t>12 июля 2018 г.</w:t>
      </w:r>
      <w:r w:rsidR="00B90474">
        <w:rPr>
          <w:sz w:val="28"/>
        </w:rPr>
        <w:t xml:space="preserve">                                                                  </w:t>
      </w:r>
      <w:r w:rsidR="00B90474">
        <w:rPr>
          <w:sz w:val="28"/>
        </w:rPr>
        <w:tab/>
        <w:t xml:space="preserve">         № </w:t>
      </w:r>
      <w:r>
        <w:rPr>
          <w:sz w:val="28"/>
        </w:rPr>
        <w:t>351</w:t>
      </w:r>
    </w:p>
    <w:p w:rsidR="00B90474" w:rsidRDefault="00B90474">
      <w:pPr>
        <w:ind w:left="-284" w:right="-258" w:firstLine="568"/>
        <w:rPr>
          <w:sz w:val="36"/>
          <w:szCs w:val="36"/>
        </w:rPr>
      </w:pPr>
    </w:p>
    <w:p w:rsidR="00B90474" w:rsidRDefault="00B90474">
      <w:pPr>
        <w:ind w:right="3969"/>
      </w:pPr>
      <w:r>
        <w:rPr>
          <w:b/>
          <w:sz w:val="28"/>
          <w:szCs w:val="28"/>
        </w:rPr>
        <w:t>О внесении изменений в Инструкцию об организации рассмотрения в администрации  города Байконур обращений граждан, утвержденную</w:t>
      </w:r>
      <w:r>
        <w:rPr>
          <w:b/>
          <w:sz w:val="28"/>
        </w:rPr>
        <w:t xml:space="preserve"> постановлением</w:t>
      </w:r>
    </w:p>
    <w:p w:rsidR="00B90474" w:rsidRDefault="00B90474">
      <w:pPr>
        <w:pStyle w:val="ConsNormal"/>
        <w:widowControl/>
        <w:ind w:right="0" w:firstLine="0"/>
      </w:pPr>
      <w:r>
        <w:rPr>
          <w:rFonts w:ascii="Times New Roman" w:hAnsi="Times New Roman" w:cs="Times New Roman"/>
          <w:b/>
          <w:sz w:val="28"/>
        </w:rPr>
        <w:t>Главы администрации города Байконур</w:t>
      </w:r>
    </w:p>
    <w:p w:rsidR="00B90474" w:rsidRDefault="00B90474">
      <w:pPr>
        <w:pStyle w:val="ConsNormal"/>
        <w:widowControl/>
        <w:ind w:right="0" w:firstLine="0"/>
      </w:pPr>
      <w:r>
        <w:rPr>
          <w:rFonts w:ascii="Times New Roman" w:hAnsi="Times New Roman" w:cs="Times New Roman"/>
          <w:b/>
          <w:sz w:val="28"/>
        </w:rPr>
        <w:t>от 07 июля 2016 г. № 180</w:t>
      </w:r>
    </w:p>
    <w:p w:rsidR="00B90474" w:rsidRDefault="00B90474">
      <w:pPr>
        <w:ind w:right="4136"/>
        <w:rPr>
          <w:b/>
          <w:sz w:val="28"/>
          <w:szCs w:val="28"/>
        </w:rPr>
      </w:pPr>
    </w:p>
    <w:p w:rsidR="00B90474" w:rsidRDefault="00B90474">
      <w:pPr>
        <w:ind w:right="4136"/>
        <w:rPr>
          <w:b/>
          <w:sz w:val="28"/>
          <w:szCs w:val="28"/>
        </w:rPr>
      </w:pPr>
    </w:p>
    <w:p w:rsidR="00B90474" w:rsidRDefault="00B90474">
      <w:pPr>
        <w:spacing w:line="360" w:lineRule="auto"/>
        <w:ind w:firstLine="680"/>
        <w:jc w:val="both"/>
      </w:pPr>
      <w:r>
        <w:rPr>
          <w:color w:val="000000"/>
          <w:sz w:val="28"/>
          <w:szCs w:val="28"/>
        </w:rPr>
        <w:t>В связи с кадровыми изменениями</w:t>
      </w:r>
    </w:p>
    <w:p w:rsidR="00B90474" w:rsidRDefault="00B90474">
      <w:pPr>
        <w:spacing w:line="360" w:lineRule="auto"/>
        <w:ind w:right="-258"/>
        <w:jc w:val="center"/>
      </w:pPr>
      <w:r>
        <w:rPr>
          <w:b/>
          <w:spacing w:val="20"/>
          <w:sz w:val="28"/>
        </w:rPr>
        <w:t>ПОСТАНОВЛЯЮ:</w:t>
      </w:r>
    </w:p>
    <w:p w:rsidR="00B90474" w:rsidRDefault="00B90474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Внести в Инструкцию об организации рассмотрения в администрации города Байконур обращений граждан, утвержденную постановлением Главы администрации города Байконур от 07 июля 2016 г. № 180 «Об организации работы с обращениями граждан в администрации города Байконур»                      (с изменениями) (далее – Инструкция), следующие изменения:</w:t>
      </w:r>
    </w:p>
    <w:p w:rsidR="00B90474" w:rsidRDefault="00B90474">
      <w:pPr>
        <w:spacing w:line="360" w:lineRule="auto"/>
        <w:ind w:firstLine="709"/>
        <w:jc w:val="both"/>
      </w:pPr>
      <w:r>
        <w:rPr>
          <w:sz w:val="28"/>
          <w:szCs w:val="28"/>
        </w:rPr>
        <w:t>1.1. Приложение № 1 к Инструкции изложить в новой редакции согласно приложению № 1 к настоящему постановлению.</w:t>
      </w:r>
    </w:p>
    <w:p w:rsidR="00B90474" w:rsidRDefault="00B90474">
      <w:pPr>
        <w:spacing w:line="360" w:lineRule="auto"/>
        <w:ind w:firstLine="709"/>
        <w:jc w:val="both"/>
      </w:pPr>
      <w:r>
        <w:rPr>
          <w:sz w:val="28"/>
          <w:szCs w:val="28"/>
        </w:rPr>
        <w:t>1.2. Приложение № 2 к Инструкции изложить в новой редакции согласно приложению № 2 к настоящему постановлению.</w:t>
      </w:r>
    </w:p>
    <w:p w:rsidR="00B90474" w:rsidRDefault="00B90474">
      <w:pPr>
        <w:spacing w:line="360" w:lineRule="auto"/>
        <w:ind w:firstLine="709"/>
        <w:jc w:val="both"/>
      </w:pPr>
      <w:r>
        <w:rPr>
          <w:sz w:val="28"/>
          <w:szCs w:val="28"/>
        </w:rPr>
        <w:t>2. Настоящее постановление вступает в силу с момента его подписания.</w:t>
      </w:r>
    </w:p>
    <w:p w:rsidR="00B90474" w:rsidRDefault="00B90474">
      <w:pPr>
        <w:spacing w:line="360" w:lineRule="auto"/>
        <w:ind w:firstLine="709"/>
        <w:jc w:val="both"/>
      </w:pPr>
      <w:r>
        <w:rPr>
          <w:sz w:val="28"/>
          <w:szCs w:val="28"/>
          <w:lang w:eastAsia="ru-RU"/>
        </w:rPr>
        <w:t xml:space="preserve">3.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r>
        <w:rPr>
          <w:sz w:val="28"/>
          <w:szCs w:val="28"/>
          <w:lang w:val="en-US" w:eastAsia="ru-RU"/>
        </w:rPr>
        <w:t>www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  <w:lang w:val="en-US" w:eastAsia="ru-RU"/>
        </w:rPr>
        <w:t>baikonuradm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  <w:lang w:val="en-US" w:eastAsia="ru-RU"/>
        </w:rPr>
        <w:t>ru</w:t>
      </w:r>
      <w:r>
        <w:rPr>
          <w:sz w:val="28"/>
          <w:szCs w:val="28"/>
          <w:lang w:eastAsia="ru-RU"/>
        </w:rPr>
        <w:t>.</w:t>
      </w:r>
    </w:p>
    <w:p w:rsidR="00B90474" w:rsidRDefault="00B90474">
      <w:pPr>
        <w:pStyle w:val="af"/>
        <w:spacing w:after="0" w:line="360" w:lineRule="auto"/>
        <w:ind w:firstLine="709"/>
        <w:jc w:val="both"/>
      </w:pPr>
      <w:r>
        <w:rPr>
          <w:sz w:val="28"/>
          <w:szCs w:val="28"/>
          <w:lang w:val="ru-RU"/>
        </w:rPr>
        <w:t xml:space="preserve">4. </w:t>
      </w:r>
      <w:r>
        <w:rPr>
          <w:sz w:val="28"/>
          <w:szCs w:val="28"/>
        </w:rPr>
        <w:t>Контроль за исполнением настоящего постановления о</w:t>
      </w:r>
      <w:r>
        <w:rPr>
          <w:sz w:val="28"/>
          <w:szCs w:val="28"/>
          <w:lang w:val="ru-RU"/>
        </w:rPr>
        <w:t>ставляю за собой.</w:t>
      </w:r>
    </w:p>
    <w:p w:rsidR="00B90474" w:rsidRDefault="00B90474">
      <w:pPr>
        <w:pStyle w:val="af"/>
        <w:spacing w:line="360" w:lineRule="auto"/>
        <w:ind w:right="-258"/>
        <w:jc w:val="both"/>
        <w:rPr>
          <w:b/>
          <w:sz w:val="28"/>
          <w:szCs w:val="28"/>
          <w:lang w:val="ru-RU"/>
        </w:rPr>
      </w:pPr>
    </w:p>
    <w:p w:rsidR="00B90474" w:rsidRDefault="00B90474" w:rsidP="008C46AF">
      <w:pPr>
        <w:pStyle w:val="af"/>
        <w:spacing w:line="360" w:lineRule="auto"/>
        <w:ind w:right="-116"/>
        <w:jc w:val="both"/>
        <w:sectPr w:rsidR="00B90474">
          <w:headerReference w:type="default" r:id="rId11"/>
          <w:headerReference w:type="first" r:id="rId12"/>
          <w:pgSz w:w="11906" w:h="16838"/>
          <w:pgMar w:top="1134" w:right="625" w:bottom="646" w:left="1531" w:header="454" w:footer="720" w:gutter="0"/>
          <w:cols w:space="720"/>
          <w:docGrid w:linePitch="360"/>
        </w:sectPr>
      </w:pPr>
      <w:r>
        <w:rPr>
          <w:b/>
          <w:sz w:val="28"/>
          <w:lang w:val="ru-RU"/>
        </w:rPr>
        <w:t>Г</w:t>
      </w:r>
      <w:r>
        <w:rPr>
          <w:b/>
          <w:sz w:val="28"/>
        </w:rPr>
        <w:t>лав</w:t>
      </w:r>
      <w:r>
        <w:rPr>
          <w:b/>
          <w:sz w:val="28"/>
          <w:lang w:val="ru-RU"/>
        </w:rPr>
        <w:t>а</w:t>
      </w:r>
      <w:r>
        <w:rPr>
          <w:b/>
          <w:sz w:val="28"/>
        </w:rPr>
        <w:t xml:space="preserve"> администрации</w:t>
      </w:r>
      <w:r>
        <w:rPr>
          <w:b/>
          <w:sz w:val="28"/>
        </w:rPr>
        <w:tab/>
      </w:r>
      <w:r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ab/>
        <w:t xml:space="preserve">            К.Д. Бусыгин</w:t>
      </w:r>
    </w:p>
    <w:p w:rsidR="00B90474" w:rsidRDefault="00B90474" w:rsidP="008C46AF">
      <w:pPr>
        <w:pStyle w:val="af2"/>
        <w:pageBreakBefore/>
        <w:spacing w:line="28" w:lineRule="atLeast"/>
        <w:jc w:val="center"/>
      </w:pPr>
    </w:p>
    <w:sectPr w:rsidR="00B90474">
      <w:headerReference w:type="even" r:id="rId13"/>
      <w:headerReference w:type="default" r:id="rId14"/>
      <w:headerReference w:type="first" r:id="rId15"/>
      <w:pgSz w:w="11906" w:h="16838"/>
      <w:pgMar w:top="1134" w:right="567" w:bottom="1134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474" w:rsidRDefault="00B90474">
      <w:r>
        <w:separator/>
      </w:r>
    </w:p>
  </w:endnote>
  <w:endnote w:type="continuationSeparator" w:id="0">
    <w:p w:rsidR="00B90474" w:rsidRDefault="00B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474" w:rsidRDefault="00B90474">
      <w:r>
        <w:separator/>
      </w:r>
    </w:p>
  </w:footnote>
  <w:footnote w:type="continuationSeparator" w:id="0">
    <w:p w:rsidR="00B90474" w:rsidRDefault="00B90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474" w:rsidRDefault="00B90474">
    <w:pPr>
      <w:pStyle w:val="af3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474" w:rsidRDefault="00B9047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474" w:rsidRDefault="00B9047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474" w:rsidRDefault="00B9047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474" w:rsidRDefault="00B9047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6AF"/>
    <w:rsid w:val="008C46AF"/>
    <w:rsid w:val="00B173A9"/>
    <w:rsid w:val="00B9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-1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eastAsia="Times New Roman" w:hAnsi="Symbol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4">
    <w:name w:val="WW8Num18z4"/>
    <w:rPr>
      <w:rFonts w:ascii="Courier New" w:hAnsi="Courier New" w:cs="Courier New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styleId="a9">
    <w:name w:val="Hyperlink"/>
    <w:rPr>
      <w:color w:val="0000FF"/>
      <w:u w:val="single"/>
    </w:rPr>
  </w:style>
  <w:style w:type="character" w:customStyle="1" w:styleId="aa">
    <w:name w:val="Нижний колонтитул Знак"/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</w:style>
  <w:style w:type="character" w:styleId="ad">
    <w:name w:val="Strong"/>
    <w:qFormat/>
    <w:rPr>
      <w:b/>
      <w:bCs/>
    </w:rPr>
  </w:style>
  <w:style w:type="character" w:customStyle="1" w:styleId="apple-converted-space">
    <w:name w:val="apple-converted-space"/>
    <w:basedOn w:val="4"/>
  </w:style>
  <w:style w:type="paragraph" w:customStyle="1" w:styleId="ae">
    <w:name w:val="Заголовок"/>
    <w:basedOn w:val="a"/>
    <w:next w:val="af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f">
    <w:name w:val="Body Text"/>
    <w:basedOn w:val="a"/>
    <w:pPr>
      <w:spacing w:after="120"/>
    </w:pPr>
    <w:rPr>
      <w:lang w:val="x-none"/>
    </w:rPr>
  </w:style>
  <w:style w:type="paragraph" w:styleId="af0">
    <w:name w:val="List"/>
    <w:basedOn w:val="af"/>
    <w:rPr>
      <w:rFonts w:ascii="Arial" w:hAnsi="Arial" w:cs="Arial"/>
    </w:rPr>
  </w:style>
  <w:style w:type="paragraph" w:styleId="af1">
    <w:name w:val="caption"/>
    <w:basedOn w:val="a"/>
    <w:next w:val="af2"/>
    <w:qFormat/>
    <w:pPr>
      <w:ind w:right="51"/>
      <w:jc w:val="center"/>
    </w:pPr>
    <w:rPr>
      <w:b/>
      <w:sz w:val="32"/>
      <w:lang w:val="x-none"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Arial"/>
    </w:rPr>
  </w:style>
  <w:style w:type="paragraph" w:styleId="af2">
    <w:name w:val="Subtitle"/>
    <w:basedOn w:val="a"/>
    <w:next w:val="af"/>
    <w:qFormat/>
    <w:rPr>
      <w:sz w:val="28"/>
      <w:lang w:val="x-none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3">
    <w:name w:val="header"/>
    <w:basedOn w:val="a"/>
    <w:rPr>
      <w:lang w:val="x-none"/>
    </w:rPr>
  </w:style>
  <w:style w:type="paragraph" w:styleId="af4">
    <w:name w:val="footer"/>
    <w:basedOn w:val="a"/>
    <w:rPr>
      <w:lang w:val="x-none"/>
    </w:rPr>
  </w:style>
  <w:style w:type="paragraph" w:customStyle="1" w:styleId="af5">
    <w:name w:val="Содержимое врезки"/>
    <w:basedOn w:val="af"/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  <w:i/>
      <w:iCs/>
    </w:rPr>
  </w:style>
  <w:style w:type="paragraph" w:styleId="af8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9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Bookman Old Style"/>
      <w:lang w:eastAsia="zh-CN"/>
    </w:rPr>
  </w:style>
  <w:style w:type="paragraph" w:customStyle="1" w:styleId="8">
    <w:name w:val="Основной текст (8)"/>
    <w:basedOn w:val="a"/>
    <w:pPr>
      <w:shd w:val="clear" w:color="auto" w:fill="FFFFFF"/>
      <w:spacing w:before="60" w:after="360" w:line="240" w:lineRule="atLeast"/>
      <w:jc w:val="center"/>
    </w:pPr>
    <w:rPr>
      <w:rFonts w:eastAsia="Arial Unicode MS"/>
      <w:sz w:val="18"/>
      <w:szCs w:val="18"/>
    </w:rPr>
  </w:style>
  <w:style w:type="paragraph" w:customStyle="1" w:styleId="23">
    <w:name w:val="Заголовок №2"/>
    <w:basedOn w:val="a"/>
    <w:pPr>
      <w:shd w:val="clear" w:color="auto" w:fill="FFFFFF"/>
      <w:spacing w:before="60" w:after="180" w:line="317" w:lineRule="exact"/>
      <w:jc w:val="center"/>
    </w:pPr>
    <w:rPr>
      <w:rFonts w:eastAsia="Arial Unicode MS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-1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eastAsia="Times New Roman" w:hAnsi="Symbol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4">
    <w:name w:val="WW8Num18z4"/>
    <w:rPr>
      <w:rFonts w:ascii="Courier New" w:hAnsi="Courier New" w:cs="Courier New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styleId="a9">
    <w:name w:val="Hyperlink"/>
    <w:rPr>
      <w:color w:val="0000FF"/>
      <w:u w:val="single"/>
    </w:rPr>
  </w:style>
  <w:style w:type="character" w:customStyle="1" w:styleId="aa">
    <w:name w:val="Нижний колонтитул Знак"/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</w:style>
  <w:style w:type="character" w:styleId="ad">
    <w:name w:val="Strong"/>
    <w:qFormat/>
    <w:rPr>
      <w:b/>
      <w:bCs/>
    </w:rPr>
  </w:style>
  <w:style w:type="character" w:customStyle="1" w:styleId="apple-converted-space">
    <w:name w:val="apple-converted-space"/>
    <w:basedOn w:val="4"/>
  </w:style>
  <w:style w:type="paragraph" w:customStyle="1" w:styleId="ae">
    <w:name w:val="Заголовок"/>
    <w:basedOn w:val="a"/>
    <w:next w:val="af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f">
    <w:name w:val="Body Text"/>
    <w:basedOn w:val="a"/>
    <w:pPr>
      <w:spacing w:after="120"/>
    </w:pPr>
    <w:rPr>
      <w:lang w:val="x-none"/>
    </w:rPr>
  </w:style>
  <w:style w:type="paragraph" w:styleId="af0">
    <w:name w:val="List"/>
    <w:basedOn w:val="af"/>
    <w:rPr>
      <w:rFonts w:ascii="Arial" w:hAnsi="Arial" w:cs="Arial"/>
    </w:rPr>
  </w:style>
  <w:style w:type="paragraph" w:styleId="af1">
    <w:name w:val="caption"/>
    <w:basedOn w:val="a"/>
    <w:next w:val="af2"/>
    <w:qFormat/>
    <w:pPr>
      <w:ind w:right="51"/>
      <w:jc w:val="center"/>
    </w:pPr>
    <w:rPr>
      <w:b/>
      <w:sz w:val="32"/>
      <w:lang w:val="x-none"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Arial"/>
    </w:rPr>
  </w:style>
  <w:style w:type="paragraph" w:styleId="af2">
    <w:name w:val="Subtitle"/>
    <w:basedOn w:val="a"/>
    <w:next w:val="af"/>
    <w:qFormat/>
    <w:rPr>
      <w:sz w:val="28"/>
      <w:lang w:val="x-none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3">
    <w:name w:val="header"/>
    <w:basedOn w:val="a"/>
    <w:rPr>
      <w:lang w:val="x-none"/>
    </w:rPr>
  </w:style>
  <w:style w:type="paragraph" w:styleId="af4">
    <w:name w:val="footer"/>
    <w:basedOn w:val="a"/>
    <w:rPr>
      <w:lang w:val="x-none"/>
    </w:rPr>
  </w:style>
  <w:style w:type="paragraph" w:customStyle="1" w:styleId="af5">
    <w:name w:val="Содержимое врезки"/>
    <w:basedOn w:val="af"/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  <w:i/>
      <w:iCs/>
    </w:rPr>
  </w:style>
  <w:style w:type="paragraph" w:styleId="af8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9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Bookman Old Style"/>
      <w:lang w:eastAsia="zh-CN"/>
    </w:rPr>
  </w:style>
  <w:style w:type="paragraph" w:customStyle="1" w:styleId="8">
    <w:name w:val="Основной текст (8)"/>
    <w:basedOn w:val="a"/>
    <w:pPr>
      <w:shd w:val="clear" w:color="auto" w:fill="FFFFFF"/>
      <w:spacing w:before="60" w:after="360" w:line="240" w:lineRule="atLeast"/>
      <w:jc w:val="center"/>
    </w:pPr>
    <w:rPr>
      <w:rFonts w:eastAsia="Arial Unicode MS"/>
      <w:sz w:val="18"/>
      <w:szCs w:val="18"/>
    </w:rPr>
  </w:style>
  <w:style w:type="paragraph" w:customStyle="1" w:styleId="23">
    <w:name w:val="Заголовок №2"/>
    <w:basedOn w:val="a"/>
    <w:pPr>
      <w:shd w:val="clear" w:color="auto" w:fill="FFFFFF"/>
      <w:spacing w:before="60" w:after="180" w:line="317" w:lineRule="exact"/>
      <w:jc w:val="center"/>
    </w:pPr>
    <w:rPr>
      <w:rFonts w:eastAsia="Arial Unicode MS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РОБОТЯГА</dc:creator>
  <cp:lastModifiedBy>spec-02</cp:lastModifiedBy>
  <cp:revision>2</cp:revision>
  <cp:lastPrinted>2018-06-21T05:35:00Z</cp:lastPrinted>
  <dcterms:created xsi:type="dcterms:W3CDTF">2018-07-16T06:54:00Z</dcterms:created>
  <dcterms:modified xsi:type="dcterms:W3CDTF">2018-07-16T06:54:00Z</dcterms:modified>
</cp:coreProperties>
</file>